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FC5" w:rsidRPr="0012314C" w:rsidRDefault="00F10FC5" w:rsidP="00F10FC5">
      <w:pPr>
        <w:ind w:firstLine="0"/>
        <w:jc w:val="center"/>
        <w:rPr>
          <w:b/>
          <w:sz w:val="32"/>
          <w:szCs w:val="32"/>
        </w:rPr>
      </w:pPr>
      <w:r w:rsidRPr="0012314C">
        <w:rPr>
          <w:b/>
          <w:sz w:val="32"/>
          <w:szCs w:val="32"/>
        </w:rPr>
        <w:t>ВОДНЫЕ РЕСУРСЫ</w:t>
      </w:r>
    </w:p>
    <w:p w:rsidR="00F10FC5" w:rsidRDefault="00F10FC5" w:rsidP="00F10FC5">
      <w:pPr>
        <w:jc w:val="right"/>
      </w:pPr>
      <w:r>
        <w:t>УДК 652.62</w:t>
      </w:r>
    </w:p>
    <w:p w:rsidR="00F10FC5" w:rsidRDefault="00F10FC5" w:rsidP="00F10FC5">
      <w:pPr>
        <w:spacing w:line="360" w:lineRule="auto"/>
        <w:jc w:val="center"/>
        <w:rPr>
          <w:b/>
          <w:szCs w:val="24"/>
        </w:rPr>
      </w:pPr>
    </w:p>
    <w:p w:rsidR="00F10FC5" w:rsidRPr="0012314C" w:rsidRDefault="00F10FC5" w:rsidP="00F10FC5">
      <w:pPr>
        <w:spacing w:line="360" w:lineRule="auto"/>
        <w:jc w:val="center"/>
        <w:rPr>
          <w:b/>
          <w:sz w:val="28"/>
          <w:szCs w:val="28"/>
        </w:rPr>
      </w:pPr>
      <w:r w:rsidRPr="0012314C">
        <w:rPr>
          <w:b/>
          <w:sz w:val="28"/>
          <w:szCs w:val="28"/>
        </w:rPr>
        <w:t>О РАЗВИТИИ ВНУТРЕННЕГО ВОДНОГО ТРАНСПОРТА</w:t>
      </w:r>
    </w:p>
    <w:p w:rsidR="00F10FC5" w:rsidRPr="00D45430" w:rsidRDefault="00F10FC5" w:rsidP="00F10FC5">
      <w:pPr>
        <w:ind w:firstLine="0"/>
        <w:jc w:val="center"/>
        <w:rPr>
          <w:i/>
        </w:rPr>
      </w:pPr>
      <w:r w:rsidRPr="00D45430">
        <w:rPr>
          <w:i/>
        </w:rPr>
        <w:t>В.А.</w:t>
      </w:r>
      <w:r>
        <w:rPr>
          <w:i/>
        </w:rPr>
        <w:t xml:space="preserve"> </w:t>
      </w:r>
      <w:r w:rsidRPr="00D45430">
        <w:rPr>
          <w:i/>
        </w:rPr>
        <w:t>Кривошей, д.т.н.</w:t>
      </w:r>
      <w:r>
        <w:rPr>
          <w:i/>
        </w:rPr>
        <w:t xml:space="preserve">, </w:t>
      </w:r>
      <w:r w:rsidRPr="00D45430">
        <w:rPr>
          <w:i/>
        </w:rPr>
        <w:t xml:space="preserve">НП </w:t>
      </w:r>
      <w:r>
        <w:rPr>
          <w:i/>
        </w:rPr>
        <w:t>«</w:t>
      </w:r>
      <w:r w:rsidRPr="00D45430">
        <w:rPr>
          <w:i/>
        </w:rPr>
        <w:t>Национальный центр водных проблем</w:t>
      </w:r>
      <w:r>
        <w:rPr>
          <w:i/>
        </w:rPr>
        <w:t>»</w:t>
      </w:r>
      <w:r w:rsidRPr="00D45430">
        <w:rPr>
          <w:i/>
        </w:rPr>
        <w:t xml:space="preserve">, </w:t>
      </w:r>
      <w:r>
        <w:rPr>
          <w:i/>
        </w:rPr>
        <w:t>Москва</w:t>
      </w:r>
    </w:p>
    <w:p w:rsidR="00F10FC5" w:rsidRPr="00965D09" w:rsidRDefault="00F10FC5" w:rsidP="00F10FC5">
      <w:pPr>
        <w:ind w:firstLine="0"/>
      </w:pPr>
    </w:p>
    <w:p w:rsidR="00F10FC5" w:rsidRPr="00D45430" w:rsidRDefault="00F10FC5" w:rsidP="00F10FC5">
      <w:pPr>
        <w:rPr>
          <w:sz w:val="22"/>
        </w:rPr>
      </w:pPr>
      <w:r w:rsidRPr="00D45430">
        <w:rPr>
          <w:sz w:val="22"/>
        </w:rPr>
        <w:t>В статье проведен анализ Стратегии развития внутреннего водного транспорта на период до 2030</w:t>
      </w:r>
      <w:r>
        <w:rPr>
          <w:sz w:val="22"/>
        </w:rPr>
        <w:t xml:space="preserve"> </w:t>
      </w:r>
      <w:r w:rsidRPr="00D45430">
        <w:rPr>
          <w:sz w:val="22"/>
        </w:rPr>
        <w:t>г. Приведено сопоставление фактических и прогнозируемых грузовых и пассажирских перевозок. Показано, что прогнозируемые перевозки существенно завыш</w:t>
      </w:r>
      <w:r w:rsidRPr="00D45430">
        <w:rPr>
          <w:sz w:val="22"/>
        </w:rPr>
        <w:t>е</w:t>
      </w:r>
      <w:r w:rsidRPr="00D45430">
        <w:rPr>
          <w:sz w:val="22"/>
        </w:rPr>
        <w:t>ны, а предлагаемые для развития внутреннего водного транспорта мероприятия, необо</w:t>
      </w:r>
      <w:r w:rsidRPr="00D45430">
        <w:rPr>
          <w:sz w:val="22"/>
        </w:rPr>
        <w:t>с</w:t>
      </w:r>
      <w:r w:rsidRPr="00D45430">
        <w:rPr>
          <w:sz w:val="22"/>
        </w:rPr>
        <w:t xml:space="preserve">нованны. </w:t>
      </w:r>
    </w:p>
    <w:p w:rsidR="00F10FC5" w:rsidRPr="00D45430" w:rsidRDefault="00F10FC5" w:rsidP="00F10FC5">
      <w:pPr>
        <w:rPr>
          <w:sz w:val="22"/>
        </w:rPr>
      </w:pPr>
      <w:r w:rsidRPr="00D45430">
        <w:rPr>
          <w:i/>
          <w:sz w:val="22"/>
        </w:rPr>
        <w:t>Ключевые слова</w:t>
      </w:r>
      <w:r w:rsidRPr="00D45430">
        <w:rPr>
          <w:sz w:val="22"/>
        </w:rPr>
        <w:t>: водные ресурсы, внутренние водные пути, внутренний водный транспорт</w:t>
      </w:r>
      <w:r>
        <w:rPr>
          <w:sz w:val="22"/>
        </w:rPr>
        <w:t>,</w:t>
      </w:r>
      <w:r w:rsidRPr="00D45430">
        <w:rPr>
          <w:sz w:val="22"/>
        </w:rPr>
        <w:t xml:space="preserve"> речной транспорт, гидроузлы, судоходство, судоходные гидротехнические с</w:t>
      </w:r>
      <w:r w:rsidRPr="00D45430">
        <w:rPr>
          <w:sz w:val="22"/>
        </w:rPr>
        <w:t>о</w:t>
      </w:r>
      <w:r w:rsidRPr="00D45430">
        <w:rPr>
          <w:sz w:val="22"/>
        </w:rPr>
        <w:t>оружения.</w:t>
      </w:r>
    </w:p>
    <w:p w:rsidR="00F10FC5" w:rsidRDefault="00F10FC5" w:rsidP="00F10FC5"/>
    <w:p w:rsidR="00F10FC5" w:rsidRPr="00965D09" w:rsidRDefault="00F10FC5" w:rsidP="00F10FC5">
      <w:r w:rsidRPr="00965D09">
        <w:t>29 февраля 2016</w:t>
      </w:r>
      <w:r>
        <w:t xml:space="preserve"> </w:t>
      </w:r>
      <w:r w:rsidRPr="00965D09">
        <w:t>г. вышло распоряжение Правительства Российской Федерации № 327 об утверждении Стратегии развития внутреннего водного транспорта на период до 2030</w:t>
      </w:r>
      <w:r>
        <w:t xml:space="preserve"> </w:t>
      </w:r>
      <w:r w:rsidRPr="00965D09">
        <w:t>г. Документ очень важный и крайне необходимый для речной отрасли</w:t>
      </w:r>
      <w:r>
        <w:t>, н</w:t>
      </w:r>
      <w:r w:rsidRPr="00965D09">
        <w:t>о в после</w:t>
      </w:r>
      <w:r w:rsidRPr="00965D09">
        <w:t>д</w:t>
      </w:r>
      <w:r w:rsidRPr="00965D09">
        <w:t xml:space="preserve">ние годы таких документов было </w:t>
      </w:r>
      <w:r>
        <w:t xml:space="preserve">достаточно </w:t>
      </w:r>
      <w:r w:rsidRPr="00965D09">
        <w:t>мно</w:t>
      </w:r>
      <w:r>
        <w:t>г</w:t>
      </w:r>
      <w:r w:rsidRPr="00965D09">
        <w:t>о.</w:t>
      </w:r>
      <w:r>
        <w:t xml:space="preserve"> И п</w:t>
      </w:r>
      <w:r w:rsidRPr="00965D09">
        <w:t>риняв новый документ, Прав</w:t>
      </w:r>
      <w:r w:rsidRPr="00965D09">
        <w:t>и</w:t>
      </w:r>
      <w:r w:rsidRPr="00965D09">
        <w:t>тельство РФ фактически признало, что предыдущие документы своей цели не достигли. Протяженность внутренних водных путей как была 101,7 км, так и осталась. Количество судоходных сооружений, включая плотины, дамбы, шлюзы, насосные станции и гидр</w:t>
      </w:r>
      <w:r w:rsidRPr="00965D09">
        <w:t>о</w:t>
      </w:r>
      <w:r w:rsidRPr="00965D09">
        <w:t xml:space="preserve">электростанции, как было 723, так и осталось. Удалось, правда, построить вторую нитку </w:t>
      </w:r>
      <w:proofErr w:type="spellStart"/>
      <w:r w:rsidRPr="00965D09">
        <w:t>Кочетовского</w:t>
      </w:r>
      <w:proofErr w:type="spellEnd"/>
      <w:r w:rsidRPr="00965D09">
        <w:t xml:space="preserve"> шлюза, что несколько улучшило условия судоходства в районе гидроузла, но на рост грузопотоков никак не повлияло.</w:t>
      </w:r>
    </w:p>
    <w:p w:rsidR="00F10FC5" w:rsidRPr="00965D09" w:rsidRDefault="00F10FC5" w:rsidP="00F10FC5">
      <w:r w:rsidRPr="00965D09">
        <w:t>Пропускная способность судоходных сооружений также в основном не изменилась. Но на некоторых участка пути уменьшились глубины, что связано в основном с сокращ</w:t>
      </w:r>
      <w:r w:rsidRPr="00965D09">
        <w:t>е</w:t>
      </w:r>
      <w:r w:rsidRPr="00965D09">
        <w:t>нием грузопотоков и уменьшением объемов дноуглубления. Уменьшилось также количество судоходных знаков, но зато появились электронные навигационные карты, что н</w:t>
      </w:r>
      <w:r w:rsidRPr="00965D09">
        <w:t>е</w:t>
      </w:r>
      <w:r w:rsidRPr="00965D09">
        <w:t xml:space="preserve">сколько улучшило условия </w:t>
      </w:r>
      <w:r>
        <w:t xml:space="preserve">и безопасность </w:t>
      </w:r>
      <w:r w:rsidRPr="00965D09">
        <w:t xml:space="preserve">судоходства. В целом же внутренние водные пути </w:t>
      </w:r>
      <w:r>
        <w:t xml:space="preserve">России </w:t>
      </w:r>
      <w:r w:rsidRPr="00965D09">
        <w:t xml:space="preserve">не претерпели каких-либо значимых изменений и по-прежнему относятся к наивысшему классу внутренних водных путей по международной классификации. Причем по некоторым параметрам внутренние водные пути </w:t>
      </w:r>
      <w:r>
        <w:t xml:space="preserve">нашей страны </w:t>
      </w:r>
      <w:r w:rsidRPr="00965D09">
        <w:t>существенно превосх</w:t>
      </w:r>
      <w:r w:rsidRPr="00965D09">
        <w:t>о</w:t>
      </w:r>
      <w:r w:rsidRPr="00965D09">
        <w:t>дят внутренние водные пути развитых стран Запада.</w:t>
      </w:r>
    </w:p>
    <w:p w:rsidR="00F10FC5" w:rsidRDefault="00F10FC5" w:rsidP="00F10FC5">
      <w:r w:rsidRPr="00965D09">
        <w:t xml:space="preserve">Серьезные проблемы имеются с </w:t>
      </w:r>
      <w:r>
        <w:t xml:space="preserve">речным </w:t>
      </w:r>
      <w:r w:rsidRPr="00965D09">
        <w:t>флотом, положение которого все более и более ухудшается. Причем никакие решения Правительства РФ и Минтранса Р</w:t>
      </w:r>
      <w:r>
        <w:t>оссии</w:t>
      </w:r>
      <w:r w:rsidRPr="00965D09">
        <w:t xml:space="preserve"> не помогают. </w:t>
      </w:r>
    </w:p>
    <w:p w:rsidR="00F10FC5" w:rsidRPr="00965D09" w:rsidRDefault="00F10FC5" w:rsidP="00F10FC5">
      <w:r w:rsidRPr="00965D09">
        <w:t>До развала Советского Союза на учете в Российском речном регистре состояло б</w:t>
      </w:r>
      <w:r w:rsidRPr="00965D09">
        <w:t>о</w:t>
      </w:r>
      <w:r w:rsidRPr="00965D09">
        <w:t>лее 40000 судов, в то время как сегодня</w:t>
      </w:r>
      <w:r>
        <w:t xml:space="preserve"> </w:t>
      </w:r>
      <w:r w:rsidRPr="00965D09">
        <w:t xml:space="preserve">только 13022. Восполнение флота практически не осуществляется. </w:t>
      </w:r>
      <w:proofErr w:type="gramStart"/>
      <w:r>
        <w:t xml:space="preserve">Около </w:t>
      </w:r>
      <w:r w:rsidRPr="00965D09">
        <w:t xml:space="preserve">800 </w:t>
      </w:r>
      <w:r>
        <w:t xml:space="preserve">речных </w:t>
      </w:r>
      <w:r w:rsidRPr="00965D09">
        <w:t xml:space="preserve">судов, которые построены за последние 15 лет </w:t>
      </w:r>
      <w:r>
        <w:t>–</w:t>
      </w:r>
      <w:r w:rsidRPr="00965D09">
        <w:t xml:space="preserve"> это капля в море.</w:t>
      </w:r>
      <w:proofErr w:type="gramEnd"/>
      <w:r w:rsidRPr="00965D09">
        <w:t xml:space="preserve"> В Советском Союзе примерно такое количество судов (более 700 единиц) </w:t>
      </w:r>
      <w:proofErr w:type="gramStart"/>
      <w:r w:rsidRPr="00965D09">
        <w:t>вводилось в эксплуатацию ежегодно</w:t>
      </w:r>
      <w:r>
        <w:t xml:space="preserve"> и в</w:t>
      </w:r>
      <w:r w:rsidRPr="00965D09">
        <w:t xml:space="preserve"> результате флот обновлялся</w:t>
      </w:r>
      <w:proofErr w:type="gramEnd"/>
      <w:r w:rsidRPr="00965D09">
        <w:t xml:space="preserve"> и совершенствова</w:t>
      </w:r>
      <w:r w:rsidRPr="00965D09">
        <w:t>л</w:t>
      </w:r>
      <w:r w:rsidRPr="00965D09">
        <w:t xml:space="preserve">ся. Сегодня </w:t>
      </w:r>
      <w:r>
        <w:t xml:space="preserve">же </w:t>
      </w:r>
      <w:r w:rsidRPr="00965D09">
        <w:t xml:space="preserve">об обновлении и совершенствовании флота говорить не приходится. </w:t>
      </w:r>
    </w:p>
    <w:p w:rsidR="00F10FC5" w:rsidRPr="007373C3" w:rsidRDefault="00F10FC5" w:rsidP="00F10FC5">
      <w:r w:rsidRPr="007373C3">
        <w:t>Что касается перевозок грузов</w:t>
      </w:r>
      <w:r>
        <w:t xml:space="preserve"> </w:t>
      </w:r>
      <w:r w:rsidRPr="00965D09">
        <w:t>внутренн</w:t>
      </w:r>
      <w:r>
        <w:t>им</w:t>
      </w:r>
      <w:r w:rsidRPr="00965D09">
        <w:t xml:space="preserve"> водн</w:t>
      </w:r>
      <w:r>
        <w:t>ым</w:t>
      </w:r>
      <w:r w:rsidRPr="00965D09">
        <w:t xml:space="preserve"> транспорт</w:t>
      </w:r>
      <w:r>
        <w:t>ом</w:t>
      </w:r>
      <w:r w:rsidRPr="007373C3">
        <w:t>, то они также падают. Начиная с 1950</w:t>
      </w:r>
      <w:r>
        <w:t xml:space="preserve"> </w:t>
      </w:r>
      <w:r w:rsidRPr="007373C3">
        <w:t>г., когда бурное развитие получили железнодорожный, автомобил</w:t>
      </w:r>
      <w:r w:rsidRPr="007373C3">
        <w:t>ь</w:t>
      </w:r>
      <w:r w:rsidRPr="007373C3">
        <w:t xml:space="preserve">ный и трубопроводный транспорт, роль внутреннего водного транспорта стала быстро снижаться. </w:t>
      </w:r>
      <w:r>
        <w:t>И е</w:t>
      </w:r>
      <w:r w:rsidRPr="007373C3">
        <w:t>сли в 1950</w:t>
      </w:r>
      <w:r>
        <w:t xml:space="preserve"> </w:t>
      </w:r>
      <w:r w:rsidRPr="007373C3">
        <w:t>г. речным транспортом перевозилось 8</w:t>
      </w:r>
      <w:r>
        <w:t>,</w:t>
      </w:r>
      <w:r w:rsidRPr="007373C3">
        <w:t xml:space="preserve">8% грузов, то </w:t>
      </w:r>
      <w:r>
        <w:t>к</w:t>
      </w:r>
      <w:r w:rsidRPr="007373C3">
        <w:t xml:space="preserve"> 2005</w:t>
      </w:r>
      <w:r>
        <w:t xml:space="preserve"> </w:t>
      </w:r>
      <w:r w:rsidRPr="007373C3">
        <w:t>г. речным транспортом перевозилось уже только 2</w:t>
      </w:r>
      <w:r>
        <w:t>,</w:t>
      </w:r>
      <w:r w:rsidRPr="007373C3">
        <w:t xml:space="preserve">1%, а в настоящее время </w:t>
      </w:r>
      <w:r>
        <w:t xml:space="preserve">– </w:t>
      </w:r>
      <w:r w:rsidRPr="007373C3">
        <w:t>всего около 1%. Если в Советском Союзе перевозки грузов речным транспортом</w:t>
      </w:r>
      <w:r>
        <w:t xml:space="preserve"> </w:t>
      </w:r>
      <w:r w:rsidRPr="007373C3">
        <w:t xml:space="preserve">достигали 580 </w:t>
      </w:r>
      <w:proofErr w:type="spellStart"/>
      <w:proofErr w:type="gramStart"/>
      <w:r w:rsidRPr="007373C3">
        <w:t>млн</w:t>
      </w:r>
      <w:proofErr w:type="spellEnd"/>
      <w:proofErr w:type="gramEnd"/>
      <w:r w:rsidRPr="007373C3">
        <w:t xml:space="preserve"> тонн, то в настоящее время они составляют всего лишь</w:t>
      </w:r>
      <w:r>
        <w:t xml:space="preserve"> </w:t>
      </w:r>
      <w:r w:rsidRPr="007373C3">
        <w:t xml:space="preserve">около 120 </w:t>
      </w:r>
      <w:proofErr w:type="spellStart"/>
      <w:r>
        <w:t>млн</w:t>
      </w:r>
      <w:proofErr w:type="spellEnd"/>
      <w:r w:rsidRPr="007373C3">
        <w:t xml:space="preserve"> т, что в 4,8 раза меньше.</w:t>
      </w:r>
      <w:r>
        <w:t xml:space="preserve"> </w:t>
      </w:r>
      <w:r w:rsidRPr="007373C3">
        <w:t xml:space="preserve">Если в Советском Союзе перевозки пассажиров </w:t>
      </w:r>
      <w:r>
        <w:t xml:space="preserve">по </w:t>
      </w:r>
      <w:r w:rsidRPr="00965D09">
        <w:t>внутренн</w:t>
      </w:r>
      <w:r>
        <w:t>им</w:t>
      </w:r>
      <w:r w:rsidRPr="00965D09">
        <w:t xml:space="preserve"> водн</w:t>
      </w:r>
      <w:r>
        <w:t xml:space="preserve">ым путям </w:t>
      </w:r>
      <w:r w:rsidRPr="007373C3">
        <w:t xml:space="preserve">достигали 103 </w:t>
      </w:r>
      <w:proofErr w:type="spellStart"/>
      <w:proofErr w:type="gramStart"/>
      <w:r>
        <w:t>млн</w:t>
      </w:r>
      <w:proofErr w:type="spellEnd"/>
      <w:proofErr w:type="gramEnd"/>
      <w:r w:rsidRPr="007373C3">
        <w:t xml:space="preserve"> человек, то сегодня они только 12</w:t>
      </w:r>
      <w:r>
        <w:t>,</w:t>
      </w:r>
      <w:r w:rsidRPr="007373C3">
        <w:t xml:space="preserve">7 </w:t>
      </w:r>
      <w:proofErr w:type="spellStart"/>
      <w:r>
        <w:t>млн</w:t>
      </w:r>
      <w:proofErr w:type="spellEnd"/>
      <w:r w:rsidRPr="007373C3">
        <w:t xml:space="preserve"> человек, что в 7</w:t>
      </w:r>
      <w:r>
        <w:t>,</w:t>
      </w:r>
      <w:r w:rsidRPr="007373C3">
        <w:t>9 раза мен</w:t>
      </w:r>
      <w:r w:rsidRPr="007373C3">
        <w:t>ь</w:t>
      </w:r>
      <w:r w:rsidRPr="007373C3">
        <w:t xml:space="preserve">ше. </w:t>
      </w:r>
      <w:r>
        <w:t xml:space="preserve">При этом </w:t>
      </w:r>
      <w:r w:rsidRPr="007373C3">
        <w:t xml:space="preserve">можно сколько угодно говорить об экономичности </w:t>
      </w:r>
      <w:r w:rsidRPr="00965D09">
        <w:t>внутренн</w:t>
      </w:r>
      <w:r>
        <w:t xml:space="preserve">его </w:t>
      </w:r>
      <w:r w:rsidRPr="007373C3">
        <w:t xml:space="preserve">водного транспорта, но практика </w:t>
      </w:r>
      <w:r w:rsidRPr="007373C3">
        <w:lastRenderedPageBreak/>
        <w:t>показывает, что таковым он уже не является.</w:t>
      </w:r>
      <w:r>
        <w:t xml:space="preserve"> </w:t>
      </w:r>
      <w:r w:rsidRPr="007373C3">
        <w:t>И причины здесь не во внутренних водных путях, и не в глубине 4</w:t>
      </w:r>
      <w:r>
        <w:t xml:space="preserve"> </w:t>
      </w:r>
      <w:r w:rsidRPr="007373C3">
        <w:t>м, как пытаются представить некоторые р</w:t>
      </w:r>
      <w:r w:rsidRPr="007373C3">
        <w:t>а</w:t>
      </w:r>
      <w:r w:rsidRPr="007373C3">
        <w:t>ботники Минтранса Р</w:t>
      </w:r>
      <w:r>
        <w:t>оссии</w:t>
      </w:r>
      <w:r w:rsidRPr="007373C3">
        <w:t xml:space="preserve">, а в отсутствии продуманной воднотранспортной политики, падении грузопотоков, тяготеющих к водному транспорту, и самом </w:t>
      </w:r>
      <w:r>
        <w:t>реч</w:t>
      </w:r>
      <w:r w:rsidRPr="007373C3">
        <w:t>ном транспорте, который становится неконкурентоспосо</w:t>
      </w:r>
      <w:r w:rsidRPr="007373C3">
        <w:t>б</w:t>
      </w:r>
      <w:r w:rsidRPr="007373C3">
        <w:t>ным.</w:t>
      </w:r>
    </w:p>
    <w:p w:rsidR="00F10FC5" w:rsidRPr="007373C3" w:rsidRDefault="00F10FC5" w:rsidP="00F10FC5">
      <w:r w:rsidRPr="007373C3">
        <w:t xml:space="preserve">В далекие времена самым экономичным и самым </w:t>
      </w:r>
      <w:proofErr w:type="spellStart"/>
      <w:r w:rsidRPr="007373C3">
        <w:t>экологичным</w:t>
      </w:r>
      <w:proofErr w:type="spellEnd"/>
      <w:r w:rsidRPr="007373C3">
        <w:t xml:space="preserve"> видом транспорта был г</w:t>
      </w:r>
      <w:r w:rsidRPr="007373C3">
        <w:t>у</w:t>
      </w:r>
      <w:r w:rsidRPr="007373C3">
        <w:t xml:space="preserve">жевой. Но в дальнейшем он уступил свои позиции речному транспорту, который оказался эффективнее гужевого. </w:t>
      </w:r>
      <w:proofErr w:type="gramStart"/>
      <w:r w:rsidRPr="007373C3">
        <w:t xml:space="preserve">Наилучшие времена для речного транспорта наступили в </w:t>
      </w:r>
      <w:r>
        <w:rPr>
          <w:lang w:val="en-US"/>
        </w:rPr>
        <w:t>XX</w:t>
      </w:r>
      <w:r w:rsidRPr="007373C3">
        <w:t xml:space="preserve"> в</w:t>
      </w:r>
      <w:r>
        <w:t>.</w:t>
      </w:r>
      <w:r w:rsidRPr="007373C3">
        <w:t xml:space="preserve">, когда последовательно были построены </w:t>
      </w:r>
      <w:proofErr w:type="spellStart"/>
      <w:r w:rsidRPr="007373C3">
        <w:t>Беломорско-Балтийский</w:t>
      </w:r>
      <w:proofErr w:type="spellEnd"/>
      <w:r w:rsidRPr="007373C3">
        <w:t xml:space="preserve"> канал, канал М</w:t>
      </w:r>
      <w:r w:rsidRPr="007373C3">
        <w:t>о</w:t>
      </w:r>
      <w:r w:rsidRPr="007373C3">
        <w:t>сква</w:t>
      </w:r>
      <w:r>
        <w:t>-</w:t>
      </w:r>
      <w:r w:rsidRPr="007373C3">
        <w:t>Волга (ныне канал имени Москвы), Волго-Донской судоходный канал</w:t>
      </w:r>
      <w:r>
        <w:t xml:space="preserve"> </w:t>
      </w:r>
      <w:r w:rsidRPr="007373C3">
        <w:t>и Волго-Балтийский водный путь.</w:t>
      </w:r>
      <w:proofErr w:type="gramEnd"/>
      <w:r w:rsidRPr="007373C3">
        <w:t xml:space="preserve"> Судоходные сооружения были построены также на Во</w:t>
      </w:r>
      <w:r w:rsidRPr="007373C3">
        <w:t>л</w:t>
      </w:r>
      <w:r w:rsidRPr="007373C3">
        <w:t>ге, Каме, Дону и других реках России, что позволило кардинально улучшить судоходные условия. Своевременно обновлялась и совершенствовалась судоходная обстановка, пр</w:t>
      </w:r>
      <w:r w:rsidRPr="007373C3">
        <w:t>о</w:t>
      </w:r>
      <w:r w:rsidRPr="007373C3">
        <w:t>водились большие объемы дноуглубительных работ, ежегодно вводились в эксплуатацию сотни н</w:t>
      </w:r>
      <w:r w:rsidRPr="007373C3">
        <w:t>о</w:t>
      </w:r>
      <w:r w:rsidRPr="007373C3">
        <w:t>вых грузовых и пассажирских судов. Все это привлекало грузопотоки и делало речной транспорт востребованным</w:t>
      </w:r>
      <w:r>
        <w:t xml:space="preserve"> и рентабельным</w:t>
      </w:r>
      <w:r w:rsidRPr="007373C3">
        <w:t xml:space="preserve">. </w:t>
      </w:r>
    </w:p>
    <w:p w:rsidR="00F10FC5" w:rsidRPr="007373C3" w:rsidRDefault="00F10FC5" w:rsidP="00F10FC5">
      <w:r w:rsidRPr="007373C3">
        <w:t xml:space="preserve">Сегодня ситуация совершенно иная. </w:t>
      </w:r>
      <w:r>
        <w:t xml:space="preserve">С </w:t>
      </w:r>
      <w:proofErr w:type="spellStart"/>
      <w:r>
        <w:t>электрофикацией</w:t>
      </w:r>
      <w:proofErr w:type="spellEnd"/>
      <w:r>
        <w:t xml:space="preserve"> </w:t>
      </w:r>
      <w:r w:rsidRPr="007373C3">
        <w:t>железнодорожн</w:t>
      </w:r>
      <w:r>
        <w:t xml:space="preserve">ого </w:t>
      </w:r>
      <w:r w:rsidRPr="007373C3">
        <w:t>транспорта</w:t>
      </w:r>
      <w:r>
        <w:t xml:space="preserve"> и п</w:t>
      </w:r>
      <w:r w:rsidRPr="007373C3">
        <w:t>оявл</w:t>
      </w:r>
      <w:r>
        <w:t xml:space="preserve">ением </w:t>
      </w:r>
      <w:r w:rsidRPr="007373C3">
        <w:t>более современны</w:t>
      </w:r>
      <w:r>
        <w:t>х</w:t>
      </w:r>
      <w:r w:rsidRPr="007373C3">
        <w:t xml:space="preserve"> вид</w:t>
      </w:r>
      <w:r>
        <w:t xml:space="preserve">ов </w:t>
      </w:r>
      <w:r w:rsidRPr="007373C3">
        <w:t>транспорта</w:t>
      </w:r>
      <w:r>
        <w:t xml:space="preserve"> –</w:t>
      </w:r>
      <w:r w:rsidRPr="007373C3">
        <w:t xml:space="preserve"> автомобильн</w:t>
      </w:r>
      <w:r>
        <w:t>ого</w:t>
      </w:r>
      <w:r w:rsidRPr="007373C3">
        <w:t>, трубопр</w:t>
      </w:r>
      <w:r w:rsidRPr="007373C3">
        <w:t>о</w:t>
      </w:r>
      <w:r w:rsidRPr="007373C3">
        <w:t>водн</w:t>
      </w:r>
      <w:r>
        <w:t>ого</w:t>
      </w:r>
      <w:r w:rsidRPr="007373C3">
        <w:t xml:space="preserve"> и авиационн</w:t>
      </w:r>
      <w:r>
        <w:t>ого, э</w:t>
      </w:r>
      <w:r w:rsidRPr="007373C3">
        <w:t>ффективность работы внутреннего водного транспорта сущес</w:t>
      </w:r>
      <w:r w:rsidRPr="007373C3">
        <w:t>т</w:t>
      </w:r>
      <w:r w:rsidRPr="007373C3">
        <w:t xml:space="preserve">венно упала. В результате наиболее востребованным внутренний водный транспорт </w:t>
      </w:r>
      <w:r>
        <w:t xml:space="preserve">на сегодняшний день </w:t>
      </w:r>
      <w:r w:rsidRPr="007373C3">
        <w:t>остается лишь в отдаленных районах Сибири и Крайнего Севера, где является пока безальтернативным видом транспорта. В Европейской части России внутренний водный транспорт проигрывает основным своим конкуре</w:t>
      </w:r>
      <w:r w:rsidRPr="007373C3">
        <w:t>н</w:t>
      </w:r>
      <w:r w:rsidRPr="007373C3">
        <w:t>та</w:t>
      </w:r>
      <w:r>
        <w:t>м</w:t>
      </w:r>
      <w:r w:rsidRPr="007373C3">
        <w:t xml:space="preserve">. </w:t>
      </w:r>
    </w:p>
    <w:p w:rsidR="00F10FC5" w:rsidRPr="007373C3" w:rsidRDefault="00F10FC5" w:rsidP="00F10FC5">
      <w:r w:rsidRPr="007373C3">
        <w:t xml:space="preserve">На </w:t>
      </w:r>
      <w:r w:rsidRPr="005E0231">
        <w:rPr>
          <w:i/>
        </w:rPr>
        <w:t>рис. 1, 2</w:t>
      </w:r>
      <w:r w:rsidRPr="007373C3">
        <w:t xml:space="preserve"> показан</w:t>
      </w:r>
      <w:r>
        <w:t>ы</w:t>
      </w:r>
      <w:r w:rsidRPr="007373C3">
        <w:t xml:space="preserve"> тенд</w:t>
      </w:r>
      <w:r>
        <w:t xml:space="preserve">енции с </w:t>
      </w:r>
      <w:r w:rsidRPr="007373C3">
        <w:t>перевозк</w:t>
      </w:r>
      <w:r>
        <w:t>ой</w:t>
      </w:r>
      <w:r w:rsidRPr="007373C3">
        <w:t xml:space="preserve"> грузов и пассажиров внутренни</w:t>
      </w:r>
      <w:r>
        <w:t>м</w:t>
      </w:r>
      <w:r w:rsidRPr="007373C3">
        <w:t xml:space="preserve"> водны</w:t>
      </w:r>
      <w:r>
        <w:t>м</w:t>
      </w:r>
      <w:r w:rsidRPr="007373C3">
        <w:t xml:space="preserve"> транспорт</w:t>
      </w:r>
      <w:r>
        <w:t xml:space="preserve">ом </w:t>
      </w:r>
      <w:r w:rsidRPr="007373C3">
        <w:t>на период с 2000</w:t>
      </w:r>
      <w:r>
        <w:t xml:space="preserve"> </w:t>
      </w:r>
      <w:r w:rsidRPr="007373C3">
        <w:t>г. по 2030</w:t>
      </w:r>
      <w:r>
        <w:t xml:space="preserve"> </w:t>
      </w:r>
      <w:r w:rsidRPr="007373C3">
        <w:t>г. Видно, что если перевозка грузов не претерпит значимых измен</w:t>
      </w:r>
      <w:r w:rsidRPr="007373C3">
        <w:t>е</w:t>
      </w:r>
      <w:r w:rsidRPr="007373C3">
        <w:t xml:space="preserve">ний и будет в районе 130 </w:t>
      </w:r>
      <w:proofErr w:type="spellStart"/>
      <w:proofErr w:type="gramStart"/>
      <w:r>
        <w:t>млн</w:t>
      </w:r>
      <w:proofErr w:type="spellEnd"/>
      <w:proofErr w:type="gramEnd"/>
      <w:r w:rsidRPr="007373C3">
        <w:t xml:space="preserve"> тонн, то перевозка пассажиров внутренни</w:t>
      </w:r>
      <w:r>
        <w:t>м</w:t>
      </w:r>
      <w:r w:rsidRPr="007373C3">
        <w:t xml:space="preserve"> водны</w:t>
      </w:r>
      <w:r>
        <w:t>м</w:t>
      </w:r>
      <w:r w:rsidRPr="007373C3">
        <w:t xml:space="preserve"> транспорт</w:t>
      </w:r>
      <w:r>
        <w:t>ом</w:t>
      </w:r>
      <w:r w:rsidRPr="007373C3">
        <w:t xml:space="preserve"> может существенно уменьшиться, сократившись ниже 5 </w:t>
      </w:r>
      <w:proofErr w:type="spellStart"/>
      <w:r>
        <w:t>млн</w:t>
      </w:r>
      <w:proofErr w:type="spellEnd"/>
      <w:r w:rsidRPr="007373C3">
        <w:t xml:space="preserve"> </w:t>
      </w:r>
      <w:r>
        <w:t xml:space="preserve">человек в год. </w:t>
      </w:r>
      <w:r w:rsidRPr="007373C3">
        <w:t>Фактически это будет означать потерю пассажирских речных перев</w:t>
      </w:r>
      <w:r w:rsidRPr="007373C3">
        <w:t>о</w:t>
      </w:r>
      <w:r w:rsidRPr="007373C3">
        <w:t xml:space="preserve">зок и дальнейшее сокращение </w:t>
      </w:r>
      <w:r>
        <w:t xml:space="preserve">численности </w:t>
      </w:r>
      <w:r w:rsidRPr="007373C3">
        <w:t xml:space="preserve">пассажирских </w:t>
      </w:r>
      <w:r>
        <w:t xml:space="preserve">речных </w:t>
      </w:r>
      <w:r w:rsidRPr="007373C3">
        <w:t xml:space="preserve">судов. Причем изменить тренд перевозки пассажиров уже </w:t>
      </w:r>
      <w:r>
        <w:t xml:space="preserve">практически </w:t>
      </w:r>
      <w:r w:rsidRPr="007373C3">
        <w:t xml:space="preserve">не удастся. </w:t>
      </w:r>
      <w:r>
        <w:t>А это говорит о том, что в</w:t>
      </w:r>
      <w:r w:rsidRPr="007373C3">
        <w:t>ну</w:t>
      </w:r>
      <w:r w:rsidRPr="007373C3">
        <w:t>т</w:t>
      </w:r>
      <w:r w:rsidRPr="007373C3">
        <w:t xml:space="preserve">ренний водный транспорт окончательно проиграл борьбу за пассажира и поэтому возврата к былым временам уже не </w:t>
      </w:r>
      <w:r>
        <w:t>предвидится</w:t>
      </w:r>
      <w:r w:rsidRPr="007373C3">
        <w:t>.</w:t>
      </w:r>
    </w:p>
    <w:p w:rsidR="00F10FC5" w:rsidRPr="00B9312C" w:rsidRDefault="00F10FC5" w:rsidP="00F10F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7"/>
        <w:gridCol w:w="4837"/>
      </w:tblGrid>
      <w:tr w:rsidR="00F10FC5" w:rsidRPr="00B9312C" w:rsidTr="005B14EC">
        <w:trPr>
          <w:trHeight w:val="5432"/>
          <w:jc w:val="center"/>
        </w:trPr>
        <w:tc>
          <w:tcPr>
            <w:tcW w:w="4785" w:type="dxa"/>
          </w:tcPr>
          <w:p w:rsidR="00F10FC5" w:rsidRPr="00B9312C" w:rsidRDefault="00F10FC5" w:rsidP="005B14EC">
            <w:pPr>
              <w:ind w:firstLine="0"/>
            </w:pPr>
          </w:p>
          <w:p w:rsidR="00F10FC5" w:rsidRPr="00B9312C" w:rsidRDefault="00F10FC5" w:rsidP="005B14EC">
            <w:pPr>
              <w:ind w:firstLine="0"/>
            </w:pPr>
            <w:r>
              <w:rPr>
                <w:noProof/>
                <w:lang w:eastAsia="ru-RU"/>
              </w:rPr>
              <w:drawing>
                <wp:inline distT="0" distB="0" distL="0" distR="0">
                  <wp:extent cx="2949825" cy="2745355"/>
                  <wp:effectExtent l="12195" t="6100" r="4065"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F10FC5" w:rsidRPr="00B9312C" w:rsidRDefault="00F10FC5" w:rsidP="005B14EC">
            <w:pPr>
              <w:ind w:firstLine="0"/>
              <w:jc w:val="center"/>
              <w:rPr>
                <w:i/>
                <w:sz w:val="20"/>
                <w:szCs w:val="20"/>
              </w:rPr>
            </w:pPr>
            <w:r w:rsidRPr="00B9312C">
              <w:rPr>
                <w:i/>
                <w:sz w:val="20"/>
                <w:szCs w:val="20"/>
              </w:rPr>
              <w:t xml:space="preserve">Рис. 1. </w:t>
            </w:r>
            <w:r w:rsidRPr="00B9312C">
              <w:rPr>
                <w:b/>
                <w:sz w:val="20"/>
                <w:szCs w:val="20"/>
              </w:rPr>
              <w:t>Тренд перевозки грузов внутренним во</w:t>
            </w:r>
            <w:r w:rsidRPr="00B9312C">
              <w:rPr>
                <w:b/>
                <w:sz w:val="20"/>
                <w:szCs w:val="20"/>
              </w:rPr>
              <w:t>д</w:t>
            </w:r>
            <w:r w:rsidRPr="00B9312C">
              <w:rPr>
                <w:b/>
                <w:sz w:val="20"/>
                <w:szCs w:val="20"/>
              </w:rPr>
              <w:t>ным транспортом на период до 2030 г.</w:t>
            </w:r>
          </w:p>
        </w:tc>
        <w:tc>
          <w:tcPr>
            <w:tcW w:w="4786" w:type="dxa"/>
          </w:tcPr>
          <w:p w:rsidR="00F10FC5" w:rsidRPr="00B9312C" w:rsidRDefault="00F10FC5" w:rsidP="005B14EC">
            <w:pPr>
              <w:ind w:firstLine="0"/>
            </w:pPr>
          </w:p>
          <w:p w:rsidR="00F10FC5" w:rsidRPr="00B9312C" w:rsidRDefault="00F10FC5" w:rsidP="005B14EC">
            <w:pPr>
              <w:ind w:firstLine="0"/>
            </w:pPr>
            <w:r>
              <w:rPr>
                <w:noProof/>
                <w:lang w:eastAsia="ru-RU"/>
              </w:rPr>
              <w:drawing>
                <wp:inline distT="0" distB="0" distL="0" distR="0">
                  <wp:extent cx="2916805" cy="2745355"/>
                  <wp:effectExtent l="12195" t="6100" r="533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F10FC5" w:rsidRPr="00B9312C" w:rsidRDefault="00F10FC5" w:rsidP="005B14EC">
            <w:pPr>
              <w:ind w:firstLine="0"/>
              <w:jc w:val="center"/>
            </w:pPr>
            <w:r w:rsidRPr="00B9312C">
              <w:rPr>
                <w:i/>
                <w:sz w:val="20"/>
                <w:szCs w:val="20"/>
              </w:rPr>
              <w:t xml:space="preserve">Рис. 2. </w:t>
            </w:r>
            <w:r w:rsidRPr="00B9312C">
              <w:rPr>
                <w:b/>
                <w:sz w:val="20"/>
                <w:szCs w:val="20"/>
              </w:rPr>
              <w:t>Тренд перевозки пассажиров внутренним во</w:t>
            </w:r>
            <w:r w:rsidRPr="00B9312C">
              <w:rPr>
                <w:b/>
                <w:sz w:val="20"/>
                <w:szCs w:val="20"/>
              </w:rPr>
              <w:t>д</w:t>
            </w:r>
            <w:r w:rsidRPr="00B9312C">
              <w:rPr>
                <w:b/>
                <w:sz w:val="20"/>
                <w:szCs w:val="20"/>
              </w:rPr>
              <w:t>ным транспортом на период до 2030</w:t>
            </w:r>
            <w:r>
              <w:rPr>
                <w:b/>
                <w:sz w:val="20"/>
                <w:szCs w:val="20"/>
              </w:rPr>
              <w:t xml:space="preserve"> </w:t>
            </w:r>
            <w:r w:rsidRPr="00B9312C">
              <w:rPr>
                <w:b/>
                <w:sz w:val="20"/>
                <w:szCs w:val="20"/>
              </w:rPr>
              <w:t>г.</w:t>
            </w:r>
          </w:p>
        </w:tc>
      </w:tr>
    </w:tbl>
    <w:p w:rsidR="00F10FC5" w:rsidRPr="00B9312C" w:rsidRDefault="00F10FC5" w:rsidP="00F10FC5"/>
    <w:p w:rsidR="00F10FC5" w:rsidRPr="00AC70FF" w:rsidRDefault="00F10FC5" w:rsidP="00F10FC5">
      <w:r w:rsidRPr="00B9312C">
        <w:t>Анализ факторов снижения речных перевозок, указанных в Стратегии</w:t>
      </w:r>
      <w:r>
        <w:t xml:space="preserve"> развития </w:t>
      </w:r>
      <w:r w:rsidRPr="00B9312C">
        <w:t>внутренн</w:t>
      </w:r>
      <w:r>
        <w:t>его</w:t>
      </w:r>
      <w:r w:rsidRPr="00B9312C">
        <w:t xml:space="preserve"> водн</w:t>
      </w:r>
      <w:r>
        <w:t>ого</w:t>
      </w:r>
      <w:r w:rsidRPr="00B9312C">
        <w:t xml:space="preserve"> транспорт</w:t>
      </w:r>
      <w:r>
        <w:t>а</w:t>
      </w:r>
      <w:r w:rsidRPr="00B9312C">
        <w:t>, показывает, что они определены в основном правил</w:t>
      </w:r>
      <w:r w:rsidRPr="00B9312C">
        <w:t>ь</w:t>
      </w:r>
      <w:r w:rsidRPr="00B9312C">
        <w:t>но. Инфраструктура внутренних водных путей среди этих факторов занимает далеко не гла</w:t>
      </w:r>
      <w:r w:rsidRPr="00B9312C">
        <w:t>в</w:t>
      </w:r>
      <w:r w:rsidRPr="00B9312C">
        <w:t>ное значение. Вместе с тем в Стратегии опять предлагается строительство Нижегородск</w:t>
      </w:r>
      <w:r w:rsidRPr="00B9312C">
        <w:t>о</w:t>
      </w:r>
      <w:r w:rsidRPr="00B9312C">
        <w:t>го низконапорного гидроузла на р. Волге (2016-2020 г</w:t>
      </w:r>
      <w:r>
        <w:t>г.</w:t>
      </w:r>
      <w:r w:rsidRPr="00B9312C">
        <w:t>), строительство Багаевского ги</w:t>
      </w:r>
      <w:r w:rsidRPr="00B9312C">
        <w:t>д</w:t>
      </w:r>
      <w:r w:rsidRPr="00B9312C">
        <w:t>роузла на р. Дон</w:t>
      </w:r>
      <w:r>
        <w:t>у</w:t>
      </w:r>
      <w:r w:rsidRPr="00B9312C">
        <w:t xml:space="preserve"> (2016-2020 г</w:t>
      </w:r>
      <w:r>
        <w:t>г.</w:t>
      </w:r>
      <w:r w:rsidRPr="00B9312C">
        <w:t>) и проектирование вторых ниток Волго-Донского суд</w:t>
      </w:r>
      <w:r w:rsidRPr="00B9312C">
        <w:t>о</w:t>
      </w:r>
      <w:r w:rsidRPr="00B9312C">
        <w:t>ходного канала (2027-2030</w:t>
      </w:r>
      <w:r>
        <w:t xml:space="preserve"> </w:t>
      </w:r>
      <w:r w:rsidRPr="00B9312C">
        <w:t>г</w:t>
      </w:r>
      <w:r>
        <w:t>г.</w:t>
      </w:r>
      <w:r w:rsidRPr="00B9312C">
        <w:t xml:space="preserve">). При этом более экономичные и более </w:t>
      </w:r>
      <w:proofErr w:type="spellStart"/>
      <w:r w:rsidRPr="00B9312C">
        <w:t>экологичные</w:t>
      </w:r>
      <w:proofErr w:type="spellEnd"/>
      <w:r w:rsidRPr="00B9312C">
        <w:t xml:space="preserve"> вар</w:t>
      </w:r>
      <w:r w:rsidRPr="00B9312C">
        <w:t>и</w:t>
      </w:r>
      <w:r w:rsidRPr="00B9312C">
        <w:t xml:space="preserve">анты решения проблем водного транспорта </w:t>
      </w:r>
      <w:r w:rsidRPr="009D29C1">
        <w:t>[3</w:t>
      </w:r>
      <w:r>
        <w:t>-</w:t>
      </w:r>
      <w:r w:rsidRPr="009D29C1">
        <w:t>5]</w:t>
      </w:r>
      <w:r>
        <w:t xml:space="preserve"> </w:t>
      </w:r>
      <w:r w:rsidRPr="00B9312C">
        <w:t xml:space="preserve">даже не рассматриваются, что </w:t>
      </w:r>
      <w:r>
        <w:t>свидетел</w:t>
      </w:r>
      <w:r>
        <w:t>ь</w:t>
      </w:r>
      <w:r>
        <w:t>ствует о необоснованности принимаемых решений</w:t>
      </w:r>
      <w:r w:rsidRPr="00AC70FF">
        <w:t>.</w:t>
      </w:r>
    </w:p>
    <w:p w:rsidR="00F10FC5" w:rsidRPr="00B9312C" w:rsidRDefault="00F10FC5" w:rsidP="00F10FC5">
      <w:r w:rsidRPr="00B9312C">
        <w:t>Главным фактором снижения речных перевозок, как и ранее, остается сам водный транспорт, имеющий высокую строительную стоимость судов, большие эксплуатацио</w:t>
      </w:r>
      <w:r w:rsidRPr="00B9312C">
        <w:t>н</w:t>
      </w:r>
      <w:r w:rsidRPr="00B9312C">
        <w:t xml:space="preserve">ные расходы и несоответствие габаритов судов габаритам </w:t>
      </w:r>
      <w:r>
        <w:t xml:space="preserve">водного </w:t>
      </w:r>
      <w:r w:rsidRPr="00B9312C">
        <w:t>пути.</w:t>
      </w:r>
    </w:p>
    <w:p w:rsidR="00F10FC5" w:rsidRPr="00B9312C" w:rsidRDefault="00F10FC5" w:rsidP="00F10FC5">
      <w:r w:rsidRPr="00B9312C">
        <w:t>Для повышения эффективности работы внутреннего водного транспорта Ми</w:t>
      </w:r>
      <w:r w:rsidRPr="00B9312C">
        <w:t>н</w:t>
      </w:r>
      <w:r w:rsidRPr="00B9312C">
        <w:t>транс Р</w:t>
      </w:r>
      <w:r>
        <w:t>оссии</w:t>
      </w:r>
      <w:r w:rsidRPr="00B9312C">
        <w:t xml:space="preserve"> предлагает обеспечить государственную поддержку развития перевозок, которая в с</w:t>
      </w:r>
      <w:r w:rsidRPr="00B9312C">
        <w:t>о</w:t>
      </w:r>
      <w:r w:rsidRPr="00B9312C">
        <w:t>ответствии со Стратегией</w:t>
      </w:r>
      <w:r>
        <w:t xml:space="preserve"> </w:t>
      </w:r>
      <w:r w:rsidRPr="00B9312C">
        <w:t>позволит увеличить грузовые перевозки к 2030</w:t>
      </w:r>
      <w:r>
        <w:t xml:space="preserve"> </w:t>
      </w:r>
      <w:r w:rsidRPr="00B9312C">
        <w:t>г. (</w:t>
      </w:r>
      <w:r w:rsidRPr="005E0231">
        <w:rPr>
          <w:i/>
        </w:rPr>
        <w:t>рис. 3</w:t>
      </w:r>
      <w:r w:rsidRPr="00B9312C">
        <w:t xml:space="preserve">) до 242,2 </w:t>
      </w:r>
      <w:proofErr w:type="spellStart"/>
      <w:proofErr w:type="gramStart"/>
      <w:r w:rsidRPr="00B9312C">
        <w:t>млн</w:t>
      </w:r>
      <w:proofErr w:type="spellEnd"/>
      <w:proofErr w:type="gramEnd"/>
      <w:r w:rsidRPr="00B9312C">
        <w:t xml:space="preserve"> тонн (т.е. в 1,94 раза), а пассажирские перевозки (</w:t>
      </w:r>
      <w:r w:rsidRPr="005E0231">
        <w:rPr>
          <w:i/>
        </w:rPr>
        <w:t>рис. 4</w:t>
      </w:r>
      <w:r w:rsidRPr="00B9312C">
        <w:t xml:space="preserve">) – до 16,6 </w:t>
      </w:r>
      <w:proofErr w:type="spellStart"/>
      <w:r>
        <w:t>млн</w:t>
      </w:r>
      <w:proofErr w:type="spellEnd"/>
      <w:r w:rsidRPr="00B9312C">
        <w:t xml:space="preserve"> пассаж</w:t>
      </w:r>
      <w:r w:rsidRPr="00B9312C">
        <w:t>и</w:t>
      </w:r>
      <w:r w:rsidRPr="00B9312C">
        <w:t xml:space="preserve">ров (т.е. в 1,38 раза). </w:t>
      </w:r>
    </w:p>
    <w:p w:rsidR="00F10FC5" w:rsidRPr="00B9312C" w:rsidRDefault="00F10FC5" w:rsidP="00F10FC5">
      <w:r w:rsidRPr="00B9312C">
        <w:t>Вместе с тем, анализ этого прогноза и его сопоставление с трендом перевозок, представленным на рис</w:t>
      </w:r>
      <w:r>
        <w:t>.</w:t>
      </w:r>
      <w:r w:rsidRPr="00B9312C">
        <w:t xml:space="preserve"> 1 и 2 показывает, что прогнозные данные существенно завыш</w:t>
      </w:r>
      <w:r w:rsidRPr="00B9312C">
        <w:t>е</w:t>
      </w:r>
      <w:r w:rsidRPr="00B9312C">
        <w:t>ны и с реальностью ничего общего не имеют. Кроме того они увязываются с предлага</w:t>
      </w:r>
      <w:r w:rsidRPr="00B9312C">
        <w:t>е</w:t>
      </w:r>
      <w:r w:rsidRPr="00B9312C">
        <w:t>мым Минтрансом Р</w:t>
      </w:r>
      <w:r>
        <w:t>оссии</w:t>
      </w:r>
      <w:r w:rsidRPr="00B9312C">
        <w:t xml:space="preserve"> перераспределением грузопотоков с наземных видов транспорта на внутренний водный транспорт.</w:t>
      </w:r>
    </w:p>
    <w:p w:rsidR="00F10FC5" w:rsidRPr="00C35705" w:rsidRDefault="00F10FC5" w:rsidP="00F10FC5">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F10FC5" w:rsidRPr="00C35705" w:rsidTr="005B14EC">
        <w:trPr>
          <w:trHeight w:val="5181"/>
        </w:trPr>
        <w:tc>
          <w:tcPr>
            <w:tcW w:w="4785" w:type="dxa"/>
          </w:tcPr>
          <w:p w:rsidR="00F10FC5" w:rsidRPr="00C35705" w:rsidRDefault="00F10FC5" w:rsidP="005B14EC">
            <w:pPr>
              <w:ind w:firstLine="0"/>
            </w:pPr>
          </w:p>
          <w:p w:rsidR="00F10FC5" w:rsidRPr="00C35705" w:rsidRDefault="00F10FC5" w:rsidP="005B14EC">
            <w:pPr>
              <w:ind w:firstLine="0"/>
            </w:pPr>
            <w:r>
              <w:rPr>
                <w:noProof/>
                <w:lang w:eastAsia="ru-RU"/>
              </w:rPr>
              <w:drawing>
                <wp:inline distT="0" distB="0" distL="0" distR="0">
                  <wp:extent cx="2850134" cy="2594236"/>
                  <wp:effectExtent l="12192" t="6089" r="7874"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10FC5" w:rsidRPr="00350A85" w:rsidRDefault="00F10FC5" w:rsidP="005B14EC">
            <w:pPr>
              <w:ind w:firstLine="0"/>
              <w:rPr>
                <w:sz w:val="20"/>
                <w:szCs w:val="20"/>
              </w:rPr>
            </w:pPr>
            <w:r w:rsidRPr="00350A85">
              <w:rPr>
                <w:i/>
                <w:sz w:val="20"/>
                <w:szCs w:val="20"/>
              </w:rPr>
              <w:t xml:space="preserve">Рис. 3. </w:t>
            </w:r>
            <w:r w:rsidRPr="00350A85">
              <w:rPr>
                <w:b/>
                <w:sz w:val="20"/>
                <w:szCs w:val="20"/>
              </w:rPr>
              <w:t>Прогноз Минтранса России перевозки гр</w:t>
            </w:r>
            <w:r w:rsidRPr="00350A85">
              <w:rPr>
                <w:b/>
                <w:sz w:val="20"/>
                <w:szCs w:val="20"/>
              </w:rPr>
              <w:t>у</w:t>
            </w:r>
            <w:r w:rsidRPr="00350A85">
              <w:rPr>
                <w:b/>
                <w:sz w:val="20"/>
                <w:szCs w:val="20"/>
              </w:rPr>
              <w:t>зов внутренним водным транспортом на период до 2030 г.</w:t>
            </w:r>
          </w:p>
        </w:tc>
        <w:tc>
          <w:tcPr>
            <w:tcW w:w="4786" w:type="dxa"/>
          </w:tcPr>
          <w:p w:rsidR="00F10FC5" w:rsidRPr="00C35705" w:rsidRDefault="00F10FC5" w:rsidP="005B14EC">
            <w:pPr>
              <w:ind w:firstLine="0"/>
            </w:pPr>
          </w:p>
          <w:p w:rsidR="00F10FC5" w:rsidRPr="00C35705" w:rsidRDefault="00F10FC5" w:rsidP="005B14EC">
            <w:pPr>
              <w:ind w:firstLine="0"/>
            </w:pPr>
            <w:r>
              <w:rPr>
                <w:noProof/>
                <w:lang w:eastAsia="ru-RU"/>
              </w:rPr>
              <w:drawing>
                <wp:inline distT="0" distB="0" distL="0" distR="0">
                  <wp:extent cx="2883154" cy="2594236"/>
                  <wp:effectExtent l="12192" t="6089" r="6604" b="0"/>
                  <wp:docPr id="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10FC5" w:rsidRPr="00350A85" w:rsidRDefault="00F10FC5" w:rsidP="005B14EC">
            <w:pPr>
              <w:ind w:firstLine="0"/>
              <w:rPr>
                <w:sz w:val="22"/>
              </w:rPr>
            </w:pPr>
            <w:r w:rsidRPr="00350A85">
              <w:rPr>
                <w:i/>
                <w:sz w:val="20"/>
                <w:szCs w:val="20"/>
              </w:rPr>
              <w:t>Рис. 4.</w:t>
            </w:r>
            <w:r w:rsidRPr="00350A85">
              <w:rPr>
                <w:sz w:val="20"/>
                <w:szCs w:val="20"/>
              </w:rPr>
              <w:t xml:space="preserve"> </w:t>
            </w:r>
            <w:r w:rsidRPr="00284F2E">
              <w:rPr>
                <w:b/>
                <w:sz w:val="20"/>
                <w:szCs w:val="20"/>
              </w:rPr>
              <w:t>Прогноз Минтранса России перевозки па</w:t>
            </w:r>
            <w:r w:rsidRPr="00284F2E">
              <w:rPr>
                <w:b/>
                <w:sz w:val="20"/>
                <w:szCs w:val="20"/>
              </w:rPr>
              <w:t>с</w:t>
            </w:r>
            <w:r w:rsidRPr="00284F2E">
              <w:rPr>
                <w:b/>
                <w:sz w:val="20"/>
                <w:szCs w:val="20"/>
              </w:rPr>
              <w:t>сажиров внутренним водным транспортом на п</w:t>
            </w:r>
            <w:r w:rsidRPr="00284F2E">
              <w:rPr>
                <w:b/>
                <w:sz w:val="20"/>
                <w:szCs w:val="20"/>
              </w:rPr>
              <w:t>е</w:t>
            </w:r>
            <w:r w:rsidRPr="00284F2E">
              <w:rPr>
                <w:b/>
                <w:sz w:val="20"/>
                <w:szCs w:val="20"/>
              </w:rPr>
              <w:t>риод до 2030 г.</w:t>
            </w:r>
          </w:p>
        </w:tc>
      </w:tr>
    </w:tbl>
    <w:p w:rsidR="00F10FC5" w:rsidRPr="00C35705" w:rsidRDefault="00F10FC5" w:rsidP="00F10FC5">
      <w:pPr>
        <w:ind w:firstLine="0"/>
      </w:pPr>
    </w:p>
    <w:p w:rsidR="00F10FC5" w:rsidRPr="00C35705" w:rsidRDefault="00F10FC5" w:rsidP="00F10FC5">
      <w:r w:rsidRPr="00C35705">
        <w:t>П</w:t>
      </w:r>
      <w:r>
        <w:t>редложение о п</w:t>
      </w:r>
      <w:r w:rsidRPr="00C35705">
        <w:t>ерераспределение части грузопотоков с наземных видов тран</w:t>
      </w:r>
      <w:r w:rsidRPr="00C35705">
        <w:t>с</w:t>
      </w:r>
      <w:r w:rsidRPr="00C35705">
        <w:t xml:space="preserve">порта на внутренний водный транспорт чем-то напоминает </w:t>
      </w:r>
      <w:r>
        <w:t>собой план переброски</w:t>
      </w:r>
      <w:r w:rsidRPr="00C35705">
        <w:t xml:space="preserve"> части стока северных рек в Волгу. Но чем закончилась эта </w:t>
      </w:r>
      <w:r>
        <w:t xml:space="preserve">идея </w:t>
      </w:r>
      <w:r w:rsidRPr="00C35705">
        <w:t>переброск</w:t>
      </w:r>
      <w:r>
        <w:t>и</w:t>
      </w:r>
      <w:r w:rsidRPr="00C35705">
        <w:t xml:space="preserve"> стока всем хорошо известно.</w:t>
      </w:r>
      <w:r>
        <w:t xml:space="preserve"> </w:t>
      </w:r>
      <w:r w:rsidRPr="00C35705">
        <w:t>По-видимому, этим же закончится и перераспределение грузопотоков, поскол</w:t>
      </w:r>
      <w:r w:rsidRPr="00C35705">
        <w:t>ь</w:t>
      </w:r>
      <w:r w:rsidRPr="00C35705">
        <w:t xml:space="preserve">ку в течение двух с половиной десятилетий </w:t>
      </w:r>
      <w:r>
        <w:t xml:space="preserve">в стране </w:t>
      </w:r>
      <w:r w:rsidRPr="00C35705">
        <w:t>строили рыночную экономику, а се</w:t>
      </w:r>
      <w:r w:rsidRPr="00C35705">
        <w:t>й</w:t>
      </w:r>
      <w:r w:rsidRPr="00C35705">
        <w:t>час предлагается законодательно определять кому, что и куда везти. Ни грузоотправители, ни грузополучатели это никогда не поддержат, поскольку экономически такой механизм не о</w:t>
      </w:r>
      <w:r w:rsidRPr="00C35705">
        <w:t>п</w:t>
      </w:r>
      <w:r w:rsidRPr="00C35705">
        <w:t xml:space="preserve">равдан. </w:t>
      </w:r>
    </w:p>
    <w:p w:rsidR="00F10FC5" w:rsidRPr="00C35705" w:rsidRDefault="00F10FC5" w:rsidP="00F10FC5">
      <w:r w:rsidRPr="00C35705">
        <w:lastRenderedPageBreak/>
        <w:t>Важным направлением в Стратегии развития является обеспечение роста конкурентоспособности внутреннего водного транспорта.</w:t>
      </w:r>
      <w:r>
        <w:t xml:space="preserve"> </w:t>
      </w:r>
      <w:r w:rsidRPr="00C35705">
        <w:t>Для достижения этой цели предлагается р</w:t>
      </w:r>
      <w:r w:rsidRPr="00C35705">
        <w:t>е</w:t>
      </w:r>
      <w:r w:rsidRPr="00C35705">
        <w:t xml:space="preserve">шить следующие основные задачи: </w:t>
      </w:r>
    </w:p>
    <w:p w:rsidR="00F10FC5" w:rsidRPr="00C35705" w:rsidRDefault="00F10FC5" w:rsidP="00F10FC5">
      <w:r>
        <w:t xml:space="preserve">– </w:t>
      </w:r>
      <w:r w:rsidRPr="00C35705">
        <w:t xml:space="preserve">обеспечение обновления и роста тоннажа </w:t>
      </w:r>
      <w:r>
        <w:t xml:space="preserve">речного </w:t>
      </w:r>
      <w:r w:rsidRPr="00C35705">
        <w:t xml:space="preserve">флота; </w:t>
      </w:r>
    </w:p>
    <w:p w:rsidR="00F10FC5" w:rsidRPr="00C35705" w:rsidRDefault="00F10FC5" w:rsidP="00F10FC5">
      <w:r>
        <w:t xml:space="preserve">– </w:t>
      </w:r>
      <w:r w:rsidRPr="00C35705">
        <w:t xml:space="preserve">обновление </w:t>
      </w:r>
      <w:r>
        <w:t xml:space="preserve">речного </w:t>
      </w:r>
      <w:r w:rsidRPr="00C35705">
        <w:t>флота судовладельцев, осуществляющих завоз грузов в ра</w:t>
      </w:r>
      <w:r w:rsidRPr="00C35705">
        <w:t>й</w:t>
      </w:r>
      <w:r w:rsidRPr="00C35705">
        <w:t>оны Крайнего Севера и приравненные к ним местности, на основе реализации механизма операц</w:t>
      </w:r>
      <w:r w:rsidRPr="00C35705">
        <w:t>и</w:t>
      </w:r>
      <w:r w:rsidRPr="00C35705">
        <w:t xml:space="preserve">онного лизинга судов; </w:t>
      </w:r>
    </w:p>
    <w:p w:rsidR="00F10FC5" w:rsidRPr="00C35705" w:rsidRDefault="00F10FC5" w:rsidP="00F10FC5">
      <w:r>
        <w:t xml:space="preserve">– </w:t>
      </w:r>
      <w:r w:rsidRPr="00C35705">
        <w:t>строительство 13550 грузовых и вспомогательных судов, в том числе 750 самоходных грузовых судов внутреннего плавания и 490 судов смешанного (река-море) плав</w:t>
      </w:r>
      <w:r w:rsidRPr="00C35705">
        <w:t>а</w:t>
      </w:r>
      <w:r w:rsidRPr="00C35705">
        <w:t xml:space="preserve">ния. </w:t>
      </w:r>
    </w:p>
    <w:p w:rsidR="00F10FC5" w:rsidRDefault="00F10FC5" w:rsidP="00F10FC5">
      <w:r w:rsidRPr="00C35705">
        <w:t xml:space="preserve">Задумки действительно </w:t>
      </w:r>
      <w:r>
        <w:t>грандиозные</w:t>
      </w:r>
      <w:r w:rsidRPr="00C35705">
        <w:t xml:space="preserve">. Особенно впечатляет строительство 13550 судов, </w:t>
      </w:r>
      <w:proofErr w:type="gramStart"/>
      <w:r w:rsidRPr="00C35705">
        <w:t>при том</w:t>
      </w:r>
      <w:proofErr w:type="gramEnd"/>
      <w:r w:rsidRPr="00C35705">
        <w:t>, что в настоящее время эксплуатируется всего 13022 судна.</w:t>
      </w:r>
    </w:p>
    <w:p w:rsidR="00F10FC5" w:rsidRPr="00C35705" w:rsidRDefault="00F10FC5" w:rsidP="00F10FC5">
      <w:proofErr w:type="gramStart"/>
      <w:r w:rsidRPr="00C35705">
        <w:t>Кто обосновал такое строительство и возможно ли оно до 2030</w:t>
      </w:r>
      <w:r>
        <w:t xml:space="preserve"> </w:t>
      </w:r>
      <w:r w:rsidRPr="00C35705">
        <w:t>г., если за пред</w:t>
      </w:r>
      <w:r w:rsidRPr="00C35705">
        <w:t>ы</w:t>
      </w:r>
      <w:r w:rsidRPr="00C35705">
        <w:t>дущие 15 лет в России построено всего около 800 судов?</w:t>
      </w:r>
      <w:proofErr w:type="gramEnd"/>
      <w:r>
        <w:t xml:space="preserve"> </w:t>
      </w:r>
      <w:r w:rsidRPr="00C35705">
        <w:t xml:space="preserve">Даже в Советском Союзе, где строительство судов было поставлено на поток, и то строилось в полтора раза меньше, чем предложено в Стратегии. Таким образом, в Стратегию заложены </w:t>
      </w:r>
      <w:r>
        <w:t xml:space="preserve">на практике </w:t>
      </w:r>
      <w:r w:rsidRPr="00C35705">
        <w:t xml:space="preserve">не реализуемые положения, которые </w:t>
      </w:r>
      <w:r>
        <w:t xml:space="preserve">фактически </w:t>
      </w:r>
      <w:r w:rsidRPr="00C35705">
        <w:t>не подкреплены ни судостроительной б</w:t>
      </w:r>
      <w:r w:rsidRPr="00C35705">
        <w:t>а</w:t>
      </w:r>
      <w:r w:rsidRPr="00C35705">
        <w:t>зой, ни финансовыми ресурсами.</w:t>
      </w:r>
    </w:p>
    <w:p w:rsidR="00F10FC5" w:rsidRPr="00C35705" w:rsidRDefault="00F10FC5" w:rsidP="00F10FC5">
      <w:r w:rsidRPr="00C35705">
        <w:t>Нельзя обойти вниманием и обеспечение роста тоннажа флота, который предлаг</w:t>
      </w:r>
      <w:r w:rsidRPr="00C35705">
        <w:t>а</w:t>
      </w:r>
      <w:r w:rsidRPr="00C35705">
        <w:t xml:space="preserve">ется увеличить на 34% (с 8,13 </w:t>
      </w:r>
      <w:proofErr w:type="spellStart"/>
      <w:proofErr w:type="gramStart"/>
      <w:r>
        <w:t>млн</w:t>
      </w:r>
      <w:proofErr w:type="spellEnd"/>
      <w:proofErr w:type="gramEnd"/>
      <w:r w:rsidRPr="00C35705">
        <w:t xml:space="preserve"> тонн до 11,00 </w:t>
      </w:r>
      <w:proofErr w:type="spellStart"/>
      <w:r>
        <w:t>млн</w:t>
      </w:r>
      <w:proofErr w:type="spellEnd"/>
      <w:r w:rsidRPr="00C35705">
        <w:t xml:space="preserve"> тонн). Ясно, что это также </w:t>
      </w:r>
      <w:r>
        <w:t>на пра</w:t>
      </w:r>
      <w:r>
        <w:t>к</w:t>
      </w:r>
      <w:r>
        <w:t xml:space="preserve">тике </w:t>
      </w:r>
      <w:r w:rsidRPr="00C35705">
        <w:t>не реализуемое положение Стратегии, поскольку выбытие судов из эксплуатации в 20 раз превосходит их ввод. Кроме того, зачем нужен такой тоннаж флота, если даже де</w:t>
      </w:r>
      <w:r w:rsidRPr="00C35705">
        <w:t>й</w:t>
      </w:r>
      <w:r w:rsidRPr="00C35705">
        <w:t>ствующий тоннаж не загружен и в перспективе его загрузка не просматривается.</w:t>
      </w:r>
    </w:p>
    <w:p w:rsidR="00F10FC5" w:rsidRPr="00C35705" w:rsidRDefault="00F10FC5" w:rsidP="00F10FC5">
      <w:r w:rsidRPr="00C35705">
        <w:t>Следует обратить внимание и на положение Стратегии, где</w:t>
      </w:r>
      <w:r>
        <w:t xml:space="preserve"> </w:t>
      </w:r>
      <w:r w:rsidRPr="00C35705">
        <w:t xml:space="preserve">говорится о разработке проектов судов для восточных </w:t>
      </w:r>
      <w:r>
        <w:t xml:space="preserve">речных </w:t>
      </w:r>
      <w:r w:rsidRPr="00C35705">
        <w:t xml:space="preserve">бассейнов, в том числе мелкосидящего флота, на основе предложенной сетки, с </w:t>
      </w:r>
      <w:r>
        <w:t>«</w:t>
      </w:r>
      <w:r w:rsidRPr="00C35705">
        <w:t>учетом требований грузовладельцев и судовладельцев</w:t>
      </w:r>
      <w:r>
        <w:t>»</w:t>
      </w:r>
      <w:r w:rsidRPr="00C35705">
        <w:t>. З</w:t>
      </w:r>
      <w:r w:rsidRPr="00C35705">
        <w:t>а</w:t>
      </w:r>
      <w:r w:rsidRPr="00C35705">
        <w:t xml:space="preserve">пись весьма важная, но то, что она сделана в самом конце Стратегии и </w:t>
      </w:r>
      <w:proofErr w:type="gramStart"/>
      <w:r w:rsidRPr="00C35705">
        <w:t>касается только восточных бассейнов говорит</w:t>
      </w:r>
      <w:proofErr w:type="gramEnd"/>
      <w:r w:rsidRPr="00C35705">
        <w:t xml:space="preserve"> о недопонимании этого </w:t>
      </w:r>
      <w:r>
        <w:t xml:space="preserve">важного </w:t>
      </w:r>
      <w:r w:rsidRPr="00C35705">
        <w:t>вопроса</w:t>
      </w:r>
      <w:r>
        <w:t xml:space="preserve"> </w:t>
      </w:r>
      <w:r w:rsidRPr="00C35705">
        <w:t>разработчиками</w:t>
      </w:r>
      <w:r>
        <w:t xml:space="preserve"> </w:t>
      </w:r>
      <w:r w:rsidRPr="00C35705">
        <w:t xml:space="preserve">Стратегии. </w:t>
      </w:r>
    </w:p>
    <w:p w:rsidR="00F10FC5" w:rsidRPr="00C35705" w:rsidRDefault="00F10FC5" w:rsidP="00F10FC5">
      <w:r w:rsidRPr="00C35705">
        <w:t xml:space="preserve">Сетка судов нужна, прежде всего, для наиболее загруженных участков </w:t>
      </w:r>
      <w:r>
        <w:t xml:space="preserve">водного </w:t>
      </w:r>
      <w:r w:rsidRPr="00C35705">
        <w:t>п</w:t>
      </w:r>
      <w:r w:rsidRPr="00C35705">
        <w:t>у</w:t>
      </w:r>
      <w:r w:rsidRPr="00C35705">
        <w:t xml:space="preserve">ти, где имеются судоходные </w:t>
      </w:r>
      <w:r>
        <w:t xml:space="preserve">гидротехнические </w:t>
      </w:r>
      <w:r w:rsidRPr="00C35705">
        <w:t>сооружения. Отсутствие такой сетки судов ведет к снижению судопропускной способности пути и негативно сказывается на эффе</w:t>
      </w:r>
      <w:r w:rsidRPr="00C35705">
        <w:t>к</w:t>
      </w:r>
      <w:r w:rsidRPr="00C35705">
        <w:t xml:space="preserve">тивности работы всего </w:t>
      </w:r>
      <w:r>
        <w:t xml:space="preserve">речного </w:t>
      </w:r>
      <w:r w:rsidRPr="00C35705">
        <w:t xml:space="preserve">флота, эксплуатирующегося на данном участке </w:t>
      </w:r>
      <w:r>
        <w:t xml:space="preserve">водного </w:t>
      </w:r>
      <w:r w:rsidRPr="00C35705">
        <w:t>пути.</w:t>
      </w:r>
    </w:p>
    <w:p w:rsidR="00F10FC5" w:rsidRPr="00C35705" w:rsidRDefault="00F10FC5" w:rsidP="00F10FC5">
      <w:r w:rsidRPr="00C35705">
        <w:t>На необходимость разработки сетки судов указывалось еще в работах 90-х г</w:t>
      </w:r>
      <w:r>
        <w:t>г.</w:t>
      </w:r>
      <w:r w:rsidRPr="00C35705">
        <w:t xml:space="preserve"> прошлого века. Но данные </w:t>
      </w:r>
      <w:r>
        <w:t>п</w:t>
      </w:r>
      <w:r w:rsidRPr="00C35705">
        <w:t>р</w:t>
      </w:r>
      <w:r>
        <w:t xml:space="preserve">едложения </w:t>
      </w:r>
      <w:r w:rsidRPr="00C35705">
        <w:t>остались без должного внимания. И только се</w:t>
      </w:r>
      <w:r w:rsidRPr="00C35705">
        <w:t>й</w:t>
      </w:r>
      <w:r w:rsidRPr="00C35705">
        <w:t>час, спустя более 20 лет, Минтранс Р</w:t>
      </w:r>
      <w:r>
        <w:t>оссии</w:t>
      </w:r>
      <w:r w:rsidRPr="00C35705">
        <w:t xml:space="preserve">, </w:t>
      </w:r>
      <w:proofErr w:type="gramStart"/>
      <w:r w:rsidRPr="00C35705">
        <w:t>по-видимому</w:t>
      </w:r>
      <w:proofErr w:type="gramEnd"/>
      <w:r w:rsidRPr="00C35705">
        <w:t xml:space="preserve"> вспомнил об этих работах, но к этому времени речному флоту нанесен такой ущерб, что для его компенсации</w:t>
      </w:r>
      <w:r>
        <w:t xml:space="preserve"> </w:t>
      </w:r>
      <w:r w:rsidRPr="00C35705">
        <w:t>потребую</w:t>
      </w:r>
      <w:r w:rsidRPr="00C35705">
        <w:t>т</w:t>
      </w:r>
      <w:r w:rsidRPr="00C35705">
        <w:t>ся многие годы, при условии системной и бескомпромиссной работы Минтранса Р</w:t>
      </w:r>
      <w:r>
        <w:t>оссии</w:t>
      </w:r>
      <w:r w:rsidRPr="00C35705">
        <w:t>. Е</w:t>
      </w:r>
      <w:r w:rsidRPr="00C35705">
        <w:t>с</w:t>
      </w:r>
      <w:r w:rsidRPr="00C35705">
        <w:t>ли же в этом вопросе Минтранс Р</w:t>
      </w:r>
      <w:r>
        <w:t>оссии</w:t>
      </w:r>
      <w:r w:rsidRPr="00C35705">
        <w:t xml:space="preserve"> будет и далее </w:t>
      </w:r>
      <w:r>
        <w:t>«</w:t>
      </w:r>
      <w:r w:rsidRPr="00C35705">
        <w:t>плыть по течению</w:t>
      </w:r>
      <w:r>
        <w:t>»</w:t>
      </w:r>
      <w:r w:rsidRPr="00C35705">
        <w:t>, преклоняясь перед требованиями грузовладельцев и судовладельцев, то опять ничего хорошего не п</w:t>
      </w:r>
      <w:r w:rsidRPr="00C35705">
        <w:t>о</w:t>
      </w:r>
      <w:r w:rsidRPr="00C35705">
        <w:t>лучится. Ориентироваться необходимо не на требования грузовладельцев и судовладел</w:t>
      </w:r>
      <w:r w:rsidRPr="00C35705">
        <w:t>ь</w:t>
      </w:r>
      <w:r w:rsidRPr="00C35705">
        <w:t>цев, а на реальные условия судоходства и эффективность работы флота, причем не только крупнотоннажн</w:t>
      </w:r>
      <w:r w:rsidRPr="00C35705">
        <w:t>о</w:t>
      </w:r>
      <w:r w:rsidRPr="00C35705">
        <w:t xml:space="preserve">го. Лошадь должна быть запряжена впереди телеги, но никак не сзади. То есть, вначале сетка судов, а затем уже строительство флота. В противном случае, результат от </w:t>
      </w:r>
      <w:r>
        <w:t xml:space="preserve">реализации </w:t>
      </w:r>
      <w:r w:rsidRPr="00C35705">
        <w:t xml:space="preserve">Стратегии </w:t>
      </w:r>
      <w:r>
        <w:t xml:space="preserve">развития </w:t>
      </w:r>
      <w:r w:rsidRPr="00C35705">
        <w:t>б</w:t>
      </w:r>
      <w:r w:rsidRPr="00C35705">
        <w:t>у</w:t>
      </w:r>
      <w:r w:rsidRPr="00C35705">
        <w:t xml:space="preserve">дет </w:t>
      </w:r>
      <w:r>
        <w:t>«</w:t>
      </w:r>
      <w:r w:rsidRPr="00C35705">
        <w:t>как всегда</w:t>
      </w:r>
      <w:r>
        <w:t>»</w:t>
      </w:r>
      <w:r w:rsidRPr="00C35705">
        <w:t>.</w:t>
      </w:r>
    </w:p>
    <w:p w:rsidR="00F10FC5" w:rsidRPr="00C35705" w:rsidRDefault="00F10FC5" w:rsidP="00F10FC5">
      <w:r w:rsidRPr="00C35705">
        <w:t>Особо следует подчеркнуть, что Стратегия развития внутреннего водного транспорта а</w:t>
      </w:r>
      <w:r w:rsidRPr="00C35705">
        <w:t>д</w:t>
      </w:r>
      <w:r w:rsidRPr="00C35705">
        <w:t>ресована не судовладельцам, не грузоотправителям, не работникам Минтранса Р</w:t>
      </w:r>
      <w:r>
        <w:t>оссии</w:t>
      </w:r>
      <w:r w:rsidRPr="00C35705">
        <w:t xml:space="preserve">, а прежде всего Правительству РФ, которое должно выделить </w:t>
      </w:r>
      <w:r>
        <w:t xml:space="preserve">финансовые </w:t>
      </w:r>
      <w:r w:rsidRPr="00C35705">
        <w:t>средс</w:t>
      </w:r>
      <w:r w:rsidRPr="00C35705">
        <w:t>т</w:t>
      </w:r>
      <w:r w:rsidRPr="00C35705">
        <w:t xml:space="preserve">ва на развитие инфраструктуры внутренних водных путей и строительство </w:t>
      </w:r>
      <w:r>
        <w:t xml:space="preserve">речного </w:t>
      </w:r>
      <w:r w:rsidRPr="00C35705">
        <w:t>флота, а также обеспечить речной тран</w:t>
      </w:r>
      <w:r w:rsidRPr="00C35705">
        <w:t>с</w:t>
      </w:r>
      <w:r w:rsidRPr="00C35705">
        <w:t xml:space="preserve">порт грузами. Как говорится </w:t>
      </w:r>
      <w:r>
        <w:t>«</w:t>
      </w:r>
      <w:r w:rsidRPr="00C35705">
        <w:t>приплыли</w:t>
      </w:r>
      <w:r>
        <w:t>»</w:t>
      </w:r>
      <w:r w:rsidRPr="00C35705">
        <w:t xml:space="preserve">. </w:t>
      </w:r>
    </w:p>
    <w:p w:rsidR="00F10FC5" w:rsidRPr="00C35705" w:rsidRDefault="00F10FC5" w:rsidP="00F10FC5">
      <w:r w:rsidRPr="00C35705">
        <w:t>Обеспечивать речной флот грузами Правительство РФ точно не будет. Это проблема о</w:t>
      </w:r>
      <w:r w:rsidRPr="00C35705">
        <w:t>т</w:t>
      </w:r>
      <w:r w:rsidRPr="00C35705">
        <w:t xml:space="preserve">расли и конкретных судовладельцев, которые должны не только заниматься поиском </w:t>
      </w:r>
      <w:r w:rsidRPr="00C35705">
        <w:lastRenderedPageBreak/>
        <w:t>грузопотоков, но и постоянно доказывать, что перевозки внутренним водным транспо</w:t>
      </w:r>
      <w:r w:rsidRPr="00C35705">
        <w:t>р</w:t>
      </w:r>
      <w:r w:rsidRPr="00C35705">
        <w:t>том существенно лучше и экономичнее. А для этого необходимо строить современный флот и минимизировать его эксплуатационные расходы.</w:t>
      </w:r>
    </w:p>
    <w:p w:rsidR="00F10FC5" w:rsidRPr="00C35705" w:rsidRDefault="00F10FC5" w:rsidP="00F10FC5">
      <w:r w:rsidRPr="00C35705">
        <w:t>В ключе вопросов, изложенных в Стратегии, 15 августа 2016</w:t>
      </w:r>
      <w:r>
        <w:t xml:space="preserve"> </w:t>
      </w:r>
      <w:r w:rsidRPr="00C35705">
        <w:t>г. в г. Волгограде прошло з</w:t>
      </w:r>
      <w:r w:rsidRPr="00C35705">
        <w:t>а</w:t>
      </w:r>
      <w:r w:rsidRPr="00C35705">
        <w:t xml:space="preserve">седание президиума Госсовета России. При этом, несмотря на то, что главные проблемы непосредственно связаны с </w:t>
      </w:r>
      <w:r>
        <w:t xml:space="preserve">внутренним </w:t>
      </w:r>
      <w:r w:rsidRPr="00C35705">
        <w:t>водным транспортом, повестка засед</w:t>
      </w:r>
      <w:r w:rsidRPr="00C35705">
        <w:t>а</w:t>
      </w:r>
      <w:r w:rsidRPr="00C35705">
        <w:t xml:space="preserve">ния президиума Госсовета была посвящена вопросу </w:t>
      </w:r>
      <w:r>
        <w:t>«</w:t>
      </w:r>
      <w:r w:rsidRPr="00C35705">
        <w:t>О развитии внутренних водных п</w:t>
      </w:r>
      <w:r w:rsidRPr="00C35705">
        <w:t>у</w:t>
      </w:r>
      <w:r w:rsidRPr="00C35705">
        <w:t>тей Российской Федерации</w:t>
      </w:r>
      <w:r>
        <w:t>»</w:t>
      </w:r>
      <w:r w:rsidRPr="00C35705">
        <w:t>, которые, как уже отмечалось, относятся к наивысшему кла</w:t>
      </w:r>
      <w:r w:rsidRPr="00C35705">
        <w:t>с</w:t>
      </w:r>
      <w:r w:rsidRPr="00C35705">
        <w:t>су, а по целому ряду параметров существенно превосходят внутренние водные пути ра</w:t>
      </w:r>
      <w:r w:rsidRPr="00C35705">
        <w:t>з</w:t>
      </w:r>
      <w:r w:rsidRPr="00C35705">
        <w:t xml:space="preserve">витых стран Запада. </w:t>
      </w:r>
    </w:p>
    <w:p w:rsidR="00F10FC5" w:rsidRPr="00C35705" w:rsidRDefault="00F10FC5" w:rsidP="00F10FC5">
      <w:r w:rsidRPr="00C35705">
        <w:t>На заседании президиума Госсовета прозвучали в основном те же положения, что</w:t>
      </w:r>
      <w:r>
        <w:t xml:space="preserve"> </w:t>
      </w:r>
      <w:r w:rsidRPr="00C35705">
        <w:t xml:space="preserve">и в Стратегии. Как </w:t>
      </w:r>
      <w:proofErr w:type="spellStart"/>
      <w:r w:rsidRPr="00C35705">
        <w:t>мантру</w:t>
      </w:r>
      <w:proofErr w:type="spellEnd"/>
      <w:r w:rsidRPr="00C35705">
        <w:t xml:space="preserve"> произносили</w:t>
      </w:r>
      <w:r>
        <w:t xml:space="preserve"> </w:t>
      </w:r>
      <w:r w:rsidRPr="00C35705">
        <w:t xml:space="preserve">слова о том, что </w:t>
      </w:r>
      <w:r>
        <w:t>«</w:t>
      </w:r>
      <w:r w:rsidRPr="00C35705">
        <w:t>основным препятствием в</w:t>
      </w:r>
      <w:r>
        <w:t xml:space="preserve"> </w:t>
      </w:r>
      <w:r w:rsidRPr="00C35705">
        <w:t>работе внутреннего водного транспорта являются инфраструктурные ограничения</w:t>
      </w:r>
      <w:r>
        <w:t>»</w:t>
      </w:r>
      <w:r w:rsidRPr="00C35705">
        <w:t xml:space="preserve"> и поэтому необходимо строительство Нижегородского и Багаевского гидроузлов. Говорили об экономичности и </w:t>
      </w:r>
      <w:proofErr w:type="spellStart"/>
      <w:r w:rsidRPr="00C35705">
        <w:t>экологичности</w:t>
      </w:r>
      <w:proofErr w:type="spellEnd"/>
      <w:r w:rsidRPr="00C35705">
        <w:t xml:space="preserve"> водного транспорта и сравнивали загрузку одного крупн</w:t>
      </w:r>
      <w:r w:rsidRPr="00C35705">
        <w:t>о</w:t>
      </w:r>
      <w:r w:rsidRPr="00C35705">
        <w:t>тоннажного судна и 20-тонного автомобиля. Не забыли о падении речных перевозок и мног</w:t>
      </w:r>
      <w:r w:rsidRPr="00C35705">
        <w:t>о</w:t>
      </w:r>
      <w:r w:rsidRPr="00C35705">
        <w:t>кратном превышении выводимых из эксплуатации судов над строительством новых и т.д. Единодушие было практически полное. Благо на заседании не было представителей Минфина Р</w:t>
      </w:r>
      <w:r>
        <w:t>оссии</w:t>
      </w:r>
      <w:r w:rsidRPr="00C35705">
        <w:t>, Минэкономразвития Р</w:t>
      </w:r>
      <w:r>
        <w:t>оссии</w:t>
      </w:r>
      <w:r w:rsidRPr="00C35705">
        <w:t xml:space="preserve">, </w:t>
      </w:r>
      <w:proofErr w:type="spellStart"/>
      <w:r w:rsidRPr="00C35705">
        <w:t>Росрыбвода</w:t>
      </w:r>
      <w:proofErr w:type="spellEnd"/>
      <w:r w:rsidRPr="00C35705">
        <w:t>, независимых экологов и работников на</w:t>
      </w:r>
      <w:r w:rsidRPr="00C35705">
        <w:t>у</w:t>
      </w:r>
      <w:r w:rsidRPr="00C35705">
        <w:t xml:space="preserve">ки. </w:t>
      </w:r>
    </w:p>
    <w:p w:rsidR="00F10FC5" w:rsidRPr="00C35705" w:rsidRDefault="00F10FC5" w:rsidP="00F10FC5">
      <w:r w:rsidRPr="00C35705">
        <w:t>Прозвучало со стороны</w:t>
      </w:r>
      <w:r>
        <w:t xml:space="preserve"> </w:t>
      </w:r>
      <w:r w:rsidRPr="00C35705">
        <w:t>Минтранса Р</w:t>
      </w:r>
      <w:r>
        <w:t>оссии</w:t>
      </w:r>
      <w:r w:rsidRPr="00C35705">
        <w:t xml:space="preserve"> и предложение брать платежи с энергетиков, чтобы вкладывать их в развитие внутренних водных путей, поскольку </w:t>
      </w:r>
      <w:r>
        <w:t>«</w:t>
      </w:r>
      <w:r w:rsidRPr="00C35705">
        <w:t>...при создании гидроэлектростанций естественное течение реки было перекрыто...</w:t>
      </w:r>
      <w:r>
        <w:t>»</w:t>
      </w:r>
      <w:r w:rsidRPr="00C35705">
        <w:t xml:space="preserve"> и </w:t>
      </w:r>
      <w:r>
        <w:t>«у</w:t>
      </w:r>
      <w:r w:rsidRPr="00C35705">
        <w:t>словия с</w:t>
      </w:r>
      <w:r w:rsidRPr="00C35705">
        <w:t>у</w:t>
      </w:r>
      <w:r w:rsidRPr="00C35705">
        <w:t>доходства, которые раньше были естественными, существенно усложнились...</w:t>
      </w:r>
      <w:r>
        <w:t>»</w:t>
      </w:r>
      <w:r w:rsidRPr="00C35705">
        <w:t>.</w:t>
      </w:r>
    </w:p>
    <w:p w:rsidR="00F10FC5" w:rsidRPr="00C35705" w:rsidRDefault="00F10FC5" w:rsidP="00F10FC5">
      <w:r w:rsidRPr="00C35705">
        <w:t>Ранее такие платежи обосновывали необходимостью поддержания напорного фронта в</w:t>
      </w:r>
      <w:r w:rsidRPr="00C35705">
        <w:t>о</w:t>
      </w:r>
      <w:r w:rsidRPr="00C35705">
        <w:t>дохранилищ, что имело под собой основания. Теперь же платежи предлагается брать за нарушенные условия судоходства. С одной стороны, условия судоходства дейс</w:t>
      </w:r>
      <w:r w:rsidRPr="00C35705">
        <w:t>т</w:t>
      </w:r>
      <w:r w:rsidRPr="00C35705">
        <w:t xml:space="preserve">вительно нарушены. Но с другой стороны, на внутренних водных путях появились такие глубины, о которых </w:t>
      </w:r>
      <w:proofErr w:type="gramStart"/>
      <w:r w:rsidRPr="00C35705">
        <w:t>речники</w:t>
      </w:r>
      <w:proofErr w:type="gramEnd"/>
      <w:r w:rsidRPr="00C35705">
        <w:t xml:space="preserve"> и мечтать не могли.</w:t>
      </w:r>
      <w:r>
        <w:t xml:space="preserve"> </w:t>
      </w:r>
      <w:r w:rsidRPr="00C35705">
        <w:t>Была создана Единая глубоководная система,</w:t>
      </w:r>
      <w:r>
        <w:t xml:space="preserve"> </w:t>
      </w:r>
      <w:r w:rsidRPr="00C35705">
        <w:t>з</w:t>
      </w:r>
      <w:r w:rsidRPr="00C35705">
        <w:t>а</w:t>
      </w:r>
      <w:r w:rsidRPr="00C35705">
        <w:t xml:space="preserve">грузка судов значительно увеличилась, а такое понятие как </w:t>
      </w:r>
      <w:r>
        <w:t>«</w:t>
      </w:r>
      <w:r w:rsidRPr="00C35705">
        <w:t>телячий брод</w:t>
      </w:r>
      <w:r>
        <w:t>»</w:t>
      </w:r>
      <w:r w:rsidRPr="00C35705">
        <w:t>, когда с одного берега Волги на другой перегонялся скот, забыли. Но означает ли это, что эне</w:t>
      </w:r>
      <w:r w:rsidRPr="00C35705">
        <w:t>р</w:t>
      </w:r>
      <w:r w:rsidRPr="00C35705">
        <w:t>гетики должны брать плату с транспортников за увеличение судоходных глубин? Естес</w:t>
      </w:r>
      <w:r w:rsidRPr="00C35705">
        <w:t>т</w:t>
      </w:r>
      <w:r w:rsidRPr="00C35705">
        <w:t>венно, нет. Тем более</w:t>
      </w:r>
      <w:proofErr w:type="gramStart"/>
      <w:r>
        <w:t>,</w:t>
      </w:r>
      <w:proofErr w:type="gramEnd"/>
      <w:r w:rsidRPr="00C35705">
        <w:t xml:space="preserve"> что определенные проблемы энергетиками все же созданы, п</w:t>
      </w:r>
      <w:r w:rsidRPr="00C35705">
        <w:t>о</w:t>
      </w:r>
      <w:r w:rsidRPr="00C35705">
        <w:t>скольку на некоторых сибирских реках при строительстве ГЭС не были предусмотрены судоходные сооружения. Вместе с тем эти проблемы не являются особо значимыми, по</w:t>
      </w:r>
      <w:r w:rsidRPr="00C35705">
        <w:t>д</w:t>
      </w:r>
      <w:r w:rsidRPr="00C35705">
        <w:t>тверждением чему является работа Красноярского судоподъемника, введенного в эк</w:t>
      </w:r>
      <w:r w:rsidRPr="00C35705">
        <w:t>с</w:t>
      </w:r>
      <w:r w:rsidRPr="00C35705">
        <w:t>плуатацию в 1982</w:t>
      </w:r>
      <w:r>
        <w:t xml:space="preserve"> </w:t>
      </w:r>
      <w:r w:rsidRPr="00C35705">
        <w:t>г. Предполагалось, что благодаря судоподъемнику через гидроузел в течение 5 мес</w:t>
      </w:r>
      <w:r w:rsidRPr="00C35705">
        <w:t>я</w:t>
      </w:r>
      <w:r w:rsidRPr="00C35705">
        <w:t>цев навигации можно будет пропускать</w:t>
      </w:r>
      <w:r>
        <w:t xml:space="preserve"> </w:t>
      </w:r>
      <w:r w:rsidRPr="00C35705">
        <w:t>до 500</w:t>
      </w:r>
      <w:r>
        <w:t xml:space="preserve"> </w:t>
      </w:r>
      <w:r w:rsidRPr="00C35705">
        <w:t>тыс. тонн груза. Но к таким параметрам судоподъемник никогда не приближался и в настоящее время из-за отсутствия грузов практически не работает.</w:t>
      </w:r>
    </w:p>
    <w:p w:rsidR="00F10FC5" w:rsidRPr="00C35705" w:rsidRDefault="00F10FC5" w:rsidP="00F10FC5">
      <w:r w:rsidRPr="00C35705">
        <w:t>Сомнительным является также заявление Минтранса Р</w:t>
      </w:r>
      <w:r>
        <w:t>оссии</w:t>
      </w:r>
      <w:r w:rsidRPr="00C35705">
        <w:t xml:space="preserve"> и в том, что </w:t>
      </w:r>
      <w:r>
        <w:t>«в</w:t>
      </w:r>
      <w:r w:rsidRPr="00C35705">
        <w:t xml:space="preserve"> усл</w:t>
      </w:r>
      <w:r w:rsidRPr="00C35705">
        <w:t>о</w:t>
      </w:r>
      <w:r w:rsidRPr="00C35705">
        <w:t>виях маловодности рек этот недостаток мог быть компенсирован строительством судов с меньшей осадкой и увеличенной шириной</w:t>
      </w:r>
      <w:r>
        <w:t>»</w:t>
      </w:r>
      <w:r w:rsidRPr="00C35705">
        <w:t>. Во-первых, суда не должны строиться для условий маловодности или многоводности рек. Они строятся</w:t>
      </w:r>
      <w:r>
        <w:t>,</w:t>
      </w:r>
      <w:r w:rsidRPr="00C35705">
        <w:t xml:space="preserve"> исходя из габаритов </w:t>
      </w:r>
      <w:r>
        <w:t>водн</w:t>
      </w:r>
      <w:r>
        <w:t>о</w:t>
      </w:r>
      <w:r>
        <w:t xml:space="preserve">го </w:t>
      </w:r>
      <w:r w:rsidRPr="00C35705">
        <w:t xml:space="preserve">пути, которые могут быть обеспечены с определенной гарантией. Во-вторых, </w:t>
      </w:r>
      <w:r>
        <w:t xml:space="preserve">речные </w:t>
      </w:r>
      <w:r w:rsidRPr="00C35705">
        <w:t>суда с меньшей осадкой могут строиться и сегодня. Они с легкостью могут перевезти со</w:t>
      </w:r>
      <w:r w:rsidRPr="00C35705">
        <w:t>т</w:t>
      </w:r>
      <w:r w:rsidRPr="00C35705">
        <w:t>ни миллионов тонн груза, что в несколько раз больше, чем перевозится сегодня. В-третьих, шириной судна, как правило, сложно компенсировать потерю осадки, поскольку это может потребовать не только значительного увеличения ширины судна, но и существенного измен</w:t>
      </w:r>
      <w:r w:rsidRPr="00C35705">
        <w:t>е</w:t>
      </w:r>
      <w:r w:rsidRPr="00C35705">
        <w:t>ния его технических характеристик.</w:t>
      </w:r>
    </w:p>
    <w:p w:rsidR="00F10FC5" w:rsidRPr="00C35705" w:rsidRDefault="00F10FC5" w:rsidP="00F10FC5">
      <w:r w:rsidRPr="00C35705">
        <w:t>Особо следует остановиться на словах Президента РФ В.В. Путина, который обр</w:t>
      </w:r>
      <w:r w:rsidRPr="00C35705">
        <w:t>а</w:t>
      </w:r>
      <w:r w:rsidRPr="00C35705">
        <w:t xml:space="preserve">тил внимание на то, что </w:t>
      </w:r>
      <w:r>
        <w:t>«</w:t>
      </w:r>
      <w:r w:rsidRPr="00C35705">
        <w:t>... на</w:t>
      </w:r>
      <w:r>
        <w:t xml:space="preserve"> </w:t>
      </w:r>
      <w:r w:rsidRPr="00C35705">
        <w:t>реках пересекаются интересы самых разных отраслей эк</w:t>
      </w:r>
      <w:r w:rsidRPr="00C35705">
        <w:t>о</w:t>
      </w:r>
      <w:r w:rsidRPr="00C35705">
        <w:t>номики, а</w:t>
      </w:r>
      <w:r>
        <w:t xml:space="preserve"> </w:t>
      </w:r>
      <w:r w:rsidRPr="00C35705">
        <w:t>федеральные органы власти замыкаются на</w:t>
      </w:r>
      <w:r>
        <w:t xml:space="preserve"> </w:t>
      </w:r>
      <w:r w:rsidRPr="00C35705">
        <w:t>сугубо ведомственных решениях, кот</w:t>
      </w:r>
      <w:r w:rsidRPr="00C35705">
        <w:t>о</w:t>
      </w:r>
      <w:r w:rsidRPr="00C35705">
        <w:t xml:space="preserve">рые </w:t>
      </w:r>
      <w:r w:rsidRPr="00C35705">
        <w:lastRenderedPageBreak/>
        <w:t>зачастую противоречат друг другу. Это известная ситуация, когда каждый тянет в</w:t>
      </w:r>
      <w:r>
        <w:t xml:space="preserve"> </w:t>
      </w:r>
      <w:r w:rsidRPr="00C35705">
        <w:t>свою сторону, а</w:t>
      </w:r>
      <w:r>
        <w:t xml:space="preserve"> </w:t>
      </w:r>
      <w:r w:rsidRPr="00C35705">
        <w:t>реки, качество водных путей, состояние их инфраструктуры далеко не</w:t>
      </w:r>
      <w:r>
        <w:t xml:space="preserve"> </w:t>
      </w:r>
      <w:r w:rsidRPr="00C35705">
        <w:t>всегда при этом выигрывают. Ясно, что здесь необходима координация работы в</w:t>
      </w:r>
      <w:r w:rsidRPr="00C35705">
        <w:t>е</w:t>
      </w:r>
      <w:r w:rsidRPr="00C35705">
        <w:t>домств. Структура, обладающая такими полномочиями, у</w:t>
      </w:r>
      <w:r>
        <w:t xml:space="preserve"> </w:t>
      </w:r>
      <w:r w:rsidRPr="00C35705">
        <w:t>нас есть: это Правительственная коми</w:t>
      </w:r>
      <w:r w:rsidRPr="00C35705">
        <w:t>с</w:t>
      </w:r>
      <w:r w:rsidRPr="00C35705">
        <w:t>сия по</w:t>
      </w:r>
      <w:r>
        <w:t xml:space="preserve"> </w:t>
      </w:r>
      <w:r w:rsidRPr="00C35705">
        <w:t>вопросам природопользования и</w:t>
      </w:r>
      <w:r>
        <w:t xml:space="preserve"> </w:t>
      </w:r>
      <w:r w:rsidRPr="00C35705">
        <w:t>охраны окружающей среды. Правда, н</w:t>
      </w:r>
      <w:r w:rsidRPr="00C35705">
        <w:t>а</w:t>
      </w:r>
      <w:r w:rsidRPr="00C35705">
        <w:t xml:space="preserve">сколько известно, проблемами водных путей она пока тоже как </w:t>
      </w:r>
      <w:proofErr w:type="gramStart"/>
      <w:r w:rsidRPr="00C35705">
        <w:t>следует</w:t>
      </w:r>
      <w:proofErr w:type="gramEnd"/>
      <w:r w:rsidRPr="00C35705">
        <w:t xml:space="preserve"> не</w:t>
      </w:r>
      <w:r>
        <w:t xml:space="preserve"> </w:t>
      </w:r>
      <w:r w:rsidRPr="00C35705">
        <w:t>занимается. Полагаю, что наш Президиум и</w:t>
      </w:r>
      <w:r>
        <w:t xml:space="preserve"> </w:t>
      </w:r>
      <w:r w:rsidRPr="00C35705">
        <w:t>его решения активизируют работу и</w:t>
      </w:r>
      <w:r>
        <w:t xml:space="preserve"> </w:t>
      </w:r>
      <w:r w:rsidRPr="00C35705">
        <w:t>этой Комиссии</w:t>
      </w:r>
      <w:r>
        <w:t>»</w:t>
      </w:r>
      <w:r w:rsidRPr="00C35705">
        <w:t>.</w:t>
      </w:r>
    </w:p>
    <w:p w:rsidR="00F10FC5" w:rsidRPr="00C35705" w:rsidRDefault="00F10FC5" w:rsidP="00F10FC5">
      <w:r w:rsidRPr="00C35705">
        <w:t>Это предложение было полностью поддержано руководителем рабочей группы президиума Государственного совета Российской Федерации, Губернатором Астраха</w:t>
      </w:r>
      <w:r w:rsidRPr="00C35705">
        <w:t>н</w:t>
      </w:r>
      <w:r w:rsidRPr="00C35705">
        <w:t xml:space="preserve">ской области А. А. </w:t>
      </w:r>
      <w:proofErr w:type="spellStart"/>
      <w:r w:rsidRPr="00C35705">
        <w:t>Жилкиным</w:t>
      </w:r>
      <w:proofErr w:type="spellEnd"/>
      <w:r w:rsidRPr="00C35705">
        <w:t xml:space="preserve">, который обращаясь к Президенту </w:t>
      </w:r>
      <w:proofErr w:type="gramStart"/>
      <w:r w:rsidRPr="00C35705">
        <w:t>РФ</w:t>
      </w:r>
      <w:proofErr w:type="gramEnd"/>
      <w:r w:rsidRPr="00C35705">
        <w:t xml:space="preserve"> предложил </w:t>
      </w:r>
      <w:r>
        <w:t>«</w:t>
      </w:r>
      <w:r w:rsidRPr="00C35705">
        <w:t>... дать чёткое понимание того, чьи интересы в</w:t>
      </w:r>
      <w:r>
        <w:t xml:space="preserve"> </w:t>
      </w:r>
      <w:r w:rsidRPr="00C35705">
        <w:t>каждом конкретном случае приоритетны: или рыбного хозя</w:t>
      </w:r>
      <w:r w:rsidRPr="00C35705">
        <w:t>й</w:t>
      </w:r>
      <w:r w:rsidRPr="00C35705">
        <w:t>ства, или судоходства, или гидроэнергетики. Считаем, что для управления этими процессами необходим системный координатор</w:t>
      </w:r>
      <w:r>
        <w:t xml:space="preserve"> </w:t>
      </w:r>
      <w:r w:rsidRPr="00C35705">
        <w:t>– возможно, в</w:t>
      </w:r>
      <w:r>
        <w:t xml:space="preserve"> </w:t>
      </w:r>
      <w:r w:rsidRPr="00C35705">
        <w:t>рамках той Коми</w:t>
      </w:r>
      <w:r w:rsidRPr="00C35705">
        <w:t>с</w:t>
      </w:r>
      <w:r w:rsidRPr="00C35705">
        <w:t>сии, о</w:t>
      </w:r>
      <w:r>
        <w:t xml:space="preserve"> </w:t>
      </w:r>
      <w:r w:rsidRPr="00C35705">
        <w:t xml:space="preserve">которой Вы упоминали, которая будет работать </w:t>
      </w:r>
      <w:proofErr w:type="spellStart"/>
      <w:r w:rsidRPr="00C35705">
        <w:t>надведомственно</w:t>
      </w:r>
      <w:proofErr w:type="spellEnd"/>
      <w:r>
        <w:t>»</w:t>
      </w:r>
      <w:r w:rsidRPr="00C35705">
        <w:t xml:space="preserve">. </w:t>
      </w:r>
    </w:p>
    <w:p w:rsidR="00F10FC5" w:rsidRDefault="00F10FC5" w:rsidP="00F10FC5">
      <w:r w:rsidRPr="00C35705">
        <w:t xml:space="preserve">Необходимо подчеркнуть, что такие слова на президиуме Государственного совета Российской Федерации прозвучали впервые. И это обнадеживает. </w:t>
      </w:r>
      <w:proofErr w:type="gramStart"/>
      <w:r w:rsidRPr="00C35705">
        <w:t>Может быть действ</w:t>
      </w:r>
      <w:r w:rsidRPr="00C35705">
        <w:t>и</w:t>
      </w:r>
      <w:r w:rsidRPr="00C35705">
        <w:t>тельно Правительственной комиссии удастся определиться с приоритетностью в испол</w:t>
      </w:r>
      <w:r w:rsidRPr="00C35705">
        <w:t>ь</w:t>
      </w:r>
      <w:r w:rsidRPr="00C35705">
        <w:t>зовании водных ресурсов и вода из водохранилищ в необходимом объеме для сельского и рыбного хозяйства наконец-то</w:t>
      </w:r>
      <w:proofErr w:type="gramEnd"/>
      <w:r w:rsidRPr="00C35705">
        <w:t xml:space="preserve"> будет поступать в период половодья, а для водного тран</w:t>
      </w:r>
      <w:r w:rsidRPr="00C35705">
        <w:t>с</w:t>
      </w:r>
      <w:r>
        <w:t>порта –</w:t>
      </w:r>
      <w:r w:rsidRPr="00C35705">
        <w:t xml:space="preserve"> в период навигации. </w:t>
      </w:r>
      <w:proofErr w:type="gramStart"/>
      <w:r w:rsidRPr="00C35705">
        <w:t>Зимой</w:t>
      </w:r>
      <w:proofErr w:type="gramEnd"/>
      <w:r w:rsidRPr="00C35705">
        <w:t xml:space="preserve"> конечно она тоже нужна, но, наверное, не в таком об</w:t>
      </w:r>
      <w:r w:rsidRPr="00C35705">
        <w:t>ъ</w:t>
      </w:r>
      <w:r w:rsidRPr="00C35705">
        <w:t>еме как сегодня.</w:t>
      </w:r>
      <w:r>
        <w:t xml:space="preserve"> </w:t>
      </w:r>
      <w:proofErr w:type="gramStart"/>
      <w:r w:rsidRPr="00C35705">
        <w:t>Решив вопрос приоритетности использования водных ресурсов можно будет</w:t>
      </w:r>
      <w:proofErr w:type="gramEnd"/>
      <w:r w:rsidRPr="00C35705">
        <w:t xml:space="preserve"> определиться и с необходимостью реализации некоторых проектов. Зачем, напр</w:t>
      </w:r>
      <w:r w:rsidRPr="00C35705">
        <w:t>и</w:t>
      </w:r>
      <w:r w:rsidRPr="00C35705">
        <w:t>мер, будут нужны Нижегородский и</w:t>
      </w:r>
      <w:r>
        <w:t xml:space="preserve"> </w:t>
      </w:r>
      <w:r w:rsidRPr="00C35705">
        <w:t>Багаевский гидроузлы, если их строительство не подкрепляется грузопотоками, а крупнотоннажный флот ускоренно выводится из эксплуат</w:t>
      </w:r>
      <w:r w:rsidRPr="00C35705">
        <w:t>а</w:t>
      </w:r>
      <w:r w:rsidRPr="00C35705">
        <w:t xml:space="preserve">ции. </w:t>
      </w:r>
      <w:proofErr w:type="gramStart"/>
      <w:r w:rsidRPr="00C35705">
        <w:t>Ни по экономическим, ни по экологическим, ни по социально-демографическим и политическим показателям такие гидроузлы построены быть не должны.</w:t>
      </w:r>
      <w:proofErr w:type="gramEnd"/>
      <w:r w:rsidRPr="00C35705">
        <w:t xml:space="preserve"> В равной степ</w:t>
      </w:r>
      <w:r w:rsidRPr="00C35705">
        <w:t>е</w:t>
      </w:r>
      <w:r w:rsidRPr="00C35705">
        <w:t xml:space="preserve">ни это относится и </w:t>
      </w:r>
      <w:proofErr w:type="gramStart"/>
      <w:r w:rsidRPr="00C35705">
        <w:t>к</w:t>
      </w:r>
      <w:proofErr w:type="gramEnd"/>
      <w:r w:rsidRPr="00C35705">
        <w:t xml:space="preserve"> второй нитке Волго-Донского судоходного канала, проектирование которого согласно Стратегии </w:t>
      </w:r>
      <w:r>
        <w:t xml:space="preserve">развития </w:t>
      </w:r>
      <w:r w:rsidRPr="00C35705">
        <w:t>намечено на 2027-2030 годы. Выделять деньги на обоснование такого строительства в такой далекой и непредсказуемой перспективе не только бессмысленно, но и абсурдно.</w:t>
      </w:r>
    </w:p>
    <w:p w:rsidR="00F10FC5" w:rsidRDefault="00F10FC5" w:rsidP="00F10FC5"/>
    <w:p w:rsidR="00F10FC5" w:rsidRPr="00721650" w:rsidRDefault="00F10FC5" w:rsidP="00F10FC5">
      <w:pPr>
        <w:spacing w:after="120"/>
        <w:ind w:firstLine="0"/>
        <w:jc w:val="center"/>
        <w:rPr>
          <w:b/>
          <w:sz w:val="22"/>
        </w:rPr>
      </w:pPr>
      <w:r>
        <w:rPr>
          <w:b/>
          <w:sz w:val="22"/>
        </w:rPr>
        <w:t>Литература</w:t>
      </w:r>
    </w:p>
    <w:p w:rsidR="00F10FC5" w:rsidRPr="00721650" w:rsidRDefault="00F10FC5" w:rsidP="00F10FC5">
      <w:pPr>
        <w:rPr>
          <w:sz w:val="22"/>
        </w:rPr>
      </w:pPr>
      <w:r w:rsidRPr="00721650">
        <w:rPr>
          <w:sz w:val="22"/>
        </w:rPr>
        <w:t>1. Кривошей В.А. О речном тран</w:t>
      </w:r>
      <w:r>
        <w:rPr>
          <w:sz w:val="22"/>
        </w:rPr>
        <w:t>с</w:t>
      </w:r>
      <w:r w:rsidRPr="00721650">
        <w:rPr>
          <w:sz w:val="22"/>
        </w:rPr>
        <w:t>порте и его проблемах</w:t>
      </w:r>
      <w:r>
        <w:rPr>
          <w:sz w:val="22"/>
        </w:rPr>
        <w:t xml:space="preserve"> // </w:t>
      </w:r>
      <w:r w:rsidRPr="00721650">
        <w:rPr>
          <w:sz w:val="22"/>
        </w:rPr>
        <w:t>Природно-ресурсные ведом</w:t>
      </w:r>
      <w:r w:rsidRPr="00721650">
        <w:rPr>
          <w:sz w:val="22"/>
        </w:rPr>
        <w:t>о</w:t>
      </w:r>
      <w:r w:rsidRPr="00721650">
        <w:rPr>
          <w:sz w:val="22"/>
        </w:rPr>
        <w:t>сти</w:t>
      </w:r>
      <w:r>
        <w:rPr>
          <w:sz w:val="22"/>
        </w:rPr>
        <w:t>,</w:t>
      </w:r>
      <w:r w:rsidRPr="00721650">
        <w:rPr>
          <w:sz w:val="22"/>
        </w:rPr>
        <w:t xml:space="preserve"> 2010. № 7 (358)</w:t>
      </w:r>
      <w:r>
        <w:rPr>
          <w:sz w:val="22"/>
        </w:rPr>
        <w:t>.</w:t>
      </w:r>
    </w:p>
    <w:p w:rsidR="00F10FC5" w:rsidRPr="00721650" w:rsidRDefault="00F10FC5" w:rsidP="00F10FC5">
      <w:pPr>
        <w:rPr>
          <w:sz w:val="22"/>
        </w:rPr>
      </w:pPr>
      <w:r w:rsidRPr="00721650">
        <w:rPr>
          <w:sz w:val="22"/>
        </w:rPr>
        <w:t>2. Кривошей В.А. Единая глубоководная</w:t>
      </w:r>
      <w:r>
        <w:rPr>
          <w:sz w:val="22"/>
        </w:rPr>
        <w:t xml:space="preserve"> // </w:t>
      </w:r>
      <w:r w:rsidRPr="00721650">
        <w:rPr>
          <w:sz w:val="22"/>
        </w:rPr>
        <w:t>Недвижимость и инвестиции. Правовое регул</w:t>
      </w:r>
      <w:r w:rsidRPr="00721650">
        <w:rPr>
          <w:sz w:val="22"/>
        </w:rPr>
        <w:t>и</w:t>
      </w:r>
      <w:r w:rsidRPr="00721650">
        <w:rPr>
          <w:sz w:val="22"/>
        </w:rPr>
        <w:t>рование</w:t>
      </w:r>
      <w:r>
        <w:rPr>
          <w:sz w:val="22"/>
        </w:rPr>
        <w:t>,</w:t>
      </w:r>
      <w:r w:rsidRPr="00721650">
        <w:rPr>
          <w:sz w:val="22"/>
        </w:rPr>
        <w:t xml:space="preserve"> 2008</w:t>
      </w:r>
      <w:r>
        <w:rPr>
          <w:sz w:val="22"/>
        </w:rPr>
        <w:t>.</w:t>
      </w:r>
      <w:r w:rsidRPr="00721650">
        <w:rPr>
          <w:sz w:val="22"/>
        </w:rPr>
        <w:t xml:space="preserve"> № 4 (37)</w:t>
      </w:r>
      <w:r>
        <w:rPr>
          <w:sz w:val="22"/>
        </w:rPr>
        <w:t>.</w:t>
      </w:r>
    </w:p>
    <w:p w:rsidR="00F10FC5" w:rsidRPr="00721650" w:rsidRDefault="00F10FC5" w:rsidP="00F10FC5">
      <w:pPr>
        <w:rPr>
          <w:sz w:val="22"/>
        </w:rPr>
      </w:pPr>
      <w:r w:rsidRPr="00721650">
        <w:rPr>
          <w:sz w:val="22"/>
        </w:rPr>
        <w:t>3. Кривошей В.А. Нижегородский гидроузел. Быть или не быть?</w:t>
      </w:r>
      <w:r>
        <w:rPr>
          <w:sz w:val="22"/>
        </w:rPr>
        <w:t xml:space="preserve"> //</w:t>
      </w:r>
      <w:r w:rsidRPr="00721650">
        <w:rPr>
          <w:sz w:val="22"/>
        </w:rPr>
        <w:t xml:space="preserve"> Астраханский вестник экологического образования</w:t>
      </w:r>
      <w:r>
        <w:rPr>
          <w:sz w:val="22"/>
        </w:rPr>
        <w:t>,</w:t>
      </w:r>
      <w:r w:rsidRPr="00721650">
        <w:rPr>
          <w:sz w:val="22"/>
        </w:rPr>
        <w:t xml:space="preserve"> 2016. № 1 (35)</w:t>
      </w:r>
      <w:r>
        <w:rPr>
          <w:sz w:val="22"/>
        </w:rPr>
        <w:t>.</w:t>
      </w:r>
    </w:p>
    <w:p w:rsidR="00F10FC5" w:rsidRPr="00721650" w:rsidRDefault="00F10FC5" w:rsidP="00F10FC5">
      <w:pPr>
        <w:rPr>
          <w:sz w:val="22"/>
        </w:rPr>
      </w:pPr>
      <w:r w:rsidRPr="00721650">
        <w:rPr>
          <w:sz w:val="22"/>
        </w:rPr>
        <w:t>4. Кривошей В.</w:t>
      </w:r>
      <w:proofErr w:type="gramStart"/>
      <w:r w:rsidRPr="00721650">
        <w:rPr>
          <w:sz w:val="22"/>
        </w:rPr>
        <w:t>А.</w:t>
      </w:r>
      <w:proofErr w:type="gramEnd"/>
      <w:r w:rsidRPr="00721650">
        <w:rPr>
          <w:sz w:val="22"/>
        </w:rPr>
        <w:t xml:space="preserve"> Зачем нужен </w:t>
      </w:r>
      <w:proofErr w:type="spellStart"/>
      <w:r w:rsidRPr="00721650">
        <w:rPr>
          <w:sz w:val="22"/>
        </w:rPr>
        <w:t>Багаевкий</w:t>
      </w:r>
      <w:proofErr w:type="spellEnd"/>
      <w:r w:rsidRPr="00721650">
        <w:rPr>
          <w:sz w:val="22"/>
        </w:rPr>
        <w:t xml:space="preserve"> гидроузел? </w:t>
      </w:r>
      <w:r>
        <w:rPr>
          <w:sz w:val="22"/>
        </w:rPr>
        <w:t xml:space="preserve">// </w:t>
      </w:r>
      <w:r w:rsidRPr="00721650">
        <w:rPr>
          <w:sz w:val="22"/>
        </w:rPr>
        <w:t>Право и инвестиции</w:t>
      </w:r>
      <w:r>
        <w:rPr>
          <w:sz w:val="22"/>
        </w:rPr>
        <w:t>,</w:t>
      </w:r>
      <w:r w:rsidRPr="00721650">
        <w:rPr>
          <w:sz w:val="22"/>
        </w:rPr>
        <w:t xml:space="preserve"> 2013. № 1-2</w:t>
      </w:r>
      <w:r>
        <w:rPr>
          <w:sz w:val="22"/>
        </w:rPr>
        <w:t>.</w:t>
      </w:r>
      <w:r w:rsidRPr="00721650">
        <w:rPr>
          <w:sz w:val="22"/>
        </w:rPr>
        <w:t xml:space="preserve"> </w:t>
      </w:r>
    </w:p>
    <w:p w:rsidR="00F10FC5" w:rsidRPr="00721650" w:rsidRDefault="00F10FC5" w:rsidP="00F10FC5">
      <w:pPr>
        <w:rPr>
          <w:sz w:val="22"/>
        </w:rPr>
      </w:pPr>
      <w:r w:rsidRPr="00721650">
        <w:rPr>
          <w:sz w:val="22"/>
        </w:rPr>
        <w:t>5. Кривошей В.А. Следует подумать и о Волге</w:t>
      </w:r>
      <w:r>
        <w:rPr>
          <w:sz w:val="22"/>
        </w:rPr>
        <w:t xml:space="preserve"> //</w:t>
      </w:r>
      <w:r w:rsidRPr="00721650">
        <w:rPr>
          <w:sz w:val="22"/>
        </w:rPr>
        <w:t xml:space="preserve"> Природно-ресурсные ведомости</w:t>
      </w:r>
      <w:r>
        <w:rPr>
          <w:sz w:val="22"/>
        </w:rPr>
        <w:t>,</w:t>
      </w:r>
      <w:r w:rsidRPr="00721650">
        <w:rPr>
          <w:sz w:val="22"/>
        </w:rPr>
        <w:t xml:space="preserve"> 2015. № 3 (414).</w:t>
      </w:r>
    </w:p>
    <w:p w:rsidR="00F10FC5" w:rsidRDefault="00F10FC5" w:rsidP="00F10FC5">
      <w:pPr>
        <w:rPr>
          <w:sz w:val="22"/>
        </w:rPr>
      </w:pPr>
    </w:p>
    <w:p w:rsidR="00F10FC5" w:rsidRPr="00F10FC5" w:rsidRDefault="00F10FC5" w:rsidP="00F10FC5">
      <w:pPr>
        <w:ind w:firstLine="0"/>
        <w:jc w:val="center"/>
        <w:rPr>
          <w:sz w:val="20"/>
          <w:szCs w:val="20"/>
        </w:rPr>
      </w:pPr>
      <w:r w:rsidRPr="0072691C">
        <w:rPr>
          <w:i/>
          <w:sz w:val="20"/>
          <w:szCs w:val="20"/>
        </w:rPr>
        <w:t>Сведения об авторе:</w:t>
      </w:r>
    </w:p>
    <w:p w:rsidR="00F10FC5" w:rsidRPr="0072691C" w:rsidRDefault="00F10FC5" w:rsidP="00F10FC5">
      <w:pPr>
        <w:rPr>
          <w:sz w:val="20"/>
          <w:szCs w:val="20"/>
        </w:rPr>
      </w:pPr>
      <w:proofErr w:type="gramStart"/>
      <w:r w:rsidRPr="0072691C">
        <w:rPr>
          <w:sz w:val="20"/>
          <w:szCs w:val="20"/>
        </w:rPr>
        <w:t>Кривошей Владимир Александрович, д.т.н., Президент Некоммерческого партнерства «Национальный центр водных проблем», 108811, Москва, г.п.</w:t>
      </w:r>
      <w:proofErr w:type="gramEnd"/>
      <w:r w:rsidRPr="0072691C">
        <w:rPr>
          <w:sz w:val="20"/>
          <w:szCs w:val="20"/>
        </w:rPr>
        <w:t xml:space="preserve"> Московский, </w:t>
      </w:r>
      <w:proofErr w:type="spellStart"/>
      <w:r w:rsidRPr="0072691C">
        <w:rPr>
          <w:sz w:val="20"/>
          <w:szCs w:val="20"/>
        </w:rPr>
        <w:t>Бизнесс-парк</w:t>
      </w:r>
      <w:proofErr w:type="spellEnd"/>
      <w:r w:rsidRPr="0072691C">
        <w:rPr>
          <w:sz w:val="20"/>
          <w:szCs w:val="20"/>
        </w:rPr>
        <w:t xml:space="preserve"> «</w:t>
      </w:r>
      <w:proofErr w:type="spellStart"/>
      <w:r w:rsidRPr="0072691C">
        <w:rPr>
          <w:sz w:val="20"/>
          <w:szCs w:val="20"/>
        </w:rPr>
        <w:t>Румянц</w:t>
      </w:r>
      <w:r w:rsidRPr="0072691C">
        <w:rPr>
          <w:sz w:val="20"/>
          <w:szCs w:val="20"/>
        </w:rPr>
        <w:t>е</w:t>
      </w:r>
      <w:r w:rsidRPr="0072691C">
        <w:rPr>
          <w:sz w:val="20"/>
          <w:szCs w:val="20"/>
        </w:rPr>
        <w:t>во</w:t>
      </w:r>
      <w:proofErr w:type="spellEnd"/>
      <w:r w:rsidRPr="0072691C">
        <w:rPr>
          <w:sz w:val="20"/>
          <w:szCs w:val="20"/>
        </w:rPr>
        <w:t>»</w:t>
      </w:r>
      <w:r>
        <w:rPr>
          <w:sz w:val="20"/>
          <w:szCs w:val="20"/>
        </w:rPr>
        <w:t>,</w:t>
      </w:r>
      <w:r w:rsidRPr="0072691C">
        <w:rPr>
          <w:sz w:val="20"/>
          <w:szCs w:val="20"/>
        </w:rPr>
        <w:t xml:space="preserve"> </w:t>
      </w:r>
      <w:r>
        <w:rPr>
          <w:sz w:val="20"/>
          <w:szCs w:val="20"/>
        </w:rPr>
        <w:t>т</w:t>
      </w:r>
      <w:r w:rsidRPr="0072691C">
        <w:rPr>
          <w:sz w:val="20"/>
          <w:szCs w:val="20"/>
        </w:rPr>
        <w:t xml:space="preserve">ел. </w:t>
      </w:r>
      <w:r>
        <w:rPr>
          <w:sz w:val="20"/>
          <w:szCs w:val="20"/>
        </w:rPr>
        <w:t>8 (</w:t>
      </w:r>
      <w:r w:rsidRPr="0072691C">
        <w:rPr>
          <w:sz w:val="20"/>
          <w:szCs w:val="20"/>
        </w:rPr>
        <w:t>916</w:t>
      </w:r>
      <w:r>
        <w:rPr>
          <w:sz w:val="20"/>
          <w:szCs w:val="20"/>
        </w:rPr>
        <w:t>)</w:t>
      </w:r>
      <w:r w:rsidRPr="0072691C">
        <w:rPr>
          <w:sz w:val="20"/>
          <w:szCs w:val="20"/>
        </w:rPr>
        <w:t> 267</w:t>
      </w:r>
      <w:r>
        <w:rPr>
          <w:sz w:val="20"/>
          <w:szCs w:val="20"/>
        </w:rPr>
        <w:t>-</w:t>
      </w:r>
      <w:r w:rsidRPr="0072691C">
        <w:rPr>
          <w:sz w:val="20"/>
          <w:szCs w:val="20"/>
        </w:rPr>
        <w:t>89</w:t>
      </w:r>
      <w:r>
        <w:rPr>
          <w:sz w:val="20"/>
          <w:szCs w:val="20"/>
        </w:rPr>
        <w:t>-</w:t>
      </w:r>
      <w:r w:rsidRPr="0072691C">
        <w:rPr>
          <w:sz w:val="20"/>
          <w:szCs w:val="20"/>
        </w:rPr>
        <w:t>86</w:t>
      </w:r>
      <w:r>
        <w:rPr>
          <w:sz w:val="20"/>
          <w:szCs w:val="20"/>
        </w:rPr>
        <w:t>,</w:t>
      </w:r>
      <w:r w:rsidRPr="0072691C">
        <w:rPr>
          <w:sz w:val="20"/>
          <w:szCs w:val="20"/>
        </w:rPr>
        <w:t xml:space="preserve"> </w:t>
      </w:r>
      <w:proofErr w:type="gramStart"/>
      <w:r w:rsidRPr="00505EF2">
        <w:rPr>
          <w:sz w:val="20"/>
          <w:szCs w:val="20"/>
        </w:rPr>
        <w:t>е</w:t>
      </w:r>
      <w:proofErr w:type="gramEnd"/>
      <w:r w:rsidRPr="00505EF2">
        <w:rPr>
          <w:sz w:val="20"/>
          <w:szCs w:val="20"/>
        </w:rPr>
        <w:t>-</w:t>
      </w:r>
      <w:r w:rsidRPr="00505EF2">
        <w:rPr>
          <w:sz w:val="20"/>
          <w:szCs w:val="20"/>
          <w:lang w:val="en-GB"/>
        </w:rPr>
        <w:t>mail</w:t>
      </w:r>
      <w:r w:rsidRPr="00505EF2">
        <w:rPr>
          <w:sz w:val="20"/>
          <w:szCs w:val="20"/>
        </w:rPr>
        <w:t>:</w:t>
      </w:r>
      <w:r w:rsidRPr="00D02776">
        <w:t xml:space="preserve"> </w:t>
      </w:r>
      <w:proofErr w:type="spellStart"/>
      <w:r w:rsidRPr="0072691C">
        <w:rPr>
          <w:sz w:val="20"/>
          <w:szCs w:val="20"/>
          <w:lang w:val="en-US"/>
        </w:rPr>
        <w:t>np</w:t>
      </w:r>
      <w:proofErr w:type="spellEnd"/>
      <w:r w:rsidRPr="0072691C">
        <w:rPr>
          <w:sz w:val="20"/>
          <w:szCs w:val="20"/>
          <w:u w:val="single"/>
        </w:rPr>
        <w:t xml:space="preserve">  </w:t>
      </w:r>
      <w:proofErr w:type="spellStart"/>
      <w:r w:rsidRPr="00505EF2">
        <w:rPr>
          <w:sz w:val="20"/>
          <w:szCs w:val="20"/>
          <w:lang w:val="en-US"/>
        </w:rPr>
        <w:t>ncvp</w:t>
      </w:r>
      <w:proofErr w:type="spellEnd"/>
      <w:r w:rsidRPr="0072691C">
        <w:rPr>
          <w:sz w:val="20"/>
          <w:szCs w:val="20"/>
        </w:rPr>
        <w:t>@</w:t>
      </w:r>
      <w:r w:rsidRPr="0072691C">
        <w:rPr>
          <w:sz w:val="20"/>
          <w:szCs w:val="20"/>
          <w:lang w:val="en-US"/>
        </w:rPr>
        <w:t>mail</w:t>
      </w:r>
      <w:r w:rsidRPr="0072691C">
        <w:rPr>
          <w:sz w:val="20"/>
          <w:szCs w:val="20"/>
        </w:rPr>
        <w:t>.</w:t>
      </w:r>
      <w:proofErr w:type="spellStart"/>
      <w:r w:rsidRPr="0072691C">
        <w:rPr>
          <w:sz w:val="20"/>
          <w:szCs w:val="20"/>
          <w:lang w:val="en-US"/>
        </w:rPr>
        <w:t>ru</w:t>
      </w:r>
      <w:proofErr w:type="spellEnd"/>
      <w:r>
        <w:rPr>
          <w:sz w:val="20"/>
          <w:szCs w:val="20"/>
        </w:rPr>
        <w:t>.</w:t>
      </w:r>
    </w:p>
    <w:p w:rsidR="00F10FC5" w:rsidRDefault="00F10FC5" w:rsidP="00F10FC5">
      <w:pPr>
        <w:rPr>
          <w:sz w:val="22"/>
        </w:rPr>
      </w:pPr>
    </w:p>
    <w:p w:rsidR="00F10FC5" w:rsidRDefault="00F10FC5" w:rsidP="00F10FC5">
      <w:pPr>
        <w:rPr>
          <w:sz w:val="22"/>
        </w:rPr>
      </w:pPr>
    </w:p>
    <w:p w:rsidR="00F10FC5" w:rsidRDefault="00F10FC5" w:rsidP="00F10FC5">
      <w:pPr>
        <w:rPr>
          <w:sz w:val="22"/>
        </w:rPr>
      </w:pPr>
    </w:p>
    <w:p w:rsidR="00F10FC5" w:rsidRDefault="00F10FC5" w:rsidP="00F10FC5">
      <w:pPr>
        <w:rPr>
          <w:sz w:val="22"/>
        </w:rPr>
      </w:pPr>
    </w:p>
    <w:p w:rsidR="00F10FC5" w:rsidRPr="00166023" w:rsidRDefault="00F10FC5" w:rsidP="00F10FC5">
      <w:pPr>
        <w:spacing w:before="120" w:after="120"/>
        <w:jc w:val="center"/>
        <w:rPr>
          <w:rFonts w:eastAsia="SimSun"/>
          <w:b/>
          <w:bCs/>
          <w:sz w:val="32"/>
          <w:szCs w:val="32"/>
          <w:lang w:eastAsia="ru-RU"/>
        </w:rPr>
      </w:pPr>
      <w:r w:rsidRPr="00166023">
        <w:rPr>
          <w:rFonts w:eastAsia="SimSun"/>
          <w:b/>
          <w:bCs/>
          <w:sz w:val="32"/>
          <w:szCs w:val="32"/>
          <w:lang w:eastAsia="ru-RU"/>
        </w:rPr>
        <w:t>ЗЕМЕЛЬНЫЕ РЕСУРСЫ И ПОЧВЫ</w:t>
      </w:r>
    </w:p>
    <w:p w:rsidR="00F10FC5" w:rsidRPr="00E07B03" w:rsidRDefault="00F10FC5" w:rsidP="00F10FC5">
      <w:pPr>
        <w:jc w:val="right"/>
        <w:rPr>
          <w:rFonts w:eastAsia="SimSun"/>
          <w:bCs/>
          <w:szCs w:val="24"/>
          <w:lang w:eastAsia="ru-RU"/>
        </w:rPr>
      </w:pPr>
      <w:r w:rsidRPr="00E07B03">
        <w:rPr>
          <w:rFonts w:eastAsia="SimSun"/>
          <w:bCs/>
          <w:szCs w:val="24"/>
          <w:lang w:eastAsia="ru-RU"/>
        </w:rPr>
        <w:t>УДК 631.42</w:t>
      </w:r>
    </w:p>
    <w:p w:rsidR="00F10FC5" w:rsidRDefault="00F10FC5" w:rsidP="00F10FC5">
      <w:pPr>
        <w:jc w:val="center"/>
        <w:rPr>
          <w:b/>
          <w:sz w:val="28"/>
          <w:szCs w:val="28"/>
          <w:lang w:eastAsia="ru-RU"/>
        </w:rPr>
      </w:pPr>
      <w:r w:rsidRPr="00332192">
        <w:rPr>
          <w:b/>
          <w:sz w:val="28"/>
          <w:szCs w:val="28"/>
          <w:lang w:eastAsia="ru-RU"/>
        </w:rPr>
        <w:lastRenderedPageBreak/>
        <w:t xml:space="preserve">Эколого-экономическая оценка земель: методология </w:t>
      </w:r>
    </w:p>
    <w:p w:rsidR="00F10FC5" w:rsidRPr="00332192" w:rsidRDefault="00F10FC5" w:rsidP="00F10FC5">
      <w:pPr>
        <w:jc w:val="center"/>
        <w:rPr>
          <w:b/>
          <w:sz w:val="28"/>
          <w:szCs w:val="28"/>
          <w:lang w:eastAsia="ru-RU"/>
        </w:rPr>
      </w:pPr>
      <w:r w:rsidRPr="00332192">
        <w:rPr>
          <w:b/>
          <w:sz w:val="28"/>
          <w:szCs w:val="28"/>
          <w:lang w:eastAsia="ru-RU"/>
        </w:rPr>
        <w:t>и перспективы развития</w:t>
      </w:r>
    </w:p>
    <w:p w:rsidR="00F10FC5" w:rsidRDefault="00F10FC5" w:rsidP="00F10FC5">
      <w:pPr>
        <w:jc w:val="center"/>
        <w:rPr>
          <w:i/>
          <w:lang w:eastAsia="ar-SA"/>
        </w:rPr>
      </w:pPr>
    </w:p>
    <w:p w:rsidR="00F10FC5" w:rsidRDefault="00F10FC5" w:rsidP="00F10FC5">
      <w:pPr>
        <w:jc w:val="center"/>
        <w:rPr>
          <w:i/>
          <w:lang w:eastAsia="ar-SA"/>
        </w:rPr>
      </w:pPr>
      <w:proofErr w:type="gramStart"/>
      <w:r w:rsidRPr="00332192">
        <w:rPr>
          <w:i/>
          <w:lang w:eastAsia="ar-SA"/>
        </w:rPr>
        <w:t>О.А. Макаров, д.б.н., Е.В. Цветнов</w:t>
      </w:r>
      <w:r>
        <w:rPr>
          <w:i/>
          <w:lang w:eastAsia="ar-SA"/>
        </w:rPr>
        <w:t>,</w:t>
      </w:r>
      <w:r w:rsidRPr="00332192">
        <w:rPr>
          <w:i/>
          <w:lang w:eastAsia="ar-SA"/>
        </w:rPr>
        <w:t xml:space="preserve"> к.б.н., Я.Р. </w:t>
      </w:r>
      <w:proofErr w:type="spellStart"/>
      <w:r w:rsidRPr="00332192">
        <w:rPr>
          <w:i/>
          <w:lang w:eastAsia="ar-SA"/>
        </w:rPr>
        <w:t>Ермияев</w:t>
      </w:r>
      <w:proofErr w:type="spellEnd"/>
      <w:proofErr w:type="gramEnd"/>
    </w:p>
    <w:p w:rsidR="00F10FC5" w:rsidRPr="00332192" w:rsidRDefault="00F10FC5" w:rsidP="00F10FC5">
      <w:pPr>
        <w:jc w:val="center"/>
        <w:rPr>
          <w:i/>
          <w:lang w:eastAsia="ar-SA"/>
        </w:rPr>
      </w:pPr>
      <w:r w:rsidRPr="005A4AF6">
        <w:rPr>
          <w:i/>
          <w:lang w:eastAsia="ru-RU"/>
        </w:rPr>
        <w:t>Факультет почвоведения МГУ им</w:t>
      </w:r>
      <w:r>
        <w:rPr>
          <w:i/>
          <w:lang w:eastAsia="ru-RU"/>
        </w:rPr>
        <w:t>.</w:t>
      </w:r>
      <w:r w:rsidRPr="005A4AF6">
        <w:rPr>
          <w:i/>
          <w:lang w:eastAsia="ru-RU"/>
        </w:rPr>
        <w:t xml:space="preserve"> М.В. Ломоносова</w:t>
      </w:r>
    </w:p>
    <w:p w:rsidR="00F10FC5" w:rsidRDefault="00F10FC5" w:rsidP="00F10FC5">
      <w:pPr>
        <w:rPr>
          <w:sz w:val="22"/>
          <w:lang w:eastAsia="ar-SA"/>
        </w:rPr>
      </w:pPr>
    </w:p>
    <w:p w:rsidR="00F10FC5" w:rsidRPr="00332192" w:rsidRDefault="00F10FC5" w:rsidP="00F10FC5">
      <w:pPr>
        <w:rPr>
          <w:sz w:val="22"/>
          <w:highlight w:val="yellow"/>
          <w:lang w:eastAsia="ar-SA"/>
        </w:rPr>
      </w:pPr>
      <w:r w:rsidRPr="00332192">
        <w:rPr>
          <w:sz w:val="22"/>
          <w:lang w:eastAsia="ar-SA"/>
        </w:rPr>
        <w:t>Эколого-экономическая оценка земель определена</w:t>
      </w:r>
      <w:r>
        <w:rPr>
          <w:sz w:val="22"/>
          <w:lang w:eastAsia="ar-SA"/>
        </w:rPr>
        <w:t xml:space="preserve"> </w:t>
      </w:r>
      <w:r w:rsidRPr="00332192">
        <w:rPr>
          <w:sz w:val="22"/>
          <w:lang w:eastAsia="ar-SA"/>
        </w:rPr>
        <w:t>как установление убытков или преим</w:t>
      </w:r>
      <w:r w:rsidRPr="00332192">
        <w:rPr>
          <w:sz w:val="22"/>
          <w:lang w:eastAsia="ar-SA"/>
        </w:rPr>
        <w:t>у</w:t>
      </w:r>
      <w:r w:rsidRPr="00332192">
        <w:rPr>
          <w:sz w:val="22"/>
          <w:lang w:eastAsia="ar-SA"/>
        </w:rPr>
        <w:t xml:space="preserve">ществ в денежной форме от использования различных природных объектов и окружающей среды в целом, а также </w:t>
      </w:r>
      <w:r>
        <w:rPr>
          <w:sz w:val="22"/>
          <w:lang w:eastAsia="ar-SA"/>
        </w:rPr>
        <w:t>–</w:t>
      </w:r>
      <w:r w:rsidRPr="00332192">
        <w:rPr>
          <w:sz w:val="22"/>
          <w:lang w:eastAsia="ar-SA"/>
        </w:rPr>
        <w:t xml:space="preserve"> природоохранных технологий. Проведен подробный анализ методов указанной оценки. Установлено, что в России</w:t>
      </w:r>
      <w:r>
        <w:rPr>
          <w:sz w:val="22"/>
          <w:lang w:eastAsia="ar-SA"/>
        </w:rPr>
        <w:t xml:space="preserve"> </w:t>
      </w:r>
      <w:r w:rsidRPr="00332192">
        <w:rPr>
          <w:sz w:val="22"/>
          <w:lang w:eastAsia="ar-SA"/>
        </w:rPr>
        <w:t>преобладают подходы, связанные с определением наносимого землям в результате процессов деградации, загрязнения, захламления и порчи ущерба/вреда. О</w:t>
      </w:r>
      <w:r w:rsidRPr="00332192">
        <w:rPr>
          <w:sz w:val="22"/>
          <w:lang w:eastAsia="ar-SA"/>
        </w:rPr>
        <w:t>т</w:t>
      </w:r>
      <w:r w:rsidRPr="00332192">
        <w:rPr>
          <w:sz w:val="22"/>
          <w:lang w:eastAsia="ar-SA"/>
        </w:rPr>
        <w:t>мечается, что методы эколого-экономической оценки земель, основанные на определении приб</w:t>
      </w:r>
      <w:r w:rsidRPr="00332192">
        <w:rPr>
          <w:sz w:val="22"/>
          <w:lang w:eastAsia="ar-SA"/>
        </w:rPr>
        <w:t>ы</w:t>
      </w:r>
      <w:r w:rsidRPr="00332192">
        <w:rPr>
          <w:sz w:val="22"/>
          <w:lang w:eastAsia="ar-SA"/>
        </w:rPr>
        <w:t>ли от их оптимального использования и на сопоставлении этой прибыли с убытками, в том числе от их нерационального использования, имеют наибольшую перспективу для выработки стратегии устойчивого развития территорий.</w:t>
      </w:r>
    </w:p>
    <w:p w:rsidR="00F10FC5" w:rsidRDefault="00F10FC5" w:rsidP="00F10FC5">
      <w:pPr>
        <w:rPr>
          <w:color w:val="000000"/>
          <w:kern w:val="24"/>
          <w:sz w:val="22"/>
          <w:lang w:eastAsia="ru-RU"/>
        </w:rPr>
      </w:pPr>
      <w:r w:rsidRPr="005363EE">
        <w:rPr>
          <w:i/>
          <w:color w:val="000000"/>
          <w:kern w:val="24"/>
          <w:sz w:val="22"/>
          <w:lang w:eastAsia="ru-RU"/>
        </w:rPr>
        <w:t>Ключевые слова:</w:t>
      </w:r>
      <w:r w:rsidRPr="00332192">
        <w:rPr>
          <w:color w:val="000000"/>
          <w:kern w:val="24"/>
          <w:sz w:val="22"/>
          <w:lang w:eastAsia="ru-RU"/>
        </w:rPr>
        <w:t xml:space="preserve"> эколого-экономическая оценка, ущерб, вред, устойчивое землепользов</w:t>
      </w:r>
      <w:r w:rsidRPr="00332192">
        <w:rPr>
          <w:color w:val="000000"/>
          <w:kern w:val="24"/>
          <w:sz w:val="22"/>
          <w:lang w:eastAsia="ru-RU"/>
        </w:rPr>
        <w:t>а</w:t>
      </w:r>
      <w:r w:rsidRPr="00332192">
        <w:rPr>
          <w:color w:val="000000"/>
          <w:kern w:val="24"/>
          <w:sz w:val="22"/>
          <w:lang w:eastAsia="ru-RU"/>
        </w:rPr>
        <w:t xml:space="preserve">ние, </w:t>
      </w:r>
      <w:proofErr w:type="spellStart"/>
      <w:r w:rsidRPr="00332192">
        <w:rPr>
          <w:color w:val="000000"/>
          <w:kern w:val="24"/>
          <w:sz w:val="22"/>
          <w:lang w:eastAsia="ru-RU"/>
        </w:rPr>
        <w:t>экосистемные</w:t>
      </w:r>
      <w:proofErr w:type="spellEnd"/>
      <w:r w:rsidRPr="00332192">
        <w:rPr>
          <w:color w:val="000000"/>
          <w:kern w:val="24"/>
          <w:sz w:val="22"/>
          <w:lang w:eastAsia="ru-RU"/>
        </w:rPr>
        <w:t xml:space="preserve"> сервисы</w:t>
      </w:r>
      <w:r>
        <w:rPr>
          <w:color w:val="000000"/>
          <w:kern w:val="24"/>
          <w:sz w:val="22"/>
          <w:lang w:eastAsia="ru-RU"/>
        </w:rPr>
        <w:t>.</w:t>
      </w:r>
    </w:p>
    <w:p w:rsidR="00F10FC5" w:rsidRPr="005A4AF6" w:rsidRDefault="00F10FC5" w:rsidP="00F10FC5">
      <w:pPr>
        <w:rPr>
          <w:iCs/>
          <w:highlight w:val="yellow"/>
          <w:lang w:eastAsia="ru-RU"/>
        </w:rPr>
      </w:pPr>
    </w:p>
    <w:p w:rsidR="00F10FC5" w:rsidRDefault="00F10FC5" w:rsidP="00F10FC5">
      <w:pPr>
        <w:rPr>
          <w:lang w:eastAsia="ar-SA"/>
        </w:rPr>
      </w:pPr>
      <w:r>
        <w:rPr>
          <w:lang w:eastAsia="ar-SA"/>
        </w:rPr>
        <w:t xml:space="preserve">Эколого-экономическая оценка земель (территорий, окружающей среды) всё чаще применяется в практике </w:t>
      </w:r>
      <w:proofErr w:type="spellStart"/>
      <w:r>
        <w:rPr>
          <w:lang w:eastAsia="ar-SA"/>
        </w:rPr>
        <w:t>природо</w:t>
      </w:r>
      <w:proofErr w:type="spellEnd"/>
      <w:r>
        <w:rPr>
          <w:lang w:eastAsia="ar-SA"/>
        </w:rPr>
        <w:t>- и землепользования в Российской Федерации: опред</w:t>
      </w:r>
      <w:r>
        <w:rPr>
          <w:lang w:eastAsia="ar-SA"/>
        </w:rPr>
        <w:t>е</w:t>
      </w:r>
      <w:r>
        <w:rPr>
          <w:lang w:eastAsia="ar-SA"/>
        </w:rPr>
        <w:t>ляют величину ущерба</w:t>
      </w:r>
      <w:r w:rsidRPr="004B40A4">
        <w:rPr>
          <w:lang w:eastAsia="ar-SA"/>
        </w:rPr>
        <w:t>/</w:t>
      </w:r>
      <w:r>
        <w:rPr>
          <w:lang w:eastAsia="ar-SA"/>
        </w:rPr>
        <w:t>вреда от деградации, загрязнения и захламления почв и земель, рассчитывают платежи за выбросы, сбросы, размещение твердых отходов промышленн</w:t>
      </w:r>
      <w:r>
        <w:rPr>
          <w:lang w:eastAsia="ar-SA"/>
        </w:rPr>
        <w:t>ы</w:t>
      </w:r>
      <w:r>
        <w:rPr>
          <w:lang w:eastAsia="ar-SA"/>
        </w:rPr>
        <w:t xml:space="preserve">ми предприятиями и т.д. Методы эколого-экономической оценки достаточно подробно описаны в специальной научной литературе </w:t>
      </w:r>
      <w:r w:rsidRPr="00C81549">
        <w:rPr>
          <w:lang w:eastAsia="ar-SA"/>
        </w:rPr>
        <w:t>[1-3].</w:t>
      </w:r>
    </w:p>
    <w:p w:rsidR="00F10FC5" w:rsidRDefault="00F10FC5" w:rsidP="00F10FC5">
      <w:pPr>
        <w:rPr>
          <w:lang w:eastAsia="ar-SA"/>
        </w:rPr>
      </w:pPr>
      <w:r>
        <w:rPr>
          <w:lang w:eastAsia="ar-SA"/>
        </w:rPr>
        <w:t>Однако необходимо признать, что принципы эколого-экономической оценки могут опираться на взаимоисключающие методологические подходы, отсутствуют адекватные дефиниции этого вида оценки земель. Систематизации методологических приемов и м</w:t>
      </w:r>
      <w:r>
        <w:rPr>
          <w:lang w:eastAsia="ar-SA"/>
        </w:rPr>
        <w:t>е</w:t>
      </w:r>
      <w:r>
        <w:rPr>
          <w:lang w:eastAsia="ar-SA"/>
        </w:rPr>
        <w:t xml:space="preserve">тодов, включая новейшие из них, посвящена настоящая статья. </w:t>
      </w:r>
    </w:p>
    <w:p w:rsidR="00F10FC5" w:rsidRDefault="00F10FC5" w:rsidP="00F10FC5">
      <w:pPr>
        <w:rPr>
          <w:lang w:eastAsia="ar-SA"/>
        </w:rPr>
      </w:pPr>
      <w:r>
        <w:rPr>
          <w:lang w:eastAsia="ar-SA"/>
        </w:rPr>
        <w:t>Эколого-экономическая оценка занимает особое место в системе оценки земель (</w:t>
      </w:r>
      <w:r w:rsidRPr="005363EE">
        <w:rPr>
          <w:i/>
          <w:lang w:eastAsia="ar-SA"/>
        </w:rPr>
        <w:t>рис. 1</w:t>
      </w:r>
      <w:r>
        <w:rPr>
          <w:lang w:eastAsia="ar-SA"/>
        </w:rPr>
        <w:t>). Использование методов эколого-экономической оценки подразумевает определ</w:t>
      </w:r>
      <w:r>
        <w:rPr>
          <w:lang w:eastAsia="ar-SA"/>
        </w:rPr>
        <w:t>е</w:t>
      </w:r>
      <w:r>
        <w:rPr>
          <w:lang w:eastAsia="ar-SA"/>
        </w:rPr>
        <w:t>ние убытков или преимуществ, выраженных в денежной форме, от использования разли</w:t>
      </w:r>
      <w:r>
        <w:rPr>
          <w:lang w:eastAsia="ar-SA"/>
        </w:rPr>
        <w:t>ч</w:t>
      </w:r>
      <w:r>
        <w:rPr>
          <w:lang w:eastAsia="ar-SA"/>
        </w:rPr>
        <w:t>ных природных объектов, окружающей среды в целом, на определенном земельном уч</w:t>
      </w:r>
      <w:r>
        <w:rPr>
          <w:lang w:eastAsia="ar-SA"/>
        </w:rPr>
        <w:t>а</w:t>
      </w:r>
      <w:r>
        <w:rPr>
          <w:lang w:eastAsia="ar-SA"/>
        </w:rPr>
        <w:t xml:space="preserve">стке, а также от использования природоохранных (или </w:t>
      </w:r>
      <w:proofErr w:type="spellStart"/>
      <w:r>
        <w:rPr>
          <w:lang w:eastAsia="ar-SA"/>
        </w:rPr>
        <w:t>природосберегающих</w:t>
      </w:r>
      <w:proofErr w:type="spellEnd"/>
      <w:r>
        <w:rPr>
          <w:lang w:eastAsia="ar-SA"/>
        </w:rPr>
        <w:t>) технологий. Таким образом</w:t>
      </w:r>
      <w:r w:rsidRPr="005363EE">
        <w:rPr>
          <w:lang w:eastAsia="ar-SA"/>
        </w:rPr>
        <w:t>, эколого-экономическую оценку земель можно определить как установл</w:t>
      </w:r>
      <w:r w:rsidRPr="005363EE">
        <w:rPr>
          <w:lang w:eastAsia="ar-SA"/>
        </w:rPr>
        <w:t>е</w:t>
      </w:r>
      <w:r w:rsidRPr="005363EE">
        <w:rPr>
          <w:lang w:eastAsia="ar-SA"/>
        </w:rPr>
        <w:t>ние убытков или прибылей, рассчитанных на основе оценки качества отдельных приро</w:t>
      </w:r>
      <w:r w:rsidRPr="005363EE">
        <w:rPr>
          <w:lang w:eastAsia="ar-SA"/>
        </w:rPr>
        <w:t>д</w:t>
      </w:r>
      <w:r w:rsidRPr="005363EE">
        <w:rPr>
          <w:lang w:eastAsia="ar-SA"/>
        </w:rPr>
        <w:t xml:space="preserve">ных компонентов и </w:t>
      </w:r>
      <w:r>
        <w:rPr>
          <w:lang w:eastAsia="ar-SA"/>
        </w:rPr>
        <w:t xml:space="preserve">окружающей среды </w:t>
      </w:r>
      <w:r w:rsidRPr="005363EE">
        <w:rPr>
          <w:lang w:eastAsia="ar-SA"/>
        </w:rPr>
        <w:t>в целом, а также – на основе оценки эффективн</w:t>
      </w:r>
      <w:r w:rsidRPr="005363EE">
        <w:rPr>
          <w:lang w:eastAsia="ar-SA"/>
        </w:rPr>
        <w:t>о</w:t>
      </w:r>
      <w:r w:rsidRPr="005363EE">
        <w:rPr>
          <w:lang w:eastAsia="ar-SA"/>
        </w:rPr>
        <w:t xml:space="preserve">сти применения природоохранных и </w:t>
      </w:r>
      <w:proofErr w:type="spellStart"/>
      <w:r w:rsidRPr="005363EE">
        <w:rPr>
          <w:lang w:eastAsia="ar-SA"/>
        </w:rPr>
        <w:t>природосберегающих</w:t>
      </w:r>
      <w:proofErr w:type="spellEnd"/>
      <w:r w:rsidRPr="005363EE">
        <w:rPr>
          <w:lang w:eastAsia="ar-SA"/>
        </w:rPr>
        <w:t xml:space="preserve"> технологий.</w:t>
      </w:r>
      <w:r>
        <w:rPr>
          <w:lang w:eastAsia="ar-SA"/>
        </w:rPr>
        <w:t xml:space="preserve"> Указанное опр</w:t>
      </w:r>
      <w:r>
        <w:rPr>
          <w:lang w:eastAsia="ar-SA"/>
        </w:rPr>
        <w:t>е</w:t>
      </w:r>
      <w:r>
        <w:rPr>
          <w:lang w:eastAsia="ar-SA"/>
        </w:rPr>
        <w:t>деление, разумеется, не является исчерпывающим, в том числе, в силу интенсивного ра</w:t>
      </w:r>
      <w:r>
        <w:rPr>
          <w:lang w:eastAsia="ar-SA"/>
        </w:rPr>
        <w:t>з</w:t>
      </w:r>
      <w:r>
        <w:rPr>
          <w:lang w:eastAsia="ar-SA"/>
        </w:rPr>
        <w:t xml:space="preserve">вития новых принципов и методов эколого-экономической оценки. </w:t>
      </w:r>
    </w:p>
    <w:p w:rsidR="00F10FC5" w:rsidRDefault="00F10FC5" w:rsidP="00F10FC5">
      <w:pPr>
        <w:rPr>
          <w:lang w:eastAsia="ar-SA"/>
        </w:rPr>
      </w:pPr>
      <w:r>
        <w:rPr>
          <w:lang w:eastAsia="ar-SA"/>
        </w:rPr>
        <w:t xml:space="preserve">Выделяются следующие разновидности эколого-экономической оценки земель: </w:t>
      </w:r>
    </w:p>
    <w:p w:rsidR="00F10FC5" w:rsidRPr="009D2D46" w:rsidRDefault="00F10FC5" w:rsidP="00F10FC5">
      <w:pPr>
        <w:rPr>
          <w:lang w:eastAsia="ar-SA"/>
        </w:rPr>
      </w:pPr>
      <w:r>
        <w:rPr>
          <w:lang w:eastAsia="ar-SA"/>
        </w:rPr>
        <w:t>– о</w:t>
      </w:r>
      <w:r w:rsidRPr="009D2D46">
        <w:rPr>
          <w:lang w:eastAsia="ar-SA"/>
        </w:rPr>
        <w:t>ценка экологического ущерба/вреда (фактического, предотвращенного, нако</w:t>
      </w:r>
      <w:r w:rsidRPr="009D2D46">
        <w:rPr>
          <w:lang w:eastAsia="ar-SA"/>
        </w:rPr>
        <w:t>п</w:t>
      </w:r>
      <w:r w:rsidRPr="009D2D46">
        <w:rPr>
          <w:lang w:eastAsia="ar-SA"/>
        </w:rPr>
        <w:t>ленного, вероятного и т.д.), связанного с загрязнением, деградацией и захламлением почв и земель</w:t>
      </w:r>
    </w:p>
    <w:p w:rsidR="00F10FC5" w:rsidRPr="009D2D46" w:rsidRDefault="00F10FC5" w:rsidP="00F10FC5">
      <w:r>
        <w:rPr>
          <w:lang w:eastAsia="ar-SA"/>
        </w:rPr>
        <w:t xml:space="preserve">– </w:t>
      </w:r>
      <w:r w:rsidRPr="009D2D46">
        <w:rPr>
          <w:lang w:eastAsia="ru-RU"/>
        </w:rPr>
        <w:t>оценка величины ставок экологического налога при загрязнении, деградации и захламлении</w:t>
      </w:r>
      <w:r>
        <w:rPr>
          <w:lang w:eastAsia="ru-RU"/>
        </w:rPr>
        <w:t xml:space="preserve"> </w:t>
      </w:r>
      <w:r w:rsidRPr="009D2D46">
        <w:rPr>
          <w:lang w:eastAsia="ru-RU"/>
        </w:rPr>
        <w:t>земельных участков/</w:t>
      </w:r>
      <w:r w:rsidRPr="009D2D46">
        <w:t>экологических платежей при загрязнении и захламлении</w:t>
      </w:r>
      <w:r>
        <w:t xml:space="preserve"> </w:t>
      </w:r>
      <w:r w:rsidRPr="009D2D46">
        <w:t>земельных участков;</w:t>
      </w:r>
    </w:p>
    <w:p w:rsidR="00F10FC5" w:rsidRDefault="00F10FC5" w:rsidP="00F10FC5">
      <w:pPr>
        <w:rPr>
          <w:lang w:eastAsia="ru-RU"/>
        </w:rPr>
      </w:pPr>
      <w:r>
        <w:rPr>
          <w:lang w:eastAsia="ar-SA"/>
        </w:rPr>
        <w:t xml:space="preserve">– </w:t>
      </w:r>
      <w:r w:rsidRPr="009D2D46">
        <w:rPr>
          <w:lang w:eastAsia="ru-RU"/>
        </w:rPr>
        <w:t>корректировка стоимости земель (использование экологических поправочных к</w:t>
      </w:r>
      <w:r w:rsidRPr="009D2D46">
        <w:rPr>
          <w:lang w:eastAsia="ru-RU"/>
        </w:rPr>
        <w:t>о</w:t>
      </w:r>
      <w:r w:rsidRPr="009D2D46">
        <w:rPr>
          <w:lang w:eastAsia="ru-RU"/>
        </w:rPr>
        <w:t>эффициентов к стоимости земельных участков, разработка специальн</w:t>
      </w:r>
      <w:r>
        <w:rPr>
          <w:lang w:eastAsia="ru-RU"/>
        </w:rPr>
        <w:t xml:space="preserve">ых методов оценки загрязненных, деградированных и </w:t>
      </w:r>
      <w:proofErr w:type="gramStart"/>
      <w:r>
        <w:rPr>
          <w:lang w:eastAsia="ru-RU"/>
        </w:rPr>
        <w:t>захламленных</w:t>
      </w:r>
      <w:proofErr w:type="gramEnd"/>
      <w:r>
        <w:rPr>
          <w:lang w:eastAsia="ru-RU"/>
        </w:rPr>
        <w:t xml:space="preserve"> </w:t>
      </w:r>
      <w:r w:rsidRPr="009D2D46">
        <w:rPr>
          <w:lang w:eastAsia="ru-RU"/>
        </w:rPr>
        <w:t xml:space="preserve">земель); </w:t>
      </w:r>
    </w:p>
    <w:p w:rsidR="00F10FC5" w:rsidRDefault="00F10FC5" w:rsidP="00F10FC5">
      <w:pPr>
        <w:rPr>
          <w:lang w:eastAsia="ru-RU"/>
        </w:rPr>
      </w:pPr>
      <w:r>
        <w:rPr>
          <w:lang w:eastAsia="ar-SA"/>
        </w:rPr>
        <w:t xml:space="preserve">– </w:t>
      </w:r>
      <w:r>
        <w:rPr>
          <w:lang w:eastAsia="ru-RU"/>
        </w:rPr>
        <w:t>э</w:t>
      </w:r>
      <w:r w:rsidRPr="0055394B">
        <w:rPr>
          <w:lang w:eastAsia="ru-RU"/>
        </w:rPr>
        <w:t xml:space="preserve">кономическая интерпретация </w:t>
      </w:r>
      <w:proofErr w:type="spellStart"/>
      <w:r w:rsidRPr="0055394B">
        <w:rPr>
          <w:lang w:eastAsia="ru-RU"/>
        </w:rPr>
        <w:t>экосистемных</w:t>
      </w:r>
      <w:proofErr w:type="spellEnd"/>
      <w:r w:rsidRPr="0055394B">
        <w:rPr>
          <w:lang w:eastAsia="ru-RU"/>
        </w:rPr>
        <w:t xml:space="preserve"> сервисов (услуг)</w:t>
      </w:r>
      <w:r>
        <w:rPr>
          <w:lang w:eastAsia="ru-RU"/>
        </w:rPr>
        <w:t>.</w:t>
      </w:r>
    </w:p>
    <w:p w:rsidR="00F10FC5" w:rsidRDefault="00F10FC5" w:rsidP="00F10FC5">
      <w:pPr>
        <w:rPr>
          <w:lang w:eastAsia="ru-RU"/>
        </w:rPr>
        <w:sectPr w:rsidR="00F10FC5" w:rsidSect="00F10FC5">
          <w:footerReference w:type="even" r:id="rId9"/>
          <w:footerReference w:type="default" r:id="rId10"/>
          <w:pgSz w:w="11906" w:h="16838"/>
          <w:pgMar w:top="1134" w:right="1134" w:bottom="1134" w:left="1134" w:header="720" w:footer="720" w:gutter="0"/>
          <w:pgNumType w:start="4"/>
          <w:cols w:space="720"/>
          <w:docGrid w:linePitch="326"/>
        </w:sectPr>
      </w:pPr>
    </w:p>
    <w:p w:rsidR="00F10FC5" w:rsidRDefault="00F10FC5" w:rsidP="00F10FC5">
      <w:pPr>
        <w:rPr>
          <w:lang w:eastAsia="ru-RU"/>
        </w:rPr>
        <w:sectPr w:rsidR="00F10FC5" w:rsidSect="003374E7">
          <w:pgSz w:w="16838" w:h="11906" w:orient="landscape"/>
          <w:pgMar w:top="851" w:right="1134" w:bottom="850" w:left="1134" w:header="720" w:footer="720" w:gutter="0"/>
          <w:pgNumType w:start="4"/>
          <w:cols w:space="720"/>
          <w:docGrid w:linePitch="326"/>
        </w:sectPr>
      </w:pPr>
      <w:r>
        <w:rPr>
          <w:noProof/>
          <w:lang w:eastAsia="ru-RU"/>
        </w:rPr>
        <w:lastRenderedPageBreak/>
        <w:pict>
          <v:group id="_x0000_s1026" style="position:absolute;left:0;text-align:left;margin-left:-10.5pt;margin-top:53.05pt;width:723pt;height:417.15pt;z-index:251660288" coordorigin="1095,770" coordsize="14460,8343">
            <v:group id="_x0000_s1027" style="position:absolute;left:1095;top:770;width:14460;height:8343" coordorigin="855,1380" coordsize="14460,8343">
              <v:rect id="Прямоугольник 87" o:spid="_x0000_s1028" style="position:absolute;left:5244;top:1387;width:4608;height: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" o:allowincell="f" strokeweight="3pt">
                <v:textbox style="mso-next-textbox:#Прямоугольник 87">
                  <w:txbxContent>
                    <w:p w:rsidR="00F10FC5" w:rsidRPr="00D1617F" w:rsidRDefault="00F10FC5" w:rsidP="00F10FC5">
                      <w:pPr>
                        <w:pStyle w:val="1"/>
                        <w:spacing w:before="0"/>
                        <w:jc w:val="center"/>
                        <w:rPr>
                          <w:rFonts w:ascii="Times New Roman" w:hAnsi="Times New Roman"/>
                          <w:color w:val="000000"/>
                          <w:sz w:val="32"/>
                          <w:szCs w:val="32"/>
                        </w:rPr>
                      </w:pPr>
                      <w:r w:rsidRPr="00D1617F">
                        <w:rPr>
                          <w:rFonts w:ascii="Times New Roman" w:hAnsi="Times New Roman"/>
                          <w:color w:val="000000"/>
                          <w:sz w:val="32"/>
                          <w:szCs w:val="32"/>
                        </w:rPr>
                        <w:t>Оценка земель</w:t>
                      </w:r>
                    </w:p>
                  </w:txbxContent>
                </v:textbox>
              </v:rect>
              <v:rect id="Прямоугольник 78" o:spid="_x0000_s1029" style="position:absolute;left:855;top:3375;width:3168;height:9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" o:allowincell="f" strokeweight="3pt">
                <v:textbox style="mso-next-textbox:#Прямоугольник 78">
                  <w:txbxContent>
                    <w:p w:rsidR="00F10FC5" w:rsidRDefault="00F10FC5" w:rsidP="00F10FC5">
                      <w:pPr>
                        <w:pStyle w:val="a9"/>
                        <w:jc w:val="center"/>
                        <w:rPr>
                          <w:sz w:val="24"/>
                        </w:rPr>
                      </w:pPr>
                      <w:r>
                        <w:rPr>
                          <w:sz w:val="24"/>
                        </w:rPr>
                        <w:t xml:space="preserve">Экономическая оценка (оценка стоимости) </w:t>
                      </w:r>
                      <w:proofErr w:type="spellStart"/>
                      <w:proofErr w:type="gramStart"/>
                      <w:r>
                        <w:rPr>
                          <w:sz w:val="24"/>
                        </w:rPr>
                        <w:t>зе-мель</w:t>
                      </w:r>
                      <w:proofErr w:type="spellEnd"/>
                      <w:proofErr w:type="gramEnd"/>
                    </w:p>
                  </w:txbxContent>
                </v:textbox>
              </v:rect>
              <v:rect id="Прямоугольник 77" o:spid="_x0000_s1030" style="position:absolute;left:9405;top:3330;width:3285;height:1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" o:allowincell="f" strokeweight="3pt">
                <v:textbox style="mso-next-textbox:#Прямоугольник 77">
                  <w:txbxContent>
                    <w:p w:rsidR="00F10FC5" w:rsidRDefault="00F10FC5" w:rsidP="00F10FC5">
                      <w:pPr>
                        <w:pStyle w:val="a9"/>
                        <w:jc w:val="center"/>
                        <w:rPr>
                          <w:sz w:val="24"/>
                        </w:rPr>
                      </w:pPr>
                      <w:r>
                        <w:rPr>
                          <w:sz w:val="24"/>
                        </w:rPr>
                        <w:t xml:space="preserve">Бонитировка почв земель </w:t>
                      </w:r>
                      <w:proofErr w:type="spellStart"/>
                      <w:r>
                        <w:rPr>
                          <w:sz w:val="24"/>
                        </w:rPr>
                        <w:t>сельск</w:t>
                      </w:r>
                      <w:proofErr w:type="gramStart"/>
                      <w:r>
                        <w:rPr>
                          <w:sz w:val="24"/>
                        </w:rPr>
                        <w:t>о</w:t>
                      </w:r>
                      <w:proofErr w:type="spellEnd"/>
                      <w:r>
                        <w:rPr>
                          <w:sz w:val="24"/>
                        </w:rPr>
                        <w:t>-</w:t>
                      </w:r>
                      <w:proofErr w:type="gramEnd"/>
                      <w:r>
                        <w:rPr>
                          <w:sz w:val="24"/>
                        </w:rPr>
                        <w:t xml:space="preserve"> и </w:t>
                      </w:r>
                      <w:proofErr w:type="spellStart"/>
                      <w:r>
                        <w:rPr>
                          <w:sz w:val="24"/>
                        </w:rPr>
                        <w:t>лесохозяйствен-ного</w:t>
                      </w:r>
                      <w:proofErr w:type="spellEnd"/>
                      <w:r>
                        <w:rPr>
                          <w:sz w:val="24"/>
                        </w:rPr>
                        <w:t xml:space="preserve"> назначения</w:t>
                      </w:r>
                    </w:p>
                  </w:txbxContent>
                </v:textbox>
              </v:rect>
              <v:rect id="Прямоугольник 80" o:spid="_x0000_s1031" style="position:absolute;left:4515;top:3375;width:2160;height:9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" o:allowincell="f" strokeweight="3pt">
                <v:textbox style="mso-next-textbox:#Прямоугольник 80">
                  <w:txbxContent>
                    <w:p w:rsidR="00F10FC5" w:rsidRDefault="00F10FC5" w:rsidP="00F10FC5">
                      <w:pPr>
                        <w:pStyle w:val="a9"/>
                        <w:jc w:val="center"/>
                        <w:rPr>
                          <w:sz w:val="24"/>
                        </w:rPr>
                      </w:pPr>
                      <w:r>
                        <w:rPr>
                          <w:sz w:val="24"/>
                        </w:rPr>
                        <w:t>Экологическая оценка земель</w:t>
                      </w:r>
                    </w:p>
                  </w:txbxContent>
                </v:textbox>
              </v:rect>
              <v:rect id="Прямоугольник 81" o:spid="_x0000_s1032" style="position:absolute;left:7080;top:3360;width:2016;height:10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" o:allowincell="f" strokeweight="3pt">
                <v:textbox style="mso-next-textbox:#Прямоугольник 81">
                  <w:txbxContent>
                    <w:p w:rsidR="00F10FC5" w:rsidRPr="00AB25B1" w:rsidRDefault="00F10FC5" w:rsidP="00F10FC5">
                      <w:pPr>
                        <w:pStyle w:val="21"/>
                        <w:spacing w:after="0" w:line="240" w:lineRule="auto"/>
                        <w:jc w:val="center"/>
                        <w:rPr>
                          <w:b/>
                          <w:szCs w:val="24"/>
                        </w:rPr>
                      </w:pPr>
                      <w:r w:rsidRPr="00AB25B1">
                        <w:rPr>
                          <w:b/>
                          <w:szCs w:val="24"/>
                        </w:rPr>
                        <w:t>Эколого-экономическая оценка земель</w:t>
                      </w:r>
                    </w:p>
                  </w:txbxContent>
                </v:textbox>
              </v:rect>
              <v:rect id="Прямоугольник 59" o:spid="_x0000_s1033" style="position:absolute;left:855;top:5385;width:1152;height:117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" o:allowincell="f" strokeweight="3pt">
                <v:textbox style="mso-next-textbox:#Прямоугольник 59" inset="1.5mm,,1.5mm">
                  <w:txbxContent>
                    <w:p w:rsidR="00F10FC5" w:rsidRPr="00AB25B1" w:rsidRDefault="00F10FC5" w:rsidP="00F10FC5">
                      <w:pPr>
                        <w:pStyle w:val="a9"/>
                        <w:jc w:val="center"/>
                        <w:rPr>
                          <w:i/>
                          <w:sz w:val="22"/>
                          <w:szCs w:val="22"/>
                        </w:rPr>
                      </w:pPr>
                      <w:proofErr w:type="spellStart"/>
                      <w:proofErr w:type="gramStart"/>
                      <w:r w:rsidRPr="00AB25B1">
                        <w:rPr>
                          <w:i/>
                          <w:sz w:val="22"/>
                          <w:szCs w:val="22"/>
                        </w:rPr>
                        <w:t>Кадаст-ровая</w:t>
                      </w:r>
                      <w:proofErr w:type="spellEnd"/>
                      <w:proofErr w:type="gramEnd"/>
                      <w:r w:rsidRPr="00AB25B1">
                        <w:rPr>
                          <w:i/>
                          <w:sz w:val="22"/>
                          <w:szCs w:val="22"/>
                        </w:rPr>
                        <w:t xml:space="preserve"> оценка земель</w:t>
                      </w:r>
                    </w:p>
                  </w:txbxContent>
                </v:textbox>
              </v:rect>
              <v:rect id="Прямоугольник 60" o:spid="_x0000_s1034" style="position:absolute;left:2745;top:5400;width:1317;height:14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" strokeweight="3pt">
                <v:textbox style="mso-next-textbox:#Прямоугольник 60" inset="1.5mm,,1.5mm">
                  <w:txbxContent>
                    <w:p w:rsidR="00F10FC5" w:rsidRPr="00AB25B1" w:rsidRDefault="00F10FC5" w:rsidP="00F10FC5">
                      <w:pPr>
                        <w:pStyle w:val="a9"/>
                        <w:ind w:right="-100"/>
                        <w:rPr>
                          <w:i/>
                          <w:sz w:val="22"/>
                          <w:szCs w:val="22"/>
                        </w:rPr>
                      </w:pPr>
                      <w:r w:rsidRPr="00AB25B1">
                        <w:rPr>
                          <w:i/>
                          <w:sz w:val="22"/>
                          <w:szCs w:val="22"/>
                        </w:rPr>
                        <w:t xml:space="preserve">Оценка </w:t>
                      </w:r>
                      <w:proofErr w:type="spellStart"/>
                      <w:proofErr w:type="gramStart"/>
                      <w:r w:rsidRPr="00AB25B1">
                        <w:rPr>
                          <w:i/>
                          <w:sz w:val="22"/>
                          <w:szCs w:val="22"/>
                        </w:rPr>
                        <w:t>п</w:t>
                      </w:r>
                      <w:r w:rsidRPr="00AB25B1">
                        <w:rPr>
                          <w:i/>
                          <w:sz w:val="22"/>
                          <w:szCs w:val="22"/>
                        </w:rPr>
                        <w:t>о</w:t>
                      </w:r>
                      <w:r w:rsidRPr="00AB25B1">
                        <w:rPr>
                          <w:i/>
                          <w:sz w:val="22"/>
                          <w:szCs w:val="22"/>
                        </w:rPr>
                        <w:t>треби-тельной</w:t>
                      </w:r>
                      <w:proofErr w:type="spellEnd"/>
                      <w:proofErr w:type="gramEnd"/>
                      <w:r w:rsidRPr="00AB25B1">
                        <w:rPr>
                          <w:i/>
                          <w:sz w:val="22"/>
                          <w:szCs w:val="22"/>
                        </w:rPr>
                        <w:t xml:space="preserve"> стоимости</w:t>
                      </w:r>
                      <w:r>
                        <w:rPr>
                          <w:i/>
                          <w:sz w:val="22"/>
                          <w:szCs w:val="22"/>
                        </w:rPr>
                        <w:t xml:space="preserve"> </w:t>
                      </w:r>
                      <w:r w:rsidRPr="00AB25B1">
                        <w:rPr>
                          <w:i/>
                          <w:sz w:val="22"/>
                          <w:szCs w:val="22"/>
                        </w:rPr>
                        <w:t xml:space="preserve">земель </w:t>
                      </w:r>
                    </w:p>
                  </w:txbxContent>
                </v:textbox>
              </v:rect>
              <v:rect id="Прямоугольник 61" o:spid="_x0000_s1035" style="position:absolute;left:4170;top:5400;width:1260;height:11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" strokeweight="3pt">
                <v:textbox style="mso-next-textbox:#Прямоугольник 61" inset="1.5mm,,1.5mm">
                  <w:txbxContent>
                    <w:p w:rsidR="00F10FC5" w:rsidRPr="00AB25B1" w:rsidRDefault="00F10FC5" w:rsidP="00F10FC5">
                      <w:pPr>
                        <w:pStyle w:val="a9"/>
                        <w:ind w:right="-180"/>
                        <w:rPr>
                          <w:i/>
                          <w:sz w:val="22"/>
                          <w:szCs w:val="22"/>
                        </w:rPr>
                      </w:pPr>
                      <w:r w:rsidRPr="00AB25B1">
                        <w:rPr>
                          <w:i/>
                          <w:sz w:val="22"/>
                          <w:szCs w:val="22"/>
                        </w:rPr>
                        <w:t>Оценка р</w:t>
                      </w:r>
                      <w:r w:rsidRPr="00AB25B1">
                        <w:rPr>
                          <w:i/>
                          <w:sz w:val="22"/>
                          <w:szCs w:val="22"/>
                        </w:rPr>
                        <w:t>ы</w:t>
                      </w:r>
                      <w:r w:rsidRPr="00AB25B1">
                        <w:rPr>
                          <w:i/>
                          <w:sz w:val="22"/>
                          <w:szCs w:val="22"/>
                        </w:rPr>
                        <w:t>ночной стоимости земель</w:t>
                      </w:r>
                    </w:p>
                  </w:txbxContent>
                </v:textbox>
              </v:rect>
              <v:rect id="Прямоугольник 51" o:spid="_x0000_s1036" style="position:absolute;left:930;top:7740;width:1605;height:1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" strokeweight="3pt">
                <v:textbox style="mso-next-textbox:#Прямоугольник 51">
                  <w:txbxContent>
                    <w:p w:rsidR="00F10FC5" w:rsidRPr="00AB25B1" w:rsidRDefault="00F10FC5" w:rsidP="00F10FC5">
                      <w:pPr>
                        <w:pStyle w:val="a9"/>
                        <w:rPr>
                          <w:i/>
                          <w:sz w:val="22"/>
                          <w:szCs w:val="22"/>
                        </w:rPr>
                      </w:pPr>
                      <w:r w:rsidRPr="00AB25B1">
                        <w:rPr>
                          <w:i/>
                          <w:sz w:val="22"/>
                          <w:szCs w:val="22"/>
                        </w:rPr>
                        <w:t xml:space="preserve">Оценка </w:t>
                      </w:r>
                      <w:proofErr w:type="spellStart"/>
                      <w:proofErr w:type="gramStart"/>
                      <w:r w:rsidRPr="00AB25B1">
                        <w:rPr>
                          <w:i/>
                          <w:sz w:val="22"/>
                          <w:szCs w:val="22"/>
                        </w:rPr>
                        <w:t>ли</w:t>
                      </w:r>
                      <w:r w:rsidRPr="00AB25B1">
                        <w:rPr>
                          <w:i/>
                          <w:sz w:val="22"/>
                          <w:szCs w:val="22"/>
                        </w:rPr>
                        <w:t>к</w:t>
                      </w:r>
                      <w:r w:rsidRPr="00AB25B1">
                        <w:rPr>
                          <w:i/>
                          <w:sz w:val="22"/>
                          <w:szCs w:val="22"/>
                        </w:rPr>
                        <w:t>вида-ционной</w:t>
                      </w:r>
                      <w:proofErr w:type="spellEnd"/>
                      <w:proofErr w:type="gramEnd"/>
                      <w:r w:rsidRPr="00AB25B1">
                        <w:rPr>
                          <w:i/>
                          <w:sz w:val="22"/>
                          <w:szCs w:val="22"/>
                        </w:rPr>
                        <w:t xml:space="preserve"> стоимости земель </w:t>
                      </w:r>
                    </w:p>
                    <w:p w:rsidR="00F10FC5" w:rsidRDefault="00F10FC5" w:rsidP="00F10FC5">
                      <w:pPr>
                        <w:pStyle w:val="a9"/>
                        <w:rPr>
                          <w:i/>
                          <w:sz w:val="24"/>
                        </w:rPr>
                      </w:pPr>
                    </w:p>
                  </w:txbxContent>
                </v:textbox>
              </v:rect>
              <v:rect id="Прямоугольник 52" o:spid="_x0000_s1037" style="position:absolute;left:2745;top:7740;width:1605;height:1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" strokeweight="3pt">
                <v:textbox style="mso-next-textbox:#Прямоугольник 52">
                  <w:txbxContent>
                    <w:p w:rsidR="00F10FC5" w:rsidRPr="005C7F8A" w:rsidRDefault="00F10FC5" w:rsidP="00F10FC5">
                      <w:pPr>
                        <w:pStyle w:val="a9"/>
                        <w:rPr>
                          <w:i/>
                          <w:sz w:val="22"/>
                          <w:szCs w:val="22"/>
                        </w:rPr>
                      </w:pPr>
                      <w:r w:rsidRPr="005C7F8A">
                        <w:rPr>
                          <w:i/>
                          <w:sz w:val="22"/>
                          <w:szCs w:val="22"/>
                        </w:rPr>
                        <w:t xml:space="preserve">Оценка </w:t>
                      </w:r>
                      <w:proofErr w:type="spellStart"/>
                      <w:proofErr w:type="gramStart"/>
                      <w:r w:rsidRPr="005C7F8A">
                        <w:rPr>
                          <w:i/>
                          <w:sz w:val="22"/>
                          <w:szCs w:val="22"/>
                        </w:rPr>
                        <w:t>и</w:t>
                      </w:r>
                      <w:r w:rsidRPr="005C7F8A">
                        <w:rPr>
                          <w:i/>
                          <w:sz w:val="22"/>
                          <w:szCs w:val="22"/>
                        </w:rPr>
                        <w:t>н</w:t>
                      </w:r>
                      <w:r w:rsidRPr="005C7F8A">
                        <w:rPr>
                          <w:i/>
                          <w:sz w:val="22"/>
                          <w:szCs w:val="22"/>
                        </w:rPr>
                        <w:t>вес-тиционной</w:t>
                      </w:r>
                      <w:proofErr w:type="spellEnd"/>
                      <w:proofErr w:type="gramEnd"/>
                      <w:r>
                        <w:rPr>
                          <w:i/>
                          <w:sz w:val="22"/>
                          <w:szCs w:val="22"/>
                        </w:rPr>
                        <w:t xml:space="preserve"> </w:t>
                      </w:r>
                      <w:r w:rsidRPr="005C7F8A">
                        <w:rPr>
                          <w:i/>
                          <w:sz w:val="22"/>
                          <w:szCs w:val="22"/>
                        </w:rPr>
                        <w:t xml:space="preserve">стоимости земель </w:t>
                      </w:r>
                    </w:p>
                    <w:p w:rsidR="00F10FC5" w:rsidRDefault="00F10FC5" w:rsidP="00F10FC5">
                      <w:pPr>
                        <w:pStyle w:val="a9"/>
                        <w:rPr>
                          <w:b w:val="0"/>
                          <w:i/>
                          <w:sz w:val="24"/>
                        </w:rPr>
                      </w:pPr>
                    </w:p>
                  </w:txbxContent>
                </v:textbox>
              </v:rect>
              <v:rect id="Прямоугольник 62" o:spid="_x0000_s1038" style="position:absolute;left:5610;top:5400;width:1620;height:11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" strokeweight="3pt">
                <v:textbox style="mso-next-textbox:#Прямоугольник 62" inset="1mm,,1.5mm">
                  <w:txbxContent>
                    <w:p w:rsidR="00F10FC5" w:rsidRPr="00AB25B1" w:rsidRDefault="00F10FC5" w:rsidP="00F10FC5">
                      <w:pPr>
                        <w:pStyle w:val="a9"/>
                        <w:rPr>
                          <w:i/>
                          <w:sz w:val="22"/>
                          <w:szCs w:val="22"/>
                        </w:rPr>
                      </w:pPr>
                      <w:r w:rsidRPr="00AB25B1">
                        <w:rPr>
                          <w:i/>
                          <w:sz w:val="22"/>
                          <w:szCs w:val="22"/>
                        </w:rPr>
                        <w:t xml:space="preserve">Оценка </w:t>
                      </w:r>
                      <w:proofErr w:type="spellStart"/>
                      <w:proofErr w:type="gramStart"/>
                      <w:r w:rsidRPr="00AB25B1">
                        <w:rPr>
                          <w:i/>
                          <w:sz w:val="22"/>
                          <w:szCs w:val="22"/>
                        </w:rPr>
                        <w:t>з</w:t>
                      </w:r>
                      <w:r w:rsidRPr="00AB25B1">
                        <w:rPr>
                          <w:i/>
                          <w:sz w:val="22"/>
                          <w:szCs w:val="22"/>
                        </w:rPr>
                        <w:t>а</w:t>
                      </w:r>
                      <w:r w:rsidRPr="00AB25B1">
                        <w:rPr>
                          <w:i/>
                          <w:sz w:val="22"/>
                          <w:szCs w:val="22"/>
                        </w:rPr>
                        <w:t>грязнен-ности</w:t>
                      </w:r>
                      <w:proofErr w:type="spellEnd"/>
                      <w:proofErr w:type="gramEnd"/>
                      <w:r w:rsidRPr="00AB25B1">
                        <w:rPr>
                          <w:i/>
                          <w:sz w:val="22"/>
                          <w:szCs w:val="22"/>
                        </w:rPr>
                        <w:t xml:space="preserve"> земель</w:t>
                      </w:r>
                      <w:r>
                        <w:rPr>
                          <w:i/>
                          <w:sz w:val="22"/>
                          <w:szCs w:val="22"/>
                        </w:rPr>
                        <w:t xml:space="preserve"> </w:t>
                      </w:r>
                    </w:p>
                  </w:txbxContent>
                </v:textbox>
              </v:rect>
              <v:rect id="Прямоугольник 64" o:spid="_x0000_s1039" style="position:absolute;left:7410;top:5400;width:1509;height:1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" strokeweight="3pt">
                <v:textbox style="mso-next-textbox:#Прямоугольник 64" inset="1.5mm,,1.5mm">
                  <w:txbxContent>
                    <w:p w:rsidR="00F10FC5" w:rsidRPr="00AB25B1" w:rsidRDefault="00F10FC5" w:rsidP="00F10FC5">
                      <w:pPr>
                        <w:pStyle w:val="31"/>
                        <w:rPr>
                          <w:b/>
                          <w:i/>
                          <w:sz w:val="22"/>
                          <w:szCs w:val="22"/>
                        </w:rPr>
                      </w:pPr>
                      <w:r w:rsidRPr="00AB25B1">
                        <w:rPr>
                          <w:b/>
                          <w:i/>
                          <w:sz w:val="22"/>
                          <w:szCs w:val="22"/>
                        </w:rPr>
                        <w:t xml:space="preserve">Оценка </w:t>
                      </w:r>
                      <w:proofErr w:type="spellStart"/>
                      <w:r w:rsidRPr="00AB25B1">
                        <w:rPr>
                          <w:b/>
                          <w:i/>
                          <w:sz w:val="22"/>
                          <w:szCs w:val="22"/>
                        </w:rPr>
                        <w:t>д</w:t>
                      </w:r>
                      <w:r w:rsidRPr="00AB25B1">
                        <w:rPr>
                          <w:b/>
                          <w:i/>
                          <w:sz w:val="22"/>
                          <w:szCs w:val="22"/>
                        </w:rPr>
                        <w:t>е</w:t>
                      </w:r>
                      <w:r w:rsidRPr="00AB25B1">
                        <w:rPr>
                          <w:b/>
                          <w:i/>
                          <w:sz w:val="22"/>
                          <w:szCs w:val="22"/>
                        </w:rPr>
                        <w:t>градиро-ванности</w:t>
                      </w:r>
                      <w:proofErr w:type="spellEnd"/>
                      <w:r w:rsidRPr="00AB25B1">
                        <w:rPr>
                          <w:b/>
                          <w:i/>
                          <w:sz w:val="22"/>
                          <w:szCs w:val="22"/>
                        </w:rPr>
                        <w:t xml:space="preserve"> почв и з</w:t>
                      </w:r>
                      <w:r w:rsidRPr="00AB25B1">
                        <w:rPr>
                          <w:b/>
                          <w:i/>
                          <w:sz w:val="22"/>
                          <w:szCs w:val="22"/>
                        </w:rPr>
                        <w:t>е</w:t>
                      </w:r>
                      <w:r w:rsidRPr="00AB25B1">
                        <w:rPr>
                          <w:b/>
                          <w:i/>
                          <w:sz w:val="22"/>
                          <w:szCs w:val="22"/>
                        </w:rPr>
                        <w:t>мель</w:t>
                      </w:r>
                      <w:r>
                        <w:rPr>
                          <w:b/>
                          <w:i/>
                          <w:sz w:val="22"/>
                          <w:szCs w:val="22"/>
                        </w:rPr>
                        <w:t xml:space="preserve"> </w:t>
                      </w:r>
                    </w:p>
                  </w:txbxContent>
                </v:textbox>
              </v:rect>
              <v:line id="Прямая соединительная линия 82" o:spid="_x0000_s1040" style="position:absolute;flip:x;visibility:visible" from="2145,1956" to="7485,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" o:allowincell="f" strokeweight="3pt">
                <v:stroke endarrow="block"/>
              </v:line>
              <v:line id="Прямая соединительная линия 84" o:spid="_x0000_s1041" style="position:absolute;flip:x;visibility:visible" from="5895,1956" to="7485,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" o:allowincell="f" strokeweight="3pt">
                <v:stroke endarrow="block"/>
              </v:line>
              <v:line id="Прямая соединительная линия 85" o:spid="_x0000_s1042" style="position:absolute;visibility:visible" from="7485,1956" to="8160,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" o:allowincell="f" strokeweight="3pt">
                <v:stroke endarrow="block"/>
              </v:line>
              <v:line id="Прямая соединительная линия 83" o:spid="_x0000_s1043" style="position:absolute;visibility:visible" from="7485,1956" to="10455,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" o:allowincell="f" strokeweight="3pt">
                <v:stroke endarrow="block"/>
              </v:line>
              <v:line id="Прямая соединительная линия 86" o:spid="_x0000_s1044" style="position:absolute;visibility:visible" from="9090,4365" to="14391,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" o:allowincell="f" strokeweight="3pt">
                <v:stroke endarrow="block"/>
              </v:line>
              <v:line id="Прямая соединительная линия 67" o:spid="_x0000_s1045" style="position:absolute;flip:x;visibility:visible" from="1470,4440" to="2193,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" o:allowincell="f" strokeweight="3pt">
                <v:stroke endarrow="block"/>
              </v:line>
              <v:line id="Прямая соединительная линия 68" o:spid="_x0000_s1046" style="position:absolute;visibility:visible" from="2193,4365" to="326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" o:allowincell="f" strokeweight="3pt">
                <v:stroke endarrow="block"/>
              </v:line>
              <v:line id="Прямая соединительная линия 69" o:spid="_x0000_s1047" style="position:absolute;visibility:visible" from="2193,4365" to="5253,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" strokeweight="3pt">
                <v:stroke endarrow="block"/>
              </v:line>
              <v:line id="Прямая соединительная линия 71" o:spid="_x0000_s1048" style="position:absolute;visibility:visible" from="5430,4365" to="6330,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" o:allowincell="f" strokeweight="3pt">
                <v:stroke endarrow="block"/>
              </v:line>
              <v:line id="Прямая соединительная линия 54" o:spid="_x0000_s1049" style="position:absolute;flip:x;visibility:visible" from="2007,4365" to="2190,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KgcQIAAIwEAAAOAAAAZHJzL2Uyb0RvYy54bWysVMFuEzEQvSPxD5bv6e6mm5C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" strokeweight="3pt">
                <v:stroke endarrow="block"/>
              </v:line>
              <v:line id="Прямая соединительная линия 55" o:spid="_x0000_s1050" style="position:absolute;visibility:visible" from="2190,4440" to="2910,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" strokeweight="3pt">
                <v:stroke endarrow="block"/>
              </v:line>
              <v:rect id="Прямоугольник 56" o:spid="_x0000_s1051" style="position:absolute;left:13590;top:7020;width:1725;height:27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" strokeweight="3pt">
                <v:textbox style="mso-next-textbox:#Прямоугольник 56" inset=".5mm,,.5mm">
                  <w:txbxContent>
                    <w:p w:rsidR="00F10FC5" w:rsidRPr="00AA2986" w:rsidRDefault="00F10FC5" w:rsidP="00F10FC5">
                      <w:pPr>
                        <w:pStyle w:val="a9"/>
                        <w:spacing w:line="216" w:lineRule="auto"/>
                        <w:rPr>
                          <w:b w:val="0"/>
                          <w:i/>
                        </w:rPr>
                      </w:pPr>
                      <w:proofErr w:type="spellStart"/>
                      <w:proofErr w:type="gramStart"/>
                      <w:r>
                        <w:rPr>
                          <w:i/>
                          <w:sz w:val="24"/>
                          <w:szCs w:val="24"/>
                        </w:rPr>
                        <w:t>Экономи</w:t>
                      </w:r>
                      <w:r w:rsidRPr="00AA2986">
                        <w:rPr>
                          <w:i/>
                          <w:sz w:val="24"/>
                          <w:szCs w:val="24"/>
                        </w:rPr>
                        <w:t>чес</w:t>
                      </w:r>
                      <w:r>
                        <w:rPr>
                          <w:i/>
                          <w:sz w:val="24"/>
                          <w:szCs w:val="24"/>
                        </w:rPr>
                        <w:t>-</w:t>
                      </w:r>
                      <w:r w:rsidRPr="00AA2986">
                        <w:rPr>
                          <w:i/>
                          <w:sz w:val="24"/>
                          <w:szCs w:val="24"/>
                        </w:rPr>
                        <w:t>кая</w:t>
                      </w:r>
                      <w:proofErr w:type="spellEnd"/>
                      <w:proofErr w:type="gramEnd"/>
                      <w:r w:rsidRPr="00AA2986">
                        <w:rPr>
                          <w:i/>
                          <w:sz w:val="24"/>
                          <w:szCs w:val="24"/>
                        </w:rPr>
                        <w:t xml:space="preserve"> </w:t>
                      </w:r>
                      <w:proofErr w:type="spellStart"/>
                      <w:r w:rsidRPr="00AA2986">
                        <w:rPr>
                          <w:i/>
                          <w:sz w:val="24"/>
                          <w:szCs w:val="24"/>
                        </w:rPr>
                        <w:t>интерпре-тация</w:t>
                      </w:r>
                      <w:proofErr w:type="spellEnd"/>
                      <w:r w:rsidRPr="00AA2986">
                        <w:rPr>
                          <w:i/>
                          <w:sz w:val="24"/>
                          <w:szCs w:val="24"/>
                        </w:rPr>
                        <w:t xml:space="preserve"> </w:t>
                      </w:r>
                      <w:proofErr w:type="spellStart"/>
                      <w:r w:rsidRPr="00AA2986">
                        <w:rPr>
                          <w:i/>
                          <w:sz w:val="24"/>
                          <w:szCs w:val="24"/>
                        </w:rPr>
                        <w:t>экосис</w:t>
                      </w:r>
                      <w:r>
                        <w:rPr>
                          <w:i/>
                          <w:sz w:val="24"/>
                          <w:szCs w:val="24"/>
                        </w:rPr>
                        <w:t>-тем</w:t>
                      </w:r>
                      <w:r w:rsidRPr="00AA2986">
                        <w:rPr>
                          <w:i/>
                          <w:sz w:val="24"/>
                          <w:szCs w:val="24"/>
                        </w:rPr>
                        <w:t>ных</w:t>
                      </w:r>
                      <w:proofErr w:type="spellEnd"/>
                      <w:r w:rsidRPr="00AA2986">
                        <w:rPr>
                          <w:i/>
                          <w:sz w:val="24"/>
                          <w:szCs w:val="24"/>
                        </w:rPr>
                        <w:t xml:space="preserve"> </w:t>
                      </w:r>
                      <w:proofErr w:type="spellStart"/>
                      <w:r w:rsidRPr="00AA2986">
                        <w:rPr>
                          <w:i/>
                          <w:sz w:val="24"/>
                          <w:szCs w:val="24"/>
                        </w:rPr>
                        <w:t>серви</w:t>
                      </w:r>
                      <w:r>
                        <w:rPr>
                          <w:i/>
                          <w:sz w:val="24"/>
                          <w:szCs w:val="24"/>
                        </w:rPr>
                        <w:t>-</w:t>
                      </w:r>
                      <w:r w:rsidRPr="00AA2986">
                        <w:rPr>
                          <w:i/>
                          <w:sz w:val="24"/>
                          <w:szCs w:val="24"/>
                        </w:rPr>
                        <w:t>сов</w:t>
                      </w:r>
                      <w:proofErr w:type="spellEnd"/>
                      <w:r w:rsidRPr="00AA2986">
                        <w:rPr>
                          <w:i/>
                          <w:sz w:val="24"/>
                          <w:szCs w:val="24"/>
                        </w:rPr>
                        <w:t xml:space="preserve"> (услуг)</w:t>
                      </w:r>
                      <w:r>
                        <w:rPr>
                          <w:i/>
                          <w:sz w:val="24"/>
                          <w:szCs w:val="24"/>
                        </w:rPr>
                        <w:t>, в том числе, «</w:t>
                      </w:r>
                    </w:p>
                  </w:txbxContent>
                </v:textbox>
              </v:rect>
              <v:rect id="Прямоугольник 57" o:spid="_x0000_s1052" style="position:absolute;left:13590;top:5385;width:1725;height:14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" strokeweight="3pt">
                <v:textbox style="mso-next-textbox:#Прямоугольник 57" inset=".5mm,,.5mm">
                  <w:txbxContent>
                    <w:p w:rsidR="00F10FC5" w:rsidRPr="00AA2986" w:rsidRDefault="00F10FC5" w:rsidP="00F10FC5">
                      <w:pPr>
                        <w:pStyle w:val="21"/>
                        <w:spacing w:line="216" w:lineRule="auto"/>
                        <w:ind w:right="60"/>
                        <w:rPr>
                          <w:b/>
                          <w:i/>
                        </w:rPr>
                      </w:pPr>
                      <w:r w:rsidRPr="00AA2986">
                        <w:rPr>
                          <w:b/>
                          <w:i/>
                          <w:szCs w:val="24"/>
                        </w:rPr>
                        <w:t>Корректиро</w:t>
                      </w:r>
                      <w:r w:rsidRPr="00AA2986">
                        <w:rPr>
                          <w:b/>
                          <w:i/>
                          <w:szCs w:val="24"/>
                        </w:rPr>
                        <w:t>в</w:t>
                      </w:r>
                      <w:r w:rsidRPr="00AA2986">
                        <w:rPr>
                          <w:b/>
                          <w:i/>
                          <w:szCs w:val="24"/>
                        </w:rPr>
                        <w:t>ка (уменьш</w:t>
                      </w:r>
                      <w:r w:rsidRPr="00AA2986">
                        <w:rPr>
                          <w:b/>
                          <w:i/>
                          <w:szCs w:val="24"/>
                        </w:rPr>
                        <w:t>е</w:t>
                      </w:r>
                      <w:r w:rsidRPr="00AA2986">
                        <w:rPr>
                          <w:b/>
                          <w:i/>
                          <w:szCs w:val="24"/>
                        </w:rPr>
                        <w:t xml:space="preserve">ние или </w:t>
                      </w:r>
                      <w:proofErr w:type="spellStart"/>
                      <w:proofErr w:type="gramStart"/>
                      <w:r w:rsidRPr="00AA2986">
                        <w:rPr>
                          <w:b/>
                          <w:i/>
                          <w:szCs w:val="24"/>
                        </w:rPr>
                        <w:t>ув</w:t>
                      </w:r>
                      <w:r w:rsidRPr="00AA2986">
                        <w:rPr>
                          <w:b/>
                          <w:i/>
                          <w:szCs w:val="24"/>
                        </w:rPr>
                        <w:t>е</w:t>
                      </w:r>
                      <w:r w:rsidRPr="00AA2986">
                        <w:rPr>
                          <w:b/>
                          <w:i/>
                          <w:szCs w:val="24"/>
                        </w:rPr>
                        <w:t>личе</w:t>
                      </w:r>
                      <w:r>
                        <w:rPr>
                          <w:b/>
                          <w:i/>
                          <w:szCs w:val="24"/>
                        </w:rPr>
                        <w:t>-</w:t>
                      </w:r>
                      <w:r w:rsidRPr="00AA2986">
                        <w:rPr>
                          <w:b/>
                          <w:i/>
                          <w:szCs w:val="24"/>
                        </w:rPr>
                        <w:t>ние</w:t>
                      </w:r>
                      <w:proofErr w:type="spellEnd"/>
                      <w:proofErr w:type="gramEnd"/>
                      <w:r w:rsidRPr="00AA2986">
                        <w:rPr>
                          <w:b/>
                          <w:i/>
                          <w:szCs w:val="24"/>
                        </w:rPr>
                        <w:t xml:space="preserve">) </w:t>
                      </w:r>
                      <w:proofErr w:type="spellStart"/>
                      <w:r w:rsidRPr="00AA2986">
                        <w:rPr>
                          <w:b/>
                          <w:i/>
                          <w:szCs w:val="24"/>
                        </w:rPr>
                        <w:t>стоимос</w:t>
                      </w:r>
                      <w:r>
                        <w:rPr>
                          <w:b/>
                          <w:i/>
                          <w:szCs w:val="24"/>
                        </w:rPr>
                        <w:t>-</w:t>
                      </w:r>
                      <w:r w:rsidRPr="00AA2986">
                        <w:rPr>
                          <w:b/>
                          <w:i/>
                          <w:szCs w:val="24"/>
                        </w:rPr>
                        <w:t>ти</w:t>
                      </w:r>
                      <w:proofErr w:type="spellEnd"/>
                      <w:r>
                        <w:rPr>
                          <w:b/>
                          <w:i/>
                          <w:szCs w:val="24"/>
                        </w:rPr>
                        <w:t xml:space="preserve"> земель</w:t>
                      </w:r>
                    </w:p>
                  </w:txbxContent>
                </v:textbox>
              </v:rect>
              <v:line id="Прямая соединительная линия 73" o:spid="_x0000_s1053" style="position:absolute;visibility:visible" from="7410,1950" to="11250,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" o:allowincell="f" strokeweight="3pt">
                <v:stroke endarrow="block"/>
              </v:line>
              <v:line id="Прямая соединительная линия 65" o:spid="_x0000_s1054" style="position:absolute;visibility:visible" from="8919,4365" to="9030,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" strokeweight="3pt">
                <v:stroke endarrow="block"/>
              </v:line>
              <v:rect id="Прямоугольник 75" o:spid="_x0000_s1055" style="position:absolute;left:11250;top:1380;width:4065;height:13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" strokeweight="3pt">
                <v:textbox style="mso-next-textbox:#Прямоугольник 75">
                  <w:txbxContent>
                    <w:p w:rsidR="00F10FC5" w:rsidRPr="005C7F8A" w:rsidRDefault="00F10FC5" w:rsidP="00F10FC5">
                      <w:pPr>
                        <w:jc w:val="center"/>
                        <w:rPr>
                          <w:b/>
                        </w:rPr>
                      </w:pPr>
                      <w:r w:rsidRPr="005C7F8A">
                        <w:rPr>
                          <w:b/>
                        </w:rPr>
                        <w:t xml:space="preserve">Другие виды неэкономической и неэкологической оценки земель (агрохимическая, </w:t>
                      </w:r>
                      <w:proofErr w:type="spellStart"/>
                      <w:r w:rsidRPr="005C7F8A">
                        <w:rPr>
                          <w:b/>
                        </w:rPr>
                        <w:t>культурно-ис-торическая</w:t>
                      </w:r>
                      <w:proofErr w:type="spellEnd"/>
                      <w:r w:rsidRPr="005C7F8A">
                        <w:rPr>
                          <w:b/>
                        </w:rPr>
                        <w:t>,</w:t>
                      </w:r>
                      <w:r w:rsidRPr="005C7F8A">
                        <w:t xml:space="preserve"> </w:t>
                      </w:r>
                      <w:r w:rsidRPr="005C7F8A">
                        <w:rPr>
                          <w:b/>
                        </w:rPr>
                        <w:t>национальная и т.д.)</w:t>
                      </w:r>
                    </w:p>
                    <w:p w:rsidR="00F10FC5" w:rsidRPr="00E950D9" w:rsidRDefault="00F10FC5" w:rsidP="00F10FC5"/>
                  </w:txbxContent>
                </v:textbox>
              </v:rect>
              <v:line id="Прямая соединительная линия 76" o:spid="_x0000_s1056" style="position:absolute;visibility:visible" from="7485,1956" to="1412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" strokeweight="3pt">
                <v:stroke endarrow="block"/>
              </v:line>
              <v:rect id="Прямоугольник 53" o:spid="_x0000_s1057" style="position:absolute;left:7410;top:7740;width:3840;height:1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" strokeweight="3pt">
                <v:textbox style="mso-next-textbox:#Прямоугольник 53" inset="0,,0">
                  <w:txbxContent>
                    <w:p w:rsidR="00F10FC5" w:rsidRPr="00AA2986" w:rsidRDefault="00F10FC5" w:rsidP="00F10FC5">
                      <w:pPr>
                        <w:pStyle w:val="a9"/>
                        <w:rPr>
                          <w:i/>
                          <w:sz w:val="22"/>
                          <w:szCs w:val="22"/>
                        </w:rPr>
                      </w:pPr>
                      <w:r w:rsidRPr="00AA2986">
                        <w:rPr>
                          <w:i/>
                          <w:sz w:val="22"/>
                          <w:szCs w:val="22"/>
                        </w:rPr>
                        <w:t>Оценка величины ставок экологич</w:t>
                      </w:r>
                      <w:r w:rsidRPr="00AA2986">
                        <w:rPr>
                          <w:i/>
                          <w:sz w:val="22"/>
                          <w:szCs w:val="22"/>
                        </w:rPr>
                        <w:t>е</w:t>
                      </w:r>
                      <w:r w:rsidRPr="00AA2986">
                        <w:rPr>
                          <w:i/>
                          <w:sz w:val="22"/>
                          <w:szCs w:val="22"/>
                        </w:rPr>
                        <w:t>ского налога/</w:t>
                      </w:r>
                    </w:p>
                    <w:p w:rsidR="00F10FC5" w:rsidRPr="00AA2986" w:rsidRDefault="00F10FC5" w:rsidP="00F10FC5">
                      <w:pPr>
                        <w:pStyle w:val="a9"/>
                        <w:rPr>
                          <w:i/>
                          <w:sz w:val="22"/>
                          <w:szCs w:val="22"/>
                        </w:rPr>
                      </w:pPr>
                      <w:r w:rsidRPr="00AA2986">
                        <w:rPr>
                          <w:i/>
                          <w:sz w:val="22"/>
                          <w:szCs w:val="22"/>
                        </w:rPr>
                        <w:t>экологических платежей при загря</w:t>
                      </w:r>
                      <w:r w:rsidRPr="00AA2986">
                        <w:rPr>
                          <w:i/>
                          <w:sz w:val="22"/>
                          <w:szCs w:val="22"/>
                        </w:rPr>
                        <w:t>з</w:t>
                      </w:r>
                      <w:r w:rsidRPr="00AA2986">
                        <w:rPr>
                          <w:i/>
                          <w:sz w:val="22"/>
                          <w:szCs w:val="22"/>
                        </w:rPr>
                        <w:t>нении и захламлении</w:t>
                      </w:r>
                      <w:r>
                        <w:rPr>
                          <w:i/>
                          <w:sz w:val="22"/>
                          <w:szCs w:val="22"/>
                        </w:rPr>
                        <w:t xml:space="preserve"> </w:t>
                      </w:r>
                      <w:r w:rsidRPr="00AA2986">
                        <w:rPr>
                          <w:i/>
                          <w:sz w:val="22"/>
                          <w:szCs w:val="22"/>
                        </w:rPr>
                        <w:t>земельных уч</w:t>
                      </w:r>
                      <w:r w:rsidRPr="00AA2986">
                        <w:rPr>
                          <w:i/>
                          <w:sz w:val="22"/>
                          <w:szCs w:val="22"/>
                        </w:rPr>
                        <w:t>а</w:t>
                      </w:r>
                      <w:r w:rsidRPr="00AA2986">
                        <w:rPr>
                          <w:i/>
                          <w:sz w:val="22"/>
                          <w:szCs w:val="22"/>
                        </w:rPr>
                        <w:t>стков</w:t>
                      </w:r>
                    </w:p>
                  </w:txbxContent>
                </v:textbox>
              </v:rect>
              <v:line id="Прямая соединительная линия 70" o:spid="_x0000_s1058" style="position:absolute;visibility:visible" from="9096,4365" to="12345,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" strokeweight="3pt">
                <v:stroke endarrow="block"/>
              </v:line>
              <v:line id="Прямая соединительная линия 90" o:spid="_x0000_s1059" style="position:absolute;visibility:visible" from="5430,4365" to="8025,5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" o:allowincell="f" strokeweight="3pt">
                <v:stroke endarrow="block"/>
              </v:line>
              <v:line id="Прямая соединительная линия 91" o:spid="_x0000_s1060" style="position:absolute;visibility:visible" from="5430,4365" to="5610,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" o:allowincell="f" strokeweight="3pt">
                <v:stroke endarrow="block"/>
              </v:line>
              <v:rect id="Прямоугольник 92" o:spid="_x0000_s1061" style="position:absolute;left:5352;top:7740;width:1620;height:16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" strokeweight="3pt">
                <v:textbox style="mso-next-textbox:#Прямоугольник 92" inset="1mm,,1.5mm">
                  <w:txbxContent>
                    <w:p w:rsidR="00F10FC5" w:rsidRPr="00AB25B1" w:rsidRDefault="00F10FC5" w:rsidP="00F10FC5">
                      <w:pPr>
                        <w:pStyle w:val="a9"/>
                        <w:rPr>
                          <w:i/>
                          <w:sz w:val="22"/>
                          <w:szCs w:val="22"/>
                        </w:rPr>
                      </w:pPr>
                      <w:r w:rsidRPr="00AB25B1">
                        <w:rPr>
                          <w:i/>
                          <w:sz w:val="22"/>
                          <w:szCs w:val="22"/>
                        </w:rPr>
                        <w:t xml:space="preserve">Оценка </w:t>
                      </w:r>
                      <w:proofErr w:type="spellStart"/>
                      <w:proofErr w:type="gramStart"/>
                      <w:r w:rsidRPr="00AB25B1">
                        <w:rPr>
                          <w:i/>
                          <w:sz w:val="22"/>
                          <w:szCs w:val="22"/>
                        </w:rPr>
                        <w:t>з</w:t>
                      </w:r>
                      <w:r w:rsidRPr="00AB25B1">
                        <w:rPr>
                          <w:i/>
                          <w:sz w:val="22"/>
                          <w:szCs w:val="22"/>
                        </w:rPr>
                        <w:t>а</w:t>
                      </w:r>
                      <w:r w:rsidRPr="00AB25B1">
                        <w:rPr>
                          <w:i/>
                          <w:sz w:val="22"/>
                          <w:szCs w:val="22"/>
                        </w:rPr>
                        <w:t>хламлён-ности</w:t>
                      </w:r>
                      <w:proofErr w:type="spellEnd"/>
                      <w:proofErr w:type="gramEnd"/>
                      <w:r w:rsidRPr="00AB25B1">
                        <w:rPr>
                          <w:i/>
                          <w:sz w:val="22"/>
                          <w:szCs w:val="22"/>
                        </w:rPr>
                        <w:t xml:space="preserve"> земель</w:t>
                      </w:r>
                      <w:r>
                        <w:rPr>
                          <w:i/>
                          <w:sz w:val="22"/>
                          <w:szCs w:val="22"/>
                        </w:rPr>
                        <w:t xml:space="preserve"> </w:t>
                      </w:r>
                    </w:p>
                  </w:txbxContent>
                </v:textbox>
              </v:rect>
              <v:rect id="Прямоугольник 94" o:spid="_x0000_s1062" style="position:absolute;left:9090;top:5400;width:2418;height:19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" strokeweight="3pt">
                <v:textbox style="mso-next-textbox:#Прямоугольник 94" inset="1.5mm,,1.5mm">
                  <w:txbxContent>
                    <w:p w:rsidR="00F10FC5" w:rsidRPr="00AB25B1" w:rsidRDefault="00F10FC5" w:rsidP="00F10FC5">
                      <w:pPr>
                        <w:pStyle w:val="31"/>
                        <w:rPr>
                          <w:b/>
                          <w:i/>
                          <w:sz w:val="22"/>
                          <w:szCs w:val="22"/>
                        </w:rPr>
                      </w:pPr>
                      <w:r w:rsidRPr="00AB25B1">
                        <w:rPr>
                          <w:b/>
                          <w:i/>
                          <w:sz w:val="22"/>
                          <w:szCs w:val="22"/>
                        </w:rPr>
                        <w:t xml:space="preserve">Интегральная оценка состояния (качества) земель (показатель потери </w:t>
                      </w:r>
                      <w:proofErr w:type="spellStart"/>
                      <w:proofErr w:type="gramStart"/>
                      <w:r w:rsidRPr="00AB25B1">
                        <w:rPr>
                          <w:b/>
                          <w:i/>
                          <w:sz w:val="22"/>
                          <w:szCs w:val="22"/>
                        </w:rPr>
                        <w:t>экологичес-кого</w:t>
                      </w:r>
                      <w:proofErr w:type="spellEnd"/>
                      <w:proofErr w:type="gramEnd"/>
                      <w:r w:rsidRPr="00AB25B1">
                        <w:rPr>
                          <w:b/>
                          <w:i/>
                          <w:sz w:val="22"/>
                          <w:szCs w:val="22"/>
                        </w:rPr>
                        <w:t xml:space="preserve"> качества ПЭК и др.)</w:t>
                      </w:r>
                    </w:p>
                  </w:txbxContent>
                </v:textbox>
              </v:rect>
              <v:line id="Прямая соединительная линия 95" o:spid="_x0000_s1063" style="position:absolute;visibility:visible" from="5430,4365" to="10185,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" o:allowincell="f" strokeweight="3pt">
                <v:stroke endarrow="block"/>
              </v:line>
              <v:rect id="Прямоугольник 96" o:spid="_x0000_s1064" style="position:absolute;left:12930;top:3330;width:2385;height:11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" o:allowincell="f" strokeweight="3pt">
                <v:textbox style="mso-next-textbox:#Прямоугольник 96">
                  <w:txbxContent>
                    <w:p w:rsidR="00F10FC5" w:rsidRDefault="00F10FC5" w:rsidP="00F10FC5">
                      <w:pPr>
                        <w:pStyle w:val="a9"/>
                        <w:jc w:val="center"/>
                        <w:rPr>
                          <w:sz w:val="24"/>
                        </w:rPr>
                      </w:pPr>
                      <w:proofErr w:type="spellStart"/>
                      <w:r>
                        <w:rPr>
                          <w:sz w:val="24"/>
                        </w:rPr>
                        <w:t>Эколого-бонитировочная</w:t>
                      </w:r>
                      <w:proofErr w:type="spellEnd"/>
                      <w:r>
                        <w:rPr>
                          <w:sz w:val="24"/>
                        </w:rPr>
                        <w:t xml:space="preserve"> оценка почв</w:t>
                      </w:r>
                    </w:p>
                  </w:txbxContent>
                </v:textbox>
              </v:rect>
              <v:line id="Прямая соединительная линия 48" o:spid="_x0000_s1065" style="position:absolute;visibility:visible" from="8925,4365" to="13590,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" o:allowincell="f" strokeweight="3pt">
                <v:stroke endarrow="block"/>
              </v:line>
              <v:line id="Прямая соединительная линия 74" o:spid="_x0000_s1066" style="position:absolute;visibility:visible" from="13434,5295" to="13596,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" o:allowincell="f" strokeweight="3pt">
                <v:stroke endarrow="block"/>
              </v:line>
            </v:group>
            <v:rect id="Прямоугольник 58" o:spid="_x0000_s1067" style="position:absolute;left:12015;top:4775;width:1659;height:43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" strokeweight="3pt">
              <v:textbox style="mso-next-textbox:#Прямоугольник 58" inset="0,,0">
                <w:txbxContent>
                  <w:p w:rsidR="00F10FC5" w:rsidRPr="00AB25B1" w:rsidRDefault="00F10FC5" w:rsidP="00F10FC5">
                    <w:pPr>
                      <w:ind w:right="30"/>
                      <w:rPr>
                        <w:b/>
                        <w:i/>
                      </w:rPr>
                    </w:pPr>
                    <w:r w:rsidRPr="00AB25B1">
                      <w:rPr>
                        <w:b/>
                        <w:i/>
                      </w:rPr>
                      <w:t>О</w:t>
                    </w:r>
                    <w:r>
                      <w:rPr>
                        <w:b/>
                        <w:i/>
                      </w:rPr>
                      <w:t>ценка экол</w:t>
                    </w:r>
                    <w:r>
                      <w:rPr>
                        <w:b/>
                        <w:i/>
                      </w:rPr>
                      <w:t>о</w:t>
                    </w:r>
                    <w:r>
                      <w:rPr>
                        <w:b/>
                        <w:i/>
                      </w:rPr>
                      <w:t>гического ущерба</w:t>
                    </w:r>
                    <w:r w:rsidRPr="00AB25B1">
                      <w:rPr>
                        <w:b/>
                        <w:i/>
                      </w:rPr>
                      <w:t>/</w:t>
                    </w:r>
                    <w:r>
                      <w:rPr>
                        <w:b/>
                        <w:i/>
                      </w:rPr>
                      <w:t>вреда (фактическ</w:t>
                    </w:r>
                    <w:r>
                      <w:rPr>
                        <w:b/>
                        <w:i/>
                      </w:rPr>
                      <w:t>о</w:t>
                    </w:r>
                    <w:r>
                      <w:rPr>
                        <w:b/>
                        <w:i/>
                      </w:rPr>
                      <w:t>го, предо</w:t>
                    </w:r>
                    <w:r>
                      <w:rPr>
                        <w:b/>
                        <w:i/>
                      </w:rPr>
                      <w:t>т</w:t>
                    </w:r>
                    <w:r>
                      <w:rPr>
                        <w:b/>
                        <w:i/>
                      </w:rPr>
                      <w:t xml:space="preserve">вращенного, </w:t>
                    </w:r>
                    <w:proofErr w:type="spellStart"/>
                    <w:proofErr w:type="gramStart"/>
                    <w:r>
                      <w:rPr>
                        <w:b/>
                        <w:i/>
                      </w:rPr>
                      <w:t>накоплен-ного</w:t>
                    </w:r>
                    <w:proofErr w:type="spellEnd"/>
                    <w:proofErr w:type="gramEnd"/>
                    <w:r>
                      <w:rPr>
                        <w:b/>
                        <w:i/>
                      </w:rPr>
                      <w:t xml:space="preserve">, </w:t>
                    </w:r>
                    <w:proofErr w:type="spellStart"/>
                    <w:r>
                      <w:rPr>
                        <w:b/>
                        <w:i/>
                      </w:rPr>
                      <w:t>вероят-ного</w:t>
                    </w:r>
                    <w:proofErr w:type="spellEnd"/>
                    <w:r>
                      <w:rPr>
                        <w:b/>
                        <w:i/>
                      </w:rPr>
                      <w:t xml:space="preserve"> и т.д.), связанного с загрязнением, деградацией и захламлением почв и земель</w:t>
                    </w:r>
                  </w:p>
                </w:txbxContent>
              </v:textbox>
            </v:rect>
          </v:group>
        </w:pict>
      </w:r>
    </w:p>
    <w:p w:rsidR="00F10FC5" w:rsidRPr="006757E9" w:rsidRDefault="00F10FC5" w:rsidP="00F10FC5">
      <w:pPr>
        <w:jc w:val="center"/>
        <w:rPr>
          <w:i/>
          <w:sz w:val="22"/>
        </w:rPr>
      </w:pPr>
      <w:r w:rsidRPr="006757E9">
        <w:rPr>
          <w:i/>
          <w:sz w:val="22"/>
        </w:rPr>
        <w:lastRenderedPageBreak/>
        <w:t xml:space="preserve">Рис. 1. </w:t>
      </w:r>
      <w:r w:rsidRPr="006757E9">
        <w:rPr>
          <w:b/>
          <w:sz w:val="22"/>
        </w:rPr>
        <w:t>Виды оценки земель</w:t>
      </w:r>
    </w:p>
    <w:p w:rsidR="00F10FC5" w:rsidRPr="00DB6734" w:rsidRDefault="00F10FC5" w:rsidP="00F10FC5">
      <w:pPr>
        <w:rPr>
          <w:sz w:val="28"/>
          <w:szCs w:val="28"/>
          <w:lang w:eastAsia="ru-RU"/>
        </w:rPr>
      </w:pPr>
    </w:p>
    <w:p w:rsidR="00F10FC5" w:rsidRPr="00F80EB3" w:rsidRDefault="00F10FC5" w:rsidP="00F10FC5">
      <w:pPr>
        <w:jc w:val="center"/>
        <w:rPr>
          <w:b/>
          <w:sz w:val="28"/>
          <w:szCs w:val="28"/>
          <w:lang w:eastAsia="ru-RU"/>
        </w:rPr>
      </w:pPr>
      <w:r w:rsidRPr="00F80EB3">
        <w:rPr>
          <w:b/>
          <w:sz w:val="28"/>
          <w:szCs w:val="28"/>
          <w:lang w:eastAsia="ru-RU"/>
        </w:rPr>
        <w:t>1. Краткая характеристика основных разновидностей</w:t>
      </w:r>
    </w:p>
    <w:p w:rsidR="00F10FC5" w:rsidRPr="00F80EB3" w:rsidRDefault="00F10FC5" w:rsidP="00F10FC5">
      <w:pPr>
        <w:jc w:val="center"/>
        <w:rPr>
          <w:b/>
          <w:sz w:val="28"/>
          <w:szCs w:val="28"/>
          <w:lang w:eastAsia="ru-RU"/>
        </w:rPr>
      </w:pPr>
      <w:r w:rsidRPr="00F80EB3">
        <w:rPr>
          <w:b/>
          <w:sz w:val="28"/>
          <w:szCs w:val="28"/>
          <w:lang w:eastAsia="ru-RU"/>
        </w:rPr>
        <w:t>эколого-экономической оценки земель</w:t>
      </w:r>
    </w:p>
    <w:p w:rsidR="00F10FC5" w:rsidRDefault="00F10FC5" w:rsidP="00F10FC5">
      <w:pPr>
        <w:rPr>
          <w:b/>
          <w:iCs/>
          <w:lang w:eastAsia="ru-RU"/>
        </w:rPr>
      </w:pPr>
    </w:p>
    <w:p w:rsidR="00F10FC5" w:rsidRPr="0040267A" w:rsidRDefault="00F10FC5" w:rsidP="00F10FC5">
      <w:pPr>
        <w:rPr>
          <w:b/>
          <w:iCs/>
          <w:lang w:eastAsia="ru-RU"/>
        </w:rPr>
      </w:pPr>
      <w:r>
        <w:rPr>
          <w:b/>
          <w:iCs/>
          <w:lang w:eastAsia="ru-RU"/>
        </w:rPr>
        <w:t xml:space="preserve">1.1. </w:t>
      </w:r>
      <w:r w:rsidRPr="0040267A">
        <w:rPr>
          <w:b/>
          <w:iCs/>
          <w:lang w:eastAsia="ru-RU"/>
        </w:rPr>
        <w:t>Оценка экологического ущерба/вреда (фактического, предотвращенного, накопленного, вероятного и т.д.), связанного с загрязнением, деградацией и захла</w:t>
      </w:r>
      <w:r w:rsidRPr="0040267A">
        <w:rPr>
          <w:b/>
          <w:iCs/>
          <w:lang w:eastAsia="ru-RU"/>
        </w:rPr>
        <w:t>м</w:t>
      </w:r>
      <w:r w:rsidRPr="0040267A">
        <w:rPr>
          <w:b/>
          <w:iCs/>
          <w:lang w:eastAsia="ru-RU"/>
        </w:rPr>
        <w:t>лением почв и земель</w:t>
      </w:r>
    </w:p>
    <w:p w:rsidR="00F10FC5" w:rsidRPr="00530ABE" w:rsidRDefault="00F10FC5" w:rsidP="00F10FC5">
      <w:pPr>
        <w:rPr>
          <w:iCs/>
          <w:lang w:eastAsia="ru-RU"/>
        </w:rPr>
      </w:pPr>
      <w:r w:rsidRPr="004756D6">
        <w:rPr>
          <w:b/>
          <w:i/>
          <w:iCs/>
          <w:lang w:eastAsia="ru-RU"/>
        </w:rPr>
        <w:t>1.1.1.</w:t>
      </w:r>
      <w:r w:rsidRPr="008E6826">
        <w:rPr>
          <w:iCs/>
          <w:lang w:eastAsia="ru-RU"/>
        </w:rPr>
        <w:t xml:space="preserve"> </w:t>
      </w:r>
      <w:r w:rsidRPr="008E6826">
        <w:rPr>
          <w:b/>
          <w:i/>
          <w:iCs/>
          <w:lang w:eastAsia="ru-RU"/>
        </w:rPr>
        <w:t>Оценка фактического ущерба/вреда от загрязнения, деградации и захла</w:t>
      </w:r>
      <w:r w:rsidRPr="008E6826">
        <w:rPr>
          <w:b/>
          <w:i/>
          <w:iCs/>
          <w:lang w:eastAsia="ru-RU"/>
        </w:rPr>
        <w:t>м</w:t>
      </w:r>
      <w:r w:rsidRPr="008E6826">
        <w:rPr>
          <w:b/>
          <w:i/>
          <w:iCs/>
          <w:lang w:eastAsia="ru-RU"/>
        </w:rPr>
        <w:t>ления земельных участков.</w:t>
      </w:r>
      <w:r>
        <w:rPr>
          <w:b/>
          <w:i/>
          <w:iCs/>
          <w:lang w:eastAsia="ru-RU"/>
        </w:rPr>
        <w:t xml:space="preserve"> </w:t>
      </w:r>
      <w:r w:rsidRPr="00442E50">
        <w:rPr>
          <w:iCs/>
          <w:lang w:eastAsia="ru-RU"/>
        </w:rPr>
        <w:t>Как известно, в соответствии со ст</w:t>
      </w:r>
      <w:r>
        <w:rPr>
          <w:iCs/>
          <w:lang w:eastAsia="ru-RU"/>
        </w:rPr>
        <w:t>.</w:t>
      </w:r>
      <w:r w:rsidRPr="00442E50">
        <w:rPr>
          <w:iCs/>
          <w:lang w:eastAsia="ru-RU"/>
        </w:rPr>
        <w:t xml:space="preserve"> 4</w:t>
      </w:r>
      <w:r>
        <w:rPr>
          <w:iCs/>
          <w:lang w:eastAsia="ru-RU"/>
        </w:rPr>
        <w:t xml:space="preserve"> </w:t>
      </w:r>
      <w:r w:rsidRPr="00442E50">
        <w:rPr>
          <w:iCs/>
          <w:lang w:eastAsia="ru-RU"/>
        </w:rPr>
        <w:t xml:space="preserve">Федерального закона от 10 января 2002 г. N 7-ФЗ </w:t>
      </w:r>
      <w:r>
        <w:rPr>
          <w:iCs/>
          <w:lang w:eastAsia="ru-RU"/>
        </w:rPr>
        <w:t>«</w:t>
      </w:r>
      <w:r w:rsidRPr="00442E50">
        <w:rPr>
          <w:iCs/>
          <w:lang w:eastAsia="ru-RU"/>
        </w:rPr>
        <w:t>Об охране окружающей среды</w:t>
      </w:r>
      <w:r>
        <w:rPr>
          <w:iCs/>
          <w:lang w:eastAsia="ru-RU"/>
        </w:rPr>
        <w:t>»</w:t>
      </w:r>
      <w:r w:rsidRPr="00C81549">
        <w:rPr>
          <w:iCs/>
          <w:lang w:eastAsia="ru-RU"/>
        </w:rPr>
        <w:t xml:space="preserve"> [4]</w:t>
      </w:r>
      <w:r>
        <w:rPr>
          <w:iCs/>
          <w:lang w:eastAsia="ru-RU"/>
        </w:rPr>
        <w:t>,</w:t>
      </w:r>
      <w:r w:rsidRPr="00442E50">
        <w:rPr>
          <w:iCs/>
          <w:lang w:eastAsia="ru-RU"/>
        </w:rPr>
        <w:t xml:space="preserve"> почвы </w:t>
      </w:r>
      <w:r>
        <w:rPr>
          <w:iCs/>
          <w:lang w:eastAsia="ru-RU"/>
        </w:rPr>
        <w:t xml:space="preserve">и земли </w:t>
      </w:r>
      <w:r w:rsidRPr="00442E50">
        <w:rPr>
          <w:iCs/>
          <w:lang w:eastAsia="ru-RU"/>
        </w:rPr>
        <w:t xml:space="preserve">являются объектом охраны окружающей среды от загрязнения, истощения, деградации, порчи, уничтожения и иного негативного воздействия хозяйственной и иной деятельности. </w:t>
      </w:r>
      <w:proofErr w:type="gramStart"/>
      <w:r w:rsidRPr="00442E50">
        <w:rPr>
          <w:iCs/>
          <w:lang w:eastAsia="ru-RU"/>
        </w:rPr>
        <w:t>Статьями 77, 78 этого закона предусмотрены обязанность полного возмещения вреда и порядок компенсации вреда окружающей среде, а ст</w:t>
      </w:r>
      <w:r>
        <w:rPr>
          <w:iCs/>
          <w:lang w:eastAsia="ru-RU"/>
        </w:rPr>
        <w:t>.</w:t>
      </w:r>
      <w:r w:rsidRPr="00442E50">
        <w:rPr>
          <w:iCs/>
          <w:lang w:eastAsia="ru-RU"/>
        </w:rPr>
        <w:t xml:space="preserve"> 1 его же определяет вред окружа</w:t>
      </w:r>
      <w:r w:rsidRPr="00442E50">
        <w:rPr>
          <w:iCs/>
          <w:lang w:eastAsia="ru-RU"/>
        </w:rPr>
        <w:t>ю</w:t>
      </w:r>
      <w:r w:rsidRPr="00442E50">
        <w:rPr>
          <w:iCs/>
          <w:lang w:eastAsia="ru-RU"/>
        </w:rPr>
        <w:t xml:space="preserve">щей среде как </w:t>
      </w:r>
      <w:r>
        <w:rPr>
          <w:iCs/>
          <w:lang w:eastAsia="ru-RU"/>
        </w:rPr>
        <w:t>«</w:t>
      </w:r>
      <w:r w:rsidRPr="00442E50">
        <w:rPr>
          <w:iCs/>
          <w:lang w:eastAsia="ru-RU"/>
        </w:rPr>
        <w:t>…негативное изменение окружающей среды в результате ее загрязнения, повлекшее за собой деградацию естественных экологических систем и истощение пр</w:t>
      </w:r>
      <w:r w:rsidRPr="00442E50">
        <w:rPr>
          <w:iCs/>
          <w:lang w:eastAsia="ru-RU"/>
        </w:rPr>
        <w:t>и</w:t>
      </w:r>
      <w:r w:rsidRPr="00442E50">
        <w:rPr>
          <w:iCs/>
          <w:lang w:eastAsia="ru-RU"/>
        </w:rPr>
        <w:t>родных ресурсов</w:t>
      </w:r>
      <w:r>
        <w:rPr>
          <w:iCs/>
          <w:lang w:eastAsia="ru-RU"/>
        </w:rPr>
        <w:t>».</w:t>
      </w:r>
      <w:proofErr w:type="gramEnd"/>
    </w:p>
    <w:p w:rsidR="00F10FC5" w:rsidRPr="00442E50" w:rsidRDefault="00F10FC5" w:rsidP="00F10FC5">
      <w:pPr>
        <w:rPr>
          <w:iCs/>
          <w:lang w:eastAsia="ru-RU"/>
        </w:rPr>
      </w:pPr>
      <w:proofErr w:type="gramStart"/>
      <w:r w:rsidRPr="00442E50">
        <w:rPr>
          <w:iCs/>
          <w:lang w:eastAsia="ru-RU"/>
        </w:rPr>
        <w:t xml:space="preserve">В большинстве случаев понятия </w:t>
      </w:r>
      <w:r>
        <w:rPr>
          <w:iCs/>
          <w:lang w:eastAsia="ru-RU"/>
        </w:rPr>
        <w:t>«</w:t>
      </w:r>
      <w:r w:rsidRPr="00442E50">
        <w:rPr>
          <w:iCs/>
          <w:lang w:eastAsia="ru-RU"/>
        </w:rPr>
        <w:t>вред</w:t>
      </w:r>
      <w:r>
        <w:rPr>
          <w:iCs/>
          <w:lang w:eastAsia="ru-RU"/>
        </w:rPr>
        <w:t>»</w:t>
      </w:r>
      <w:r w:rsidRPr="00442E50">
        <w:rPr>
          <w:iCs/>
          <w:lang w:eastAsia="ru-RU"/>
        </w:rPr>
        <w:t xml:space="preserve"> и </w:t>
      </w:r>
      <w:r>
        <w:rPr>
          <w:iCs/>
          <w:lang w:eastAsia="ru-RU"/>
        </w:rPr>
        <w:t>«</w:t>
      </w:r>
      <w:r w:rsidRPr="00442E50">
        <w:rPr>
          <w:iCs/>
          <w:lang w:eastAsia="ru-RU"/>
        </w:rPr>
        <w:t>ущерб</w:t>
      </w:r>
      <w:r>
        <w:rPr>
          <w:iCs/>
          <w:lang w:eastAsia="ru-RU"/>
        </w:rPr>
        <w:t>»</w:t>
      </w:r>
      <w:r w:rsidRPr="00442E50">
        <w:rPr>
          <w:iCs/>
          <w:lang w:eastAsia="ru-RU"/>
        </w:rPr>
        <w:t xml:space="preserve"> являются равнозначными по своему смыслу</w:t>
      </w:r>
      <w:r w:rsidRPr="00530ABE">
        <w:rPr>
          <w:iCs/>
          <w:lang w:eastAsia="ru-RU"/>
        </w:rPr>
        <w:t xml:space="preserve"> </w:t>
      </w:r>
      <w:r>
        <w:rPr>
          <w:iCs/>
          <w:lang w:eastAsia="ru-RU"/>
        </w:rPr>
        <w:t xml:space="preserve">[1], </w:t>
      </w:r>
      <w:r w:rsidRPr="00442E50">
        <w:rPr>
          <w:iCs/>
          <w:lang w:eastAsia="ru-RU"/>
        </w:rPr>
        <w:t xml:space="preserve">однако, термин </w:t>
      </w:r>
      <w:r>
        <w:rPr>
          <w:iCs/>
          <w:lang w:eastAsia="ru-RU"/>
        </w:rPr>
        <w:t>«</w:t>
      </w:r>
      <w:r w:rsidRPr="00442E50">
        <w:rPr>
          <w:iCs/>
          <w:lang w:eastAsia="ru-RU"/>
        </w:rPr>
        <w:t>вред</w:t>
      </w:r>
      <w:r>
        <w:rPr>
          <w:iCs/>
          <w:lang w:eastAsia="ru-RU"/>
        </w:rPr>
        <w:t>»</w:t>
      </w:r>
      <w:r w:rsidRPr="00442E50">
        <w:rPr>
          <w:iCs/>
          <w:lang w:eastAsia="ru-RU"/>
        </w:rPr>
        <w:t xml:space="preserve"> является</w:t>
      </w:r>
      <w:r>
        <w:rPr>
          <w:iCs/>
          <w:lang w:eastAsia="ru-RU"/>
        </w:rPr>
        <w:t xml:space="preserve"> </w:t>
      </w:r>
      <w:r w:rsidRPr="00442E50">
        <w:rPr>
          <w:iCs/>
          <w:lang w:eastAsia="ru-RU"/>
        </w:rPr>
        <w:t xml:space="preserve">более комплексным, чем </w:t>
      </w:r>
      <w:r>
        <w:rPr>
          <w:iCs/>
          <w:lang w:eastAsia="ru-RU"/>
        </w:rPr>
        <w:t>«</w:t>
      </w:r>
      <w:r w:rsidRPr="00442E50">
        <w:rPr>
          <w:iCs/>
          <w:lang w:eastAsia="ru-RU"/>
        </w:rPr>
        <w:t>ущерб</w:t>
      </w:r>
      <w:r>
        <w:rPr>
          <w:iCs/>
          <w:lang w:eastAsia="ru-RU"/>
        </w:rPr>
        <w:t>»</w:t>
      </w:r>
      <w:r w:rsidRPr="00442E50">
        <w:rPr>
          <w:iCs/>
          <w:lang w:eastAsia="ru-RU"/>
        </w:rPr>
        <w:t xml:space="preserve"> и может выражаться не только в денежных единицах, а, например, </w:t>
      </w:r>
      <w:r>
        <w:rPr>
          <w:iCs/>
          <w:lang w:eastAsia="ru-RU"/>
        </w:rPr>
        <w:t>–</w:t>
      </w:r>
      <w:r w:rsidRPr="00442E50">
        <w:rPr>
          <w:iCs/>
          <w:lang w:eastAsia="ru-RU"/>
        </w:rPr>
        <w:t xml:space="preserve"> в баллах (потери экол</w:t>
      </w:r>
      <w:r w:rsidRPr="00442E50">
        <w:rPr>
          <w:iCs/>
          <w:lang w:eastAsia="ru-RU"/>
        </w:rPr>
        <w:t>о</w:t>
      </w:r>
      <w:r w:rsidRPr="00442E50">
        <w:rPr>
          <w:iCs/>
          <w:lang w:eastAsia="ru-RU"/>
        </w:rPr>
        <w:t xml:space="preserve">гического качества конкретных природных компонентов). </w:t>
      </w:r>
      <w:proofErr w:type="gramEnd"/>
    </w:p>
    <w:p w:rsidR="00F10FC5" w:rsidRPr="00442E50" w:rsidRDefault="00F10FC5" w:rsidP="00F10FC5">
      <w:pPr>
        <w:rPr>
          <w:iCs/>
          <w:lang w:eastAsia="ru-RU"/>
        </w:rPr>
      </w:pPr>
      <w:r w:rsidRPr="00442E50">
        <w:rPr>
          <w:iCs/>
          <w:lang w:eastAsia="ru-RU"/>
        </w:rPr>
        <w:t>Существует два основных способа исчисления размеров ущерба/вреда, нанесенн</w:t>
      </w:r>
      <w:r w:rsidRPr="00442E50">
        <w:rPr>
          <w:iCs/>
          <w:lang w:eastAsia="ru-RU"/>
        </w:rPr>
        <w:t>о</w:t>
      </w:r>
      <w:r w:rsidRPr="00442E50">
        <w:rPr>
          <w:iCs/>
          <w:lang w:eastAsia="ru-RU"/>
        </w:rPr>
        <w:t>го почвам и землям</w:t>
      </w:r>
      <w:r w:rsidRPr="00530ABE">
        <w:rPr>
          <w:iCs/>
          <w:lang w:eastAsia="ru-RU"/>
        </w:rPr>
        <w:t xml:space="preserve"> [5]</w:t>
      </w:r>
      <w:r w:rsidRPr="00442E50">
        <w:rPr>
          <w:iCs/>
          <w:lang w:eastAsia="ru-RU"/>
        </w:rPr>
        <w:t xml:space="preserve">: </w:t>
      </w:r>
    </w:p>
    <w:p w:rsidR="00F10FC5" w:rsidRDefault="00F10FC5" w:rsidP="00F10FC5">
      <w:pPr>
        <w:rPr>
          <w:iCs/>
          <w:lang w:eastAsia="ru-RU"/>
        </w:rPr>
      </w:pPr>
      <w:r>
        <w:rPr>
          <w:iCs/>
          <w:lang w:eastAsia="ru-RU"/>
        </w:rPr>
        <w:t xml:space="preserve">1) </w:t>
      </w:r>
      <w:r w:rsidRPr="00442E50">
        <w:rPr>
          <w:iCs/>
          <w:lang w:eastAsia="ru-RU"/>
        </w:rPr>
        <w:t>исходя</w:t>
      </w:r>
      <w:r>
        <w:rPr>
          <w:iCs/>
          <w:lang w:eastAsia="ru-RU"/>
        </w:rPr>
        <w:t xml:space="preserve"> </w:t>
      </w:r>
      <w:r w:rsidRPr="00442E50">
        <w:rPr>
          <w:iCs/>
          <w:lang w:eastAsia="ru-RU"/>
        </w:rPr>
        <w:t>из затрат</w:t>
      </w:r>
      <w:r>
        <w:rPr>
          <w:iCs/>
          <w:lang w:eastAsia="ru-RU"/>
        </w:rPr>
        <w:t xml:space="preserve"> </w:t>
      </w:r>
      <w:r w:rsidRPr="00442E50">
        <w:rPr>
          <w:iCs/>
          <w:lang w:eastAsia="ru-RU"/>
        </w:rPr>
        <w:t>на проведение полного объема работ по очистке загрязненных земель,</w:t>
      </w:r>
      <w:r>
        <w:rPr>
          <w:iCs/>
          <w:lang w:eastAsia="ru-RU"/>
        </w:rPr>
        <w:t xml:space="preserve"> </w:t>
      </w:r>
      <w:r w:rsidRPr="00442E50">
        <w:rPr>
          <w:iCs/>
          <w:lang w:eastAsia="ru-RU"/>
        </w:rPr>
        <w:t>восстановлению деградированных земель, изъятию отходов</w:t>
      </w:r>
      <w:r>
        <w:rPr>
          <w:iCs/>
          <w:lang w:eastAsia="ru-RU"/>
        </w:rPr>
        <w:t xml:space="preserve"> </w:t>
      </w:r>
      <w:r w:rsidRPr="00442E50">
        <w:rPr>
          <w:iCs/>
          <w:lang w:eastAsia="ru-RU"/>
        </w:rPr>
        <w:t>с захламленных уч</w:t>
      </w:r>
      <w:r w:rsidRPr="00442E50">
        <w:rPr>
          <w:iCs/>
          <w:lang w:eastAsia="ru-RU"/>
        </w:rPr>
        <w:t>а</w:t>
      </w:r>
      <w:r w:rsidRPr="00442E50">
        <w:rPr>
          <w:iCs/>
          <w:lang w:eastAsia="ru-RU"/>
        </w:rPr>
        <w:t xml:space="preserve">стков; </w:t>
      </w:r>
    </w:p>
    <w:p w:rsidR="00F10FC5" w:rsidRDefault="00F10FC5" w:rsidP="00F10FC5">
      <w:pPr>
        <w:rPr>
          <w:iCs/>
          <w:lang w:eastAsia="ru-RU"/>
        </w:rPr>
      </w:pPr>
      <w:r>
        <w:rPr>
          <w:iCs/>
          <w:lang w:eastAsia="ru-RU"/>
        </w:rPr>
        <w:t xml:space="preserve">2) </w:t>
      </w:r>
      <w:r w:rsidRPr="00442E50">
        <w:rPr>
          <w:iCs/>
          <w:lang w:eastAsia="ru-RU"/>
        </w:rPr>
        <w:t>в случае невозможности оценить указанные затраты, размеры ущерба от загря</w:t>
      </w:r>
      <w:r w:rsidRPr="00442E50">
        <w:rPr>
          <w:iCs/>
          <w:lang w:eastAsia="ru-RU"/>
        </w:rPr>
        <w:t>з</w:t>
      </w:r>
      <w:r w:rsidRPr="00442E50">
        <w:rPr>
          <w:iCs/>
          <w:lang w:eastAsia="ru-RU"/>
        </w:rPr>
        <w:t>нения земель рассчитываются по формулам, учитывающим площадь,</w:t>
      </w:r>
      <w:r>
        <w:rPr>
          <w:iCs/>
          <w:lang w:eastAsia="ru-RU"/>
        </w:rPr>
        <w:t xml:space="preserve"> </w:t>
      </w:r>
      <w:r w:rsidRPr="00442E50">
        <w:rPr>
          <w:iCs/>
          <w:lang w:eastAsia="ru-RU"/>
        </w:rPr>
        <w:t>глубину и степень загрязнения, деградации и захламления, экономические характеристики исследуемого р</w:t>
      </w:r>
      <w:r w:rsidRPr="00442E50">
        <w:rPr>
          <w:iCs/>
          <w:lang w:eastAsia="ru-RU"/>
        </w:rPr>
        <w:t>е</w:t>
      </w:r>
      <w:r w:rsidRPr="00442E50">
        <w:rPr>
          <w:iCs/>
          <w:lang w:eastAsia="ru-RU"/>
        </w:rPr>
        <w:t>гиона и специальные земельные таксы, назначаемые нормативным путем</w:t>
      </w:r>
      <w:r>
        <w:rPr>
          <w:iCs/>
          <w:lang w:eastAsia="ru-RU"/>
        </w:rPr>
        <w:t>.</w:t>
      </w:r>
      <w:r w:rsidRPr="00442E50">
        <w:rPr>
          <w:iCs/>
          <w:lang w:eastAsia="ru-RU"/>
        </w:rPr>
        <w:t xml:space="preserve"> </w:t>
      </w:r>
    </w:p>
    <w:p w:rsidR="00F10FC5" w:rsidRPr="00442E50" w:rsidRDefault="00F10FC5" w:rsidP="00F10FC5">
      <w:pPr>
        <w:rPr>
          <w:iCs/>
          <w:lang w:eastAsia="ru-RU"/>
        </w:rPr>
      </w:pPr>
      <w:r>
        <w:rPr>
          <w:iCs/>
          <w:lang w:eastAsia="ru-RU"/>
        </w:rPr>
        <w:t>Наиболее распространенными методиками оценки ущерба</w:t>
      </w:r>
      <w:r w:rsidRPr="00442E50">
        <w:rPr>
          <w:iCs/>
          <w:lang w:eastAsia="ru-RU"/>
        </w:rPr>
        <w:t>/</w:t>
      </w:r>
      <w:r>
        <w:rPr>
          <w:iCs/>
          <w:lang w:eastAsia="ru-RU"/>
        </w:rPr>
        <w:t>вреда являются:</w:t>
      </w:r>
    </w:p>
    <w:p w:rsidR="00F10FC5" w:rsidRPr="00442E50" w:rsidRDefault="00F10FC5" w:rsidP="00F10FC5">
      <w:pPr>
        <w:rPr>
          <w:iCs/>
          <w:lang w:eastAsia="ru-RU"/>
        </w:rPr>
      </w:pPr>
      <w:r w:rsidRPr="00442E50">
        <w:rPr>
          <w:iCs/>
          <w:lang w:eastAsia="ru-RU"/>
        </w:rPr>
        <w:t>1</w:t>
      </w:r>
      <w:r>
        <w:rPr>
          <w:iCs/>
          <w:lang w:eastAsia="ru-RU"/>
        </w:rPr>
        <w:t>)</w:t>
      </w:r>
      <w:r w:rsidRPr="00442E50">
        <w:rPr>
          <w:iCs/>
          <w:lang w:eastAsia="ru-RU"/>
        </w:rPr>
        <w:t xml:space="preserve"> </w:t>
      </w:r>
      <w:r>
        <w:rPr>
          <w:iCs/>
          <w:lang w:eastAsia="ru-RU"/>
        </w:rPr>
        <w:t>«</w:t>
      </w:r>
      <w:r w:rsidRPr="00442E50">
        <w:rPr>
          <w:iCs/>
          <w:lang w:eastAsia="ru-RU"/>
        </w:rPr>
        <w:t>Порядок определения размеров ущерба от загрязнения земель химическими веществами</w:t>
      </w:r>
      <w:r>
        <w:rPr>
          <w:iCs/>
          <w:lang w:eastAsia="ru-RU"/>
        </w:rPr>
        <w:t>»</w:t>
      </w:r>
      <w:r w:rsidRPr="00442E50">
        <w:rPr>
          <w:iCs/>
          <w:lang w:eastAsia="ru-RU"/>
        </w:rPr>
        <w:t xml:space="preserve"> (</w:t>
      </w:r>
      <w:r>
        <w:rPr>
          <w:iCs/>
          <w:lang w:eastAsia="ru-RU"/>
        </w:rPr>
        <w:t>у</w:t>
      </w:r>
      <w:r w:rsidRPr="00442E50">
        <w:rPr>
          <w:iCs/>
          <w:lang w:eastAsia="ru-RU"/>
        </w:rPr>
        <w:t>тв</w:t>
      </w:r>
      <w:r>
        <w:rPr>
          <w:iCs/>
          <w:lang w:eastAsia="ru-RU"/>
        </w:rPr>
        <w:t>.</w:t>
      </w:r>
      <w:r w:rsidRPr="00442E50">
        <w:rPr>
          <w:iCs/>
          <w:lang w:eastAsia="ru-RU"/>
        </w:rPr>
        <w:t xml:space="preserve"> Роскомземом</w:t>
      </w:r>
      <w:r>
        <w:rPr>
          <w:iCs/>
          <w:lang w:eastAsia="ru-RU"/>
        </w:rPr>
        <w:t xml:space="preserve"> </w:t>
      </w:r>
      <w:r w:rsidRPr="00442E50">
        <w:rPr>
          <w:iCs/>
          <w:lang w:eastAsia="ru-RU"/>
        </w:rPr>
        <w:t xml:space="preserve">10 ноября 1993 г. и </w:t>
      </w:r>
      <w:proofErr w:type="spellStart"/>
      <w:r w:rsidRPr="00442E50">
        <w:rPr>
          <w:iCs/>
          <w:lang w:eastAsia="ru-RU"/>
        </w:rPr>
        <w:t>Минприродой</w:t>
      </w:r>
      <w:proofErr w:type="spellEnd"/>
      <w:r>
        <w:rPr>
          <w:iCs/>
          <w:lang w:eastAsia="ru-RU"/>
        </w:rPr>
        <w:t xml:space="preserve"> </w:t>
      </w:r>
      <w:r w:rsidRPr="00442E50">
        <w:rPr>
          <w:iCs/>
          <w:lang w:eastAsia="ru-RU"/>
        </w:rPr>
        <w:t>Р</w:t>
      </w:r>
      <w:r>
        <w:rPr>
          <w:iCs/>
          <w:lang w:eastAsia="ru-RU"/>
        </w:rPr>
        <w:t>оссии</w:t>
      </w:r>
      <w:r w:rsidRPr="00442E50">
        <w:rPr>
          <w:iCs/>
          <w:lang w:eastAsia="ru-RU"/>
        </w:rPr>
        <w:t xml:space="preserve"> 18 ноября 1993 г.)</w:t>
      </w:r>
      <w:r>
        <w:rPr>
          <w:iCs/>
          <w:lang w:eastAsia="ru-RU"/>
        </w:rPr>
        <w:t xml:space="preserve"> – </w:t>
      </w:r>
      <w:r w:rsidRPr="00442E50">
        <w:rPr>
          <w:i/>
          <w:iCs/>
          <w:lang w:eastAsia="ru-RU"/>
        </w:rPr>
        <w:t>в настоящее время не действует</w:t>
      </w:r>
      <w:r w:rsidRPr="00442E50">
        <w:rPr>
          <w:iCs/>
          <w:lang w:eastAsia="ru-RU"/>
        </w:rPr>
        <w:t xml:space="preserve"> [</w:t>
      </w:r>
      <w:r w:rsidRPr="00530ABE">
        <w:rPr>
          <w:iCs/>
          <w:lang w:eastAsia="ru-RU"/>
        </w:rPr>
        <w:t>5</w:t>
      </w:r>
      <w:r w:rsidRPr="00442E50">
        <w:rPr>
          <w:iCs/>
          <w:lang w:eastAsia="ru-RU"/>
        </w:rPr>
        <w:t>]</w:t>
      </w:r>
      <w:r>
        <w:rPr>
          <w:iCs/>
          <w:lang w:eastAsia="ru-RU"/>
        </w:rPr>
        <w:t>;</w:t>
      </w:r>
    </w:p>
    <w:p w:rsidR="00F10FC5" w:rsidRPr="00442E50" w:rsidRDefault="00F10FC5" w:rsidP="00F10FC5">
      <w:pPr>
        <w:rPr>
          <w:iCs/>
          <w:lang w:eastAsia="ru-RU"/>
        </w:rPr>
      </w:pPr>
      <w:r w:rsidRPr="00442E50">
        <w:rPr>
          <w:iCs/>
          <w:lang w:eastAsia="ru-RU"/>
        </w:rPr>
        <w:t>2</w:t>
      </w:r>
      <w:r>
        <w:rPr>
          <w:iCs/>
          <w:lang w:eastAsia="ru-RU"/>
        </w:rPr>
        <w:t>)</w:t>
      </w:r>
      <w:r w:rsidRPr="00442E50">
        <w:rPr>
          <w:iCs/>
          <w:lang w:eastAsia="ru-RU"/>
        </w:rPr>
        <w:t xml:space="preserve"> </w:t>
      </w:r>
      <w:r>
        <w:rPr>
          <w:iCs/>
          <w:lang w:eastAsia="ru-RU"/>
        </w:rPr>
        <w:t>«</w:t>
      </w:r>
      <w:r w:rsidRPr="00442E50">
        <w:rPr>
          <w:iCs/>
          <w:lang w:eastAsia="ru-RU"/>
        </w:rPr>
        <w:t>Методика определения размеров ущерба от деградации почв и земель</w:t>
      </w:r>
      <w:r>
        <w:rPr>
          <w:iCs/>
          <w:lang w:eastAsia="ru-RU"/>
        </w:rPr>
        <w:t>»</w:t>
      </w:r>
      <w:r w:rsidRPr="00442E50">
        <w:rPr>
          <w:iCs/>
          <w:lang w:eastAsia="ru-RU"/>
        </w:rPr>
        <w:t xml:space="preserve"> (</w:t>
      </w:r>
      <w:r>
        <w:rPr>
          <w:iCs/>
          <w:lang w:eastAsia="ru-RU"/>
        </w:rPr>
        <w:t>у</w:t>
      </w:r>
      <w:r w:rsidRPr="00442E50">
        <w:rPr>
          <w:iCs/>
          <w:lang w:eastAsia="ru-RU"/>
        </w:rPr>
        <w:t>тв</w:t>
      </w:r>
      <w:r>
        <w:rPr>
          <w:iCs/>
          <w:lang w:eastAsia="ru-RU"/>
        </w:rPr>
        <w:t>.</w:t>
      </w:r>
      <w:r w:rsidRPr="00442E50">
        <w:rPr>
          <w:iCs/>
          <w:lang w:eastAsia="ru-RU"/>
        </w:rPr>
        <w:t xml:space="preserve"> приказом Роскомзема</w:t>
      </w:r>
      <w:r>
        <w:rPr>
          <w:iCs/>
          <w:lang w:eastAsia="ru-RU"/>
        </w:rPr>
        <w:t xml:space="preserve"> </w:t>
      </w:r>
      <w:r w:rsidRPr="00442E50">
        <w:rPr>
          <w:iCs/>
          <w:lang w:eastAsia="ru-RU"/>
        </w:rPr>
        <w:t>и</w:t>
      </w:r>
      <w:r>
        <w:rPr>
          <w:iCs/>
          <w:lang w:eastAsia="ru-RU"/>
        </w:rPr>
        <w:t xml:space="preserve"> </w:t>
      </w:r>
      <w:r w:rsidRPr="00442E50">
        <w:rPr>
          <w:iCs/>
          <w:lang w:eastAsia="ru-RU"/>
        </w:rPr>
        <w:t>Минприроды России от 17 июля 1994 г.)</w:t>
      </w:r>
      <w:r>
        <w:rPr>
          <w:iCs/>
          <w:lang w:eastAsia="ru-RU"/>
        </w:rPr>
        <w:t xml:space="preserve"> </w:t>
      </w:r>
      <w:r w:rsidRPr="00442E50">
        <w:rPr>
          <w:iCs/>
          <w:lang w:eastAsia="ru-RU"/>
        </w:rPr>
        <w:t xml:space="preserve">– </w:t>
      </w:r>
      <w:r w:rsidRPr="00442E50">
        <w:rPr>
          <w:i/>
          <w:iCs/>
          <w:lang w:eastAsia="ru-RU"/>
        </w:rPr>
        <w:t>в настоящее время не действует</w:t>
      </w:r>
      <w:r>
        <w:rPr>
          <w:iCs/>
          <w:lang w:eastAsia="ru-RU"/>
        </w:rPr>
        <w:t xml:space="preserve"> </w:t>
      </w:r>
      <w:r w:rsidRPr="00442E50">
        <w:rPr>
          <w:iCs/>
          <w:lang w:eastAsia="ru-RU"/>
        </w:rPr>
        <w:t>[6]</w:t>
      </w:r>
      <w:r>
        <w:rPr>
          <w:iCs/>
          <w:lang w:eastAsia="ru-RU"/>
        </w:rPr>
        <w:t>;</w:t>
      </w:r>
    </w:p>
    <w:p w:rsidR="00F10FC5" w:rsidRPr="00442E50" w:rsidRDefault="00F10FC5" w:rsidP="00F10FC5">
      <w:pPr>
        <w:rPr>
          <w:iCs/>
          <w:lang w:eastAsia="ru-RU"/>
        </w:rPr>
      </w:pPr>
      <w:r w:rsidRPr="00442E50">
        <w:rPr>
          <w:iCs/>
          <w:lang w:eastAsia="ru-RU"/>
        </w:rPr>
        <w:t>3</w:t>
      </w:r>
      <w:r>
        <w:rPr>
          <w:iCs/>
          <w:lang w:eastAsia="ru-RU"/>
        </w:rPr>
        <w:t>)</w:t>
      </w:r>
      <w:r w:rsidRPr="00442E50">
        <w:rPr>
          <w:iCs/>
          <w:lang w:eastAsia="ru-RU"/>
        </w:rPr>
        <w:t xml:space="preserve"> </w:t>
      </w:r>
      <w:r>
        <w:rPr>
          <w:iCs/>
          <w:lang w:eastAsia="ru-RU"/>
        </w:rPr>
        <w:t>«</w:t>
      </w:r>
      <w:r w:rsidRPr="00442E50">
        <w:rPr>
          <w:iCs/>
          <w:lang w:eastAsia="ru-RU"/>
        </w:rPr>
        <w:t>Методика исчисления размера ущерба, вызванного</w:t>
      </w:r>
      <w:r>
        <w:rPr>
          <w:iCs/>
          <w:lang w:eastAsia="ru-RU"/>
        </w:rPr>
        <w:t xml:space="preserve"> </w:t>
      </w:r>
      <w:r w:rsidRPr="00442E50">
        <w:rPr>
          <w:iCs/>
          <w:lang w:eastAsia="ru-RU"/>
        </w:rPr>
        <w:t>захламлением, загрязнением и деградацией земель на территории Москвы</w:t>
      </w:r>
      <w:r>
        <w:rPr>
          <w:iCs/>
          <w:lang w:eastAsia="ru-RU"/>
        </w:rPr>
        <w:t xml:space="preserve">» </w:t>
      </w:r>
      <w:r w:rsidRPr="00442E50">
        <w:rPr>
          <w:iCs/>
          <w:lang w:eastAsia="ru-RU"/>
        </w:rPr>
        <w:t>(</w:t>
      </w:r>
      <w:r>
        <w:rPr>
          <w:iCs/>
          <w:lang w:eastAsia="ru-RU"/>
        </w:rPr>
        <w:t>у</w:t>
      </w:r>
      <w:r w:rsidRPr="00442E50">
        <w:rPr>
          <w:iCs/>
          <w:lang w:eastAsia="ru-RU"/>
        </w:rPr>
        <w:t>тв</w:t>
      </w:r>
      <w:r>
        <w:rPr>
          <w:iCs/>
          <w:lang w:eastAsia="ru-RU"/>
        </w:rPr>
        <w:t>.</w:t>
      </w:r>
      <w:r w:rsidRPr="00442E50">
        <w:rPr>
          <w:iCs/>
          <w:lang w:eastAsia="ru-RU"/>
        </w:rPr>
        <w:t xml:space="preserve"> Постановлением Правительства М</w:t>
      </w:r>
      <w:r w:rsidRPr="00442E50">
        <w:rPr>
          <w:iCs/>
          <w:lang w:eastAsia="ru-RU"/>
        </w:rPr>
        <w:t>о</w:t>
      </w:r>
      <w:r w:rsidRPr="00442E50">
        <w:rPr>
          <w:iCs/>
          <w:lang w:eastAsia="ru-RU"/>
        </w:rPr>
        <w:t>сквы от 22 июля 2008 г. № 589-ПП)</w:t>
      </w:r>
      <w:r>
        <w:rPr>
          <w:iCs/>
          <w:lang w:eastAsia="ru-RU"/>
        </w:rPr>
        <w:t xml:space="preserve"> </w:t>
      </w:r>
      <w:r w:rsidRPr="00442E50">
        <w:rPr>
          <w:iCs/>
          <w:lang w:eastAsia="ru-RU"/>
        </w:rPr>
        <w:t xml:space="preserve">– </w:t>
      </w:r>
      <w:r w:rsidRPr="00442E50">
        <w:rPr>
          <w:i/>
          <w:iCs/>
          <w:lang w:eastAsia="ru-RU"/>
        </w:rPr>
        <w:t>в настоящее время не действует</w:t>
      </w:r>
      <w:r w:rsidRPr="00442E50">
        <w:rPr>
          <w:iCs/>
          <w:lang w:eastAsia="ru-RU"/>
        </w:rPr>
        <w:t xml:space="preserve"> [</w:t>
      </w:r>
      <w:r w:rsidRPr="00530ABE">
        <w:rPr>
          <w:iCs/>
          <w:lang w:eastAsia="ru-RU"/>
        </w:rPr>
        <w:t>7</w:t>
      </w:r>
      <w:r w:rsidRPr="00442E50">
        <w:rPr>
          <w:iCs/>
          <w:lang w:eastAsia="ru-RU"/>
        </w:rPr>
        <w:t>]</w:t>
      </w:r>
      <w:r>
        <w:rPr>
          <w:iCs/>
          <w:lang w:eastAsia="ru-RU"/>
        </w:rPr>
        <w:t>;</w:t>
      </w:r>
    </w:p>
    <w:p w:rsidR="00F10FC5" w:rsidRDefault="00F10FC5" w:rsidP="00F10FC5">
      <w:pPr>
        <w:rPr>
          <w:iCs/>
          <w:lang w:eastAsia="ru-RU"/>
        </w:rPr>
      </w:pPr>
      <w:r w:rsidRPr="00442E50">
        <w:rPr>
          <w:iCs/>
          <w:lang w:eastAsia="ru-RU"/>
        </w:rPr>
        <w:t>4</w:t>
      </w:r>
      <w:r>
        <w:rPr>
          <w:iCs/>
          <w:lang w:eastAsia="ru-RU"/>
        </w:rPr>
        <w:t>)</w:t>
      </w:r>
      <w:r w:rsidRPr="00442E50">
        <w:rPr>
          <w:iCs/>
          <w:lang w:eastAsia="ru-RU"/>
        </w:rPr>
        <w:t xml:space="preserve"> </w:t>
      </w:r>
      <w:r>
        <w:rPr>
          <w:iCs/>
          <w:lang w:eastAsia="ru-RU"/>
        </w:rPr>
        <w:t>«</w:t>
      </w:r>
      <w:r w:rsidRPr="00442E50">
        <w:rPr>
          <w:iCs/>
          <w:lang w:eastAsia="ru-RU"/>
        </w:rPr>
        <w:t>Методика исчисления размера вреда, причиненного почвам как объекту охраны окружающей среды</w:t>
      </w:r>
      <w:r>
        <w:rPr>
          <w:iCs/>
          <w:lang w:eastAsia="ru-RU"/>
        </w:rPr>
        <w:t>»</w:t>
      </w:r>
      <w:r w:rsidRPr="00442E50">
        <w:rPr>
          <w:iCs/>
          <w:lang w:eastAsia="ru-RU"/>
        </w:rPr>
        <w:t xml:space="preserve"> (</w:t>
      </w:r>
      <w:r>
        <w:rPr>
          <w:iCs/>
          <w:lang w:eastAsia="ru-RU"/>
        </w:rPr>
        <w:t>у</w:t>
      </w:r>
      <w:r w:rsidRPr="00442E50">
        <w:rPr>
          <w:iCs/>
          <w:lang w:eastAsia="ru-RU"/>
        </w:rPr>
        <w:t>тв</w:t>
      </w:r>
      <w:r>
        <w:rPr>
          <w:iCs/>
          <w:lang w:eastAsia="ru-RU"/>
        </w:rPr>
        <w:t>.</w:t>
      </w:r>
      <w:r w:rsidRPr="00442E50">
        <w:rPr>
          <w:iCs/>
          <w:lang w:eastAsia="ru-RU"/>
        </w:rPr>
        <w:t xml:space="preserve"> приказом Минприроды России</w:t>
      </w:r>
      <w:r>
        <w:rPr>
          <w:iCs/>
          <w:lang w:eastAsia="ru-RU"/>
        </w:rPr>
        <w:t xml:space="preserve"> </w:t>
      </w:r>
      <w:r w:rsidRPr="00442E50">
        <w:rPr>
          <w:iCs/>
          <w:lang w:eastAsia="ru-RU"/>
        </w:rPr>
        <w:t>от 8 июля 2010</w:t>
      </w:r>
      <w:r>
        <w:rPr>
          <w:iCs/>
          <w:lang w:eastAsia="ru-RU"/>
        </w:rPr>
        <w:t xml:space="preserve"> г. </w:t>
      </w:r>
      <w:r w:rsidRPr="00442E50">
        <w:rPr>
          <w:iCs/>
          <w:lang w:eastAsia="ru-RU"/>
        </w:rPr>
        <w:t>№ 238)</w:t>
      </w:r>
      <w:r>
        <w:rPr>
          <w:iCs/>
          <w:lang w:eastAsia="ru-RU"/>
        </w:rPr>
        <w:t xml:space="preserve"> – </w:t>
      </w:r>
      <w:r>
        <w:rPr>
          <w:i/>
          <w:iCs/>
          <w:lang w:eastAsia="ru-RU"/>
        </w:rPr>
        <w:t>де</w:t>
      </w:r>
      <w:r>
        <w:rPr>
          <w:i/>
          <w:iCs/>
          <w:lang w:eastAsia="ru-RU"/>
        </w:rPr>
        <w:t>й</w:t>
      </w:r>
      <w:r>
        <w:rPr>
          <w:i/>
          <w:iCs/>
          <w:lang w:eastAsia="ru-RU"/>
        </w:rPr>
        <w:t>ствующая методика</w:t>
      </w:r>
      <w:r w:rsidRPr="00442E50">
        <w:rPr>
          <w:iCs/>
          <w:lang w:eastAsia="ru-RU"/>
        </w:rPr>
        <w:t xml:space="preserve"> [</w:t>
      </w:r>
      <w:r w:rsidRPr="00530ABE">
        <w:rPr>
          <w:iCs/>
          <w:lang w:eastAsia="ru-RU"/>
        </w:rPr>
        <w:t>8</w:t>
      </w:r>
      <w:r w:rsidRPr="00442E50">
        <w:rPr>
          <w:iCs/>
          <w:lang w:eastAsia="ru-RU"/>
        </w:rPr>
        <w:t>].</w:t>
      </w:r>
    </w:p>
    <w:p w:rsidR="00F10FC5" w:rsidRPr="00DD2315" w:rsidRDefault="00F10FC5" w:rsidP="00F10FC5">
      <w:pPr>
        <w:rPr>
          <w:lang w:eastAsia="ru-RU"/>
        </w:rPr>
      </w:pPr>
      <w:r>
        <w:rPr>
          <w:b/>
          <w:i/>
          <w:iCs/>
          <w:lang w:eastAsia="ru-RU"/>
        </w:rPr>
        <w:t>1.1.</w:t>
      </w:r>
      <w:r w:rsidRPr="008E6826">
        <w:rPr>
          <w:b/>
          <w:i/>
          <w:iCs/>
          <w:lang w:eastAsia="ru-RU"/>
        </w:rPr>
        <w:t>2. Оценка предотвращенного экологического ущерба.</w:t>
      </w:r>
      <w:r>
        <w:rPr>
          <w:b/>
          <w:i/>
          <w:iCs/>
          <w:lang w:eastAsia="ru-RU"/>
        </w:rPr>
        <w:t xml:space="preserve"> </w:t>
      </w:r>
      <w:r w:rsidRPr="00DD2315">
        <w:rPr>
          <w:lang w:eastAsia="ru-RU"/>
        </w:rPr>
        <w:t>Расчет этого вида уще</w:t>
      </w:r>
      <w:r w:rsidRPr="00DD2315">
        <w:rPr>
          <w:lang w:eastAsia="ru-RU"/>
        </w:rPr>
        <w:t>р</w:t>
      </w:r>
      <w:r w:rsidRPr="00DD2315">
        <w:rPr>
          <w:lang w:eastAsia="ru-RU"/>
        </w:rPr>
        <w:t xml:space="preserve">ба может проводиться в соответствии с </w:t>
      </w:r>
      <w:r>
        <w:rPr>
          <w:lang w:eastAsia="ru-RU"/>
        </w:rPr>
        <w:t>«</w:t>
      </w:r>
      <w:r w:rsidRPr="00DD2315">
        <w:rPr>
          <w:lang w:eastAsia="ru-RU"/>
        </w:rPr>
        <w:t>Временной методикой определения предотвр</w:t>
      </w:r>
      <w:r w:rsidRPr="00DD2315">
        <w:rPr>
          <w:lang w:eastAsia="ru-RU"/>
        </w:rPr>
        <w:t>а</w:t>
      </w:r>
      <w:r w:rsidRPr="00DD2315">
        <w:rPr>
          <w:lang w:eastAsia="ru-RU"/>
        </w:rPr>
        <w:t>щенного экологического ущерба</w:t>
      </w:r>
      <w:r>
        <w:rPr>
          <w:lang w:eastAsia="ru-RU"/>
        </w:rPr>
        <w:t>»</w:t>
      </w:r>
      <w:r w:rsidRPr="00DD2315">
        <w:rPr>
          <w:lang w:eastAsia="ru-RU"/>
        </w:rPr>
        <w:t xml:space="preserve"> (</w:t>
      </w:r>
      <w:proofErr w:type="spellStart"/>
      <w:r w:rsidRPr="00DD2315">
        <w:rPr>
          <w:lang w:eastAsia="ru-RU"/>
        </w:rPr>
        <w:t>Госкомэкология</w:t>
      </w:r>
      <w:proofErr w:type="spellEnd"/>
      <w:r w:rsidRPr="00DD2315">
        <w:rPr>
          <w:lang w:eastAsia="ru-RU"/>
        </w:rPr>
        <w:t xml:space="preserve"> России, 1999)</w:t>
      </w:r>
      <w:r>
        <w:rPr>
          <w:lang w:eastAsia="ru-RU"/>
        </w:rPr>
        <w:t xml:space="preserve"> </w:t>
      </w:r>
      <w:r w:rsidRPr="00FB2EC7">
        <w:rPr>
          <w:lang w:eastAsia="ru-RU"/>
        </w:rPr>
        <w:t>[9]</w:t>
      </w:r>
      <w:r w:rsidRPr="00DD2315">
        <w:rPr>
          <w:lang w:eastAsia="ru-RU"/>
        </w:rPr>
        <w:t xml:space="preserve">. </w:t>
      </w:r>
      <w:proofErr w:type="gramStart"/>
      <w:r w:rsidRPr="00DD2315">
        <w:rPr>
          <w:lang w:eastAsia="ru-RU"/>
        </w:rPr>
        <w:t>Методика предн</w:t>
      </w:r>
      <w:r w:rsidRPr="00DD2315">
        <w:rPr>
          <w:lang w:eastAsia="ru-RU"/>
        </w:rPr>
        <w:t>а</w:t>
      </w:r>
      <w:r w:rsidRPr="00DD2315">
        <w:rPr>
          <w:lang w:eastAsia="ru-RU"/>
        </w:rPr>
        <w:t>значена для получения укрупненной эколого-экономической оценки ущерба, предотвр</w:t>
      </w:r>
      <w:r w:rsidRPr="00DD2315">
        <w:rPr>
          <w:lang w:eastAsia="ru-RU"/>
        </w:rPr>
        <w:t>а</w:t>
      </w:r>
      <w:r w:rsidRPr="00DD2315">
        <w:rPr>
          <w:lang w:eastAsia="ru-RU"/>
        </w:rPr>
        <w:t>щаемого в результате осуществления государственного экологического контроля,</w:t>
      </w:r>
      <w:r>
        <w:rPr>
          <w:lang w:eastAsia="ru-RU"/>
        </w:rPr>
        <w:t xml:space="preserve"> </w:t>
      </w:r>
      <w:r w:rsidRPr="00DD2315">
        <w:rPr>
          <w:lang w:eastAsia="ru-RU"/>
        </w:rPr>
        <w:t>реал</w:t>
      </w:r>
      <w:r w:rsidRPr="00DD2315">
        <w:rPr>
          <w:lang w:eastAsia="ru-RU"/>
        </w:rPr>
        <w:t>и</w:t>
      </w:r>
      <w:r w:rsidRPr="00DD2315">
        <w:rPr>
          <w:lang w:eastAsia="ru-RU"/>
        </w:rPr>
        <w:t>зации экологических программ и природоохранных мероприятий, выполнения меропри</w:t>
      </w:r>
      <w:r w:rsidRPr="00DD2315">
        <w:rPr>
          <w:lang w:eastAsia="ru-RU"/>
        </w:rPr>
        <w:t>я</w:t>
      </w:r>
      <w:r w:rsidRPr="00DD2315">
        <w:rPr>
          <w:lang w:eastAsia="ru-RU"/>
        </w:rPr>
        <w:t>тий в соответствии с международными конвенциями в области охраны окружающей пр</w:t>
      </w:r>
      <w:r w:rsidRPr="00DD2315">
        <w:rPr>
          <w:lang w:eastAsia="ru-RU"/>
        </w:rPr>
        <w:t>и</w:t>
      </w:r>
      <w:r w:rsidRPr="00DD2315">
        <w:rPr>
          <w:lang w:eastAsia="ru-RU"/>
        </w:rPr>
        <w:t>родной среды, осуществления государственной экологической экспертизы, лицензиров</w:t>
      </w:r>
      <w:r w:rsidRPr="00DD2315">
        <w:rPr>
          <w:lang w:eastAsia="ru-RU"/>
        </w:rPr>
        <w:t>а</w:t>
      </w:r>
      <w:r w:rsidRPr="00DD2315">
        <w:rPr>
          <w:lang w:eastAsia="ru-RU"/>
        </w:rPr>
        <w:t xml:space="preserve">ния </w:t>
      </w:r>
      <w:r w:rsidRPr="00DD2315">
        <w:rPr>
          <w:lang w:eastAsia="ru-RU"/>
        </w:rPr>
        <w:lastRenderedPageBreak/>
        <w:t>природоохранной деятельности, мероприятий по сохранению заповедных природ</w:t>
      </w:r>
      <w:r w:rsidRPr="00DD2315">
        <w:rPr>
          <w:lang w:eastAsia="ru-RU"/>
        </w:rPr>
        <w:t>о</w:t>
      </w:r>
      <w:r w:rsidRPr="00DD2315">
        <w:rPr>
          <w:lang w:eastAsia="ru-RU"/>
        </w:rPr>
        <w:t>охранных комплексов и других видов деятельности.</w:t>
      </w:r>
      <w:proofErr w:type="gramEnd"/>
    </w:p>
    <w:p w:rsidR="00F10FC5" w:rsidRPr="00DD2315" w:rsidRDefault="00F10FC5" w:rsidP="00F10FC5">
      <w:pPr>
        <w:rPr>
          <w:lang w:eastAsia="ru-RU"/>
        </w:rPr>
      </w:pPr>
      <w:r>
        <w:rPr>
          <w:lang w:eastAsia="ru-RU"/>
        </w:rPr>
        <w:t>П</w:t>
      </w:r>
      <w:r w:rsidRPr="00DD2315">
        <w:rPr>
          <w:lang w:eastAsia="ru-RU"/>
        </w:rPr>
        <w:t>од предотвращенным экологическим ущербом понима</w:t>
      </w:r>
      <w:r>
        <w:rPr>
          <w:lang w:eastAsia="ru-RU"/>
        </w:rPr>
        <w:t xml:space="preserve">ется </w:t>
      </w:r>
      <w:r w:rsidRPr="00DD2315">
        <w:rPr>
          <w:lang w:eastAsia="ru-RU"/>
        </w:rPr>
        <w:t>определение матер</w:t>
      </w:r>
      <w:r w:rsidRPr="00DD2315">
        <w:rPr>
          <w:lang w:eastAsia="ru-RU"/>
        </w:rPr>
        <w:t>и</w:t>
      </w:r>
      <w:r w:rsidRPr="00DD2315">
        <w:rPr>
          <w:lang w:eastAsia="ru-RU"/>
        </w:rPr>
        <w:t>альных и финансовых потерь и убытков (включая упущенную выгоду) от ухудшения с</w:t>
      </w:r>
      <w:r w:rsidRPr="00DD2315">
        <w:rPr>
          <w:lang w:eastAsia="ru-RU"/>
        </w:rPr>
        <w:t>о</w:t>
      </w:r>
      <w:r w:rsidRPr="00DD2315">
        <w:rPr>
          <w:lang w:eastAsia="ru-RU"/>
        </w:rPr>
        <w:t xml:space="preserve">стояния окружающей природной среды в целом или ее отдельных компонентов, которые удалось избежать в результате проведения природоохранных мероприятий. </w:t>
      </w:r>
      <w:proofErr w:type="gramStart"/>
      <w:r w:rsidRPr="00DD2315">
        <w:rPr>
          <w:lang w:eastAsia="ru-RU"/>
        </w:rPr>
        <w:t>При этом пр</w:t>
      </w:r>
      <w:r w:rsidRPr="00DD2315">
        <w:rPr>
          <w:lang w:eastAsia="ru-RU"/>
        </w:rPr>
        <w:t>е</w:t>
      </w:r>
      <w:r w:rsidRPr="00DD2315">
        <w:rPr>
          <w:lang w:eastAsia="ru-RU"/>
        </w:rPr>
        <w:t>дотвращенный ущерб земельным ресурсам представляет собой</w:t>
      </w:r>
      <w:r>
        <w:rPr>
          <w:lang w:eastAsia="ru-RU"/>
        </w:rPr>
        <w:t xml:space="preserve"> </w:t>
      </w:r>
      <w:r w:rsidRPr="00DD2315">
        <w:rPr>
          <w:lang w:eastAsia="ru-RU"/>
        </w:rPr>
        <w:t>оценку в денежной форме отрицательных последствий, связанных с ухудшением и разрушением почвенного покр</w:t>
      </w:r>
      <w:r w:rsidRPr="00DD2315">
        <w:rPr>
          <w:lang w:eastAsia="ru-RU"/>
        </w:rPr>
        <w:t>о</w:t>
      </w:r>
      <w:r w:rsidRPr="00DD2315">
        <w:rPr>
          <w:lang w:eastAsia="ru-RU"/>
        </w:rPr>
        <w:t xml:space="preserve">ва, которые удалось избежать (предотвратить) в результате своевременного проведения тех или иных </w:t>
      </w:r>
      <w:proofErr w:type="spellStart"/>
      <w:r w:rsidRPr="00DD2315">
        <w:rPr>
          <w:lang w:eastAsia="ru-RU"/>
        </w:rPr>
        <w:t>почвоохранных</w:t>
      </w:r>
      <w:proofErr w:type="spellEnd"/>
      <w:r w:rsidRPr="00DD2315">
        <w:rPr>
          <w:lang w:eastAsia="ru-RU"/>
        </w:rPr>
        <w:t>, природоохранных и других мероприятий.</w:t>
      </w:r>
      <w:proofErr w:type="gramEnd"/>
    </w:p>
    <w:p w:rsidR="00F10FC5" w:rsidRDefault="00F10FC5" w:rsidP="00F10FC5">
      <w:pPr>
        <w:rPr>
          <w:lang w:eastAsia="ru-RU"/>
        </w:rPr>
      </w:pPr>
      <w:r>
        <w:rPr>
          <w:b/>
          <w:i/>
          <w:iCs/>
          <w:lang w:eastAsia="ru-RU"/>
        </w:rPr>
        <w:t>1.1.</w:t>
      </w:r>
      <w:r w:rsidRPr="008E6826">
        <w:rPr>
          <w:b/>
          <w:i/>
          <w:iCs/>
          <w:lang w:eastAsia="ru-RU"/>
        </w:rPr>
        <w:t>3.</w:t>
      </w:r>
      <w:r>
        <w:rPr>
          <w:b/>
          <w:i/>
          <w:iCs/>
          <w:lang w:eastAsia="ru-RU"/>
        </w:rPr>
        <w:t xml:space="preserve"> </w:t>
      </w:r>
      <w:r w:rsidRPr="008E6826">
        <w:rPr>
          <w:b/>
          <w:i/>
          <w:iCs/>
          <w:lang w:eastAsia="ru-RU"/>
        </w:rPr>
        <w:t>Оценка вероятного ущерба (оценка риска) загрязнения почв</w:t>
      </w:r>
      <w:r>
        <w:rPr>
          <w:b/>
          <w:i/>
          <w:iCs/>
          <w:lang w:eastAsia="ru-RU"/>
        </w:rPr>
        <w:t xml:space="preserve">. </w:t>
      </w:r>
      <w:proofErr w:type="gramStart"/>
      <w:r>
        <w:rPr>
          <w:lang w:eastAsia="ru-RU"/>
        </w:rPr>
        <w:t>В</w:t>
      </w:r>
      <w:r w:rsidRPr="00DA0D9C">
        <w:rPr>
          <w:lang w:eastAsia="ru-RU"/>
        </w:rPr>
        <w:t xml:space="preserve"> соответс</w:t>
      </w:r>
      <w:r w:rsidRPr="00DA0D9C">
        <w:rPr>
          <w:lang w:eastAsia="ru-RU"/>
        </w:rPr>
        <w:t>т</w:t>
      </w:r>
      <w:r w:rsidRPr="00DA0D9C">
        <w:rPr>
          <w:lang w:eastAsia="ru-RU"/>
        </w:rPr>
        <w:t>вии со</w:t>
      </w:r>
      <w:r>
        <w:rPr>
          <w:lang w:eastAsia="ru-RU"/>
        </w:rPr>
        <w:t xml:space="preserve"> </w:t>
      </w:r>
      <w:r w:rsidRPr="00DA0D9C">
        <w:rPr>
          <w:lang w:eastAsia="ru-RU"/>
        </w:rPr>
        <w:t>ст.</w:t>
      </w:r>
      <w:r>
        <w:rPr>
          <w:lang w:eastAsia="ru-RU"/>
        </w:rPr>
        <w:t xml:space="preserve"> </w:t>
      </w:r>
      <w:r w:rsidRPr="00DA0D9C">
        <w:rPr>
          <w:lang w:eastAsia="ru-RU"/>
        </w:rPr>
        <w:t>1 в Федерального закона РФ от 10</w:t>
      </w:r>
      <w:r>
        <w:rPr>
          <w:lang w:eastAsia="ru-RU"/>
        </w:rPr>
        <w:t xml:space="preserve"> января 20</w:t>
      </w:r>
      <w:r w:rsidRPr="00DA0D9C">
        <w:rPr>
          <w:lang w:eastAsia="ru-RU"/>
        </w:rPr>
        <w:t>02 от №</w:t>
      </w:r>
      <w:r>
        <w:rPr>
          <w:lang w:eastAsia="ru-RU"/>
        </w:rPr>
        <w:t xml:space="preserve"> </w:t>
      </w:r>
      <w:r w:rsidRPr="00DA0D9C">
        <w:rPr>
          <w:lang w:eastAsia="ru-RU"/>
        </w:rPr>
        <w:t xml:space="preserve">7-ФЗ </w:t>
      </w:r>
      <w:r>
        <w:rPr>
          <w:lang w:eastAsia="ru-RU"/>
        </w:rPr>
        <w:t>«</w:t>
      </w:r>
      <w:r w:rsidRPr="00DA0D9C">
        <w:rPr>
          <w:lang w:eastAsia="ru-RU"/>
        </w:rPr>
        <w:t>Об охране окр</w:t>
      </w:r>
      <w:r w:rsidRPr="00DA0D9C">
        <w:rPr>
          <w:lang w:eastAsia="ru-RU"/>
        </w:rPr>
        <w:t>у</w:t>
      </w:r>
      <w:r w:rsidRPr="00DA0D9C">
        <w:rPr>
          <w:lang w:eastAsia="ru-RU"/>
        </w:rPr>
        <w:t>жающей среды</w:t>
      </w:r>
      <w:r>
        <w:rPr>
          <w:lang w:eastAsia="ru-RU"/>
        </w:rPr>
        <w:t>»</w:t>
      </w:r>
      <w:r w:rsidRPr="00DA0D9C">
        <w:rPr>
          <w:lang w:eastAsia="ru-RU"/>
        </w:rPr>
        <w:t xml:space="preserve"> как </w:t>
      </w:r>
      <w:r>
        <w:rPr>
          <w:lang w:eastAsia="ru-RU"/>
        </w:rPr>
        <w:t>«</w:t>
      </w:r>
      <w:r w:rsidRPr="00DA0D9C">
        <w:rPr>
          <w:lang w:eastAsia="ru-RU"/>
        </w:rPr>
        <w:t>…вероятность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w:t>
      </w:r>
      <w:r>
        <w:rPr>
          <w:lang w:eastAsia="ru-RU"/>
        </w:rPr>
        <w:t>»</w:t>
      </w:r>
      <w:r w:rsidRPr="00DA0D9C">
        <w:rPr>
          <w:lang w:eastAsia="ru-RU"/>
        </w:rPr>
        <w:t xml:space="preserve"> [</w:t>
      </w:r>
      <w:r>
        <w:rPr>
          <w:lang w:eastAsia="ru-RU"/>
        </w:rPr>
        <w:t>4</w:t>
      </w:r>
      <w:r w:rsidRPr="00DA0D9C">
        <w:rPr>
          <w:lang w:eastAsia="ru-RU"/>
        </w:rPr>
        <w:t>].</w:t>
      </w:r>
      <w:proofErr w:type="gramEnd"/>
      <w:r w:rsidRPr="00DA0D9C">
        <w:rPr>
          <w:lang w:eastAsia="ru-RU"/>
        </w:rPr>
        <w:t xml:space="preserve"> Вполне очевидно, что определение риска от химического загрязнения почв как </w:t>
      </w:r>
      <w:r>
        <w:rPr>
          <w:lang w:eastAsia="ru-RU"/>
        </w:rPr>
        <w:t>«</w:t>
      </w:r>
      <w:r w:rsidRPr="00DA0D9C">
        <w:rPr>
          <w:lang w:eastAsia="ru-RU"/>
        </w:rPr>
        <w:t>неж</w:t>
      </w:r>
      <w:r w:rsidRPr="00DA0D9C">
        <w:rPr>
          <w:lang w:eastAsia="ru-RU"/>
        </w:rPr>
        <w:t>е</w:t>
      </w:r>
      <w:r w:rsidRPr="00DA0D9C">
        <w:rPr>
          <w:lang w:eastAsia="ru-RU"/>
        </w:rPr>
        <w:t>лательные для человека и почв последствия антропогенной деятельности, которые могут произойти с определенной долей вероятности</w:t>
      </w:r>
      <w:r>
        <w:rPr>
          <w:lang w:eastAsia="ru-RU"/>
        </w:rPr>
        <w:t>»</w:t>
      </w:r>
      <w:r w:rsidRPr="00DA0D9C">
        <w:rPr>
          <w:lang w:eastAsia="ru-RU"/>
        </w:rPr>
        <w:t xml:space="preserve"> [</w:t>
      </w:r>
      <w:r>
        <w:rPr>
          <w:lang w:eastAsia="ru-RU"/>
        </w:rPr>
        <w:t>10</w:t>
      </w:r>
      <w:r w:rsidRPr="00DA0D9C">
        <w:rPr>
          <w:lang w:eastAsia="ru-RU"/>
        </w:rPr>
        <w:t xml:space="preserve">] в значительной степени базируется на указанном выше представлении об экологическом риске. Кроме того, риск загрязнения почв чаще всего рассматривается при существующем уровне техногенной нагрузки без учета возникновения аварийных ситуаций и катастроф природного и/или техногенного характера, которые могут </w:t>
      </w:r>
      <w:r>
        <w:rPr>
          <w:lang w:eastAsia="ru-RU"/>
        </w:rPr>
        <w:t>«</w:t>
      </w:r>
      <w:r w:rsidRPr="00DA0D9C">
        <w:rPr>
          <w:lang w:eastAsia="ru-RU"/>
        </w:rPr>
        <w:t>сломать</w:t>
      </w:r>
      <w:r>
        <w:rPr>
          <w:lang w:eastAsia="ru-RU"/>
        </w:rPr>
        <w:t>»</w:t>
      </w:r>
      <w:r w:rsidRPr="00DA0D9C">
        <w:rPr>
          <w:lang w:eastAsia="ru-RU"/>
        </w:rPr>
        <w:t xml:space="preserve"> или даже уничтожить любую экосистему </w:t>
      </w:r>
      <w:r w:rsidRPr="004A4275">
        <w:rPr>
          <w:lang w:eastAsia="ru-RU"/>
        </w:rPr>
        <w:t>[3]</w:t>
      </w:r>
      <w:r>
        <w:rPr>
          <w:lang w:eastAsia="ru-RU"/>
        </w:rPr>
        <w:t xml:space="preserve">. </w:t>
      </w:r>
    </w:p>
    <w:p w:rsidR="00F10FC5" w:rsidRDefault="00F10FC5" w:rsidP="00F10FC5">
      <w:pPr>
        <w:rPr>
          <w:lang w:eastAsia="ru-RU"/>
        </w:rPr>
      </w:pPr>
      <w:r w:rsidRPr="00DA0D9C">
        <w:rPr>
          <w:lang w:eastAsia="ru-RU"/>
        </w:rPr>
        <w:t>Чтобы сделать</w:t>
      </w:r>
      <w:r>
        <w:rPr>
          <w:lang w:eastAsia="ru-RU"/>
        </w:rPr>
        <w:t xml:space="preserve"> </w:t>
      </w:r>
      <w:r w:rsidRPr="00DA0D9C">
        <w:rPr>
          <w:lang w:eastAsia="ru-RU"/>
        </w:rPr>
        <w:t xml:space="preserve">оценку </w:t>
      </w:r>
      <w:r>
        <w:rPr>
          <w:lang w:eastAsia="ru-RU"/>
        </w:rPr>
        <w:t xml:space="preserve">риска </w:t>
      </w:r>
      <w:r w:rsidRPr="00DA0D9C">
        <w:rPr>
          <w:lang w:eastAsia="ru-RU"/>
        </w:rPr>
        <w:t>количественной, в настоящее время вводят понятие риска R, определяемого как произведение вероятности Р неблагоприятного события (ав</w:t>
      </w:r>
      <w:r w:rsidRPr="00DA0D9C">
        <w:rPr>
          <w:lang w:eastAsia="ru-RU"/>
        </w:rPr>
        <w:t>а</w:t>
      </w:r>
      <w:r w:rsidRPr="00DA0D9C">
        <w:rPr>
          <w:lang w:eastAsia="ru-RU"/>
        </w:rPr>
        <w:t>рии, катастрофы и т. д.) и ожидаемого ущерба</w:t>
      </w:r>
      <w:proofErr w:type="gramStart"/>
      <w:r w:rsidRPr="00DA0D9C">
        <w:rPr>
          <w:lang w:eastAsia="ru-RU"/>
        </w:rPr>
        <w:t xml:space="preserve"> У</w:t>
      </w:r>
      <w:proofErr w:type="gramEnd"/>
      <w:r w:rsidRPr="00DA0D9C">
        <w:rPr>
          <w:lang w:eastAsia="ru-RU"/>
        </w:rPr>
        <w:t xml:space="preserve"> в результате этого события </w:t>
      </w:r>
      <w:r w:rsidRPr="004A4275">
        <w:rPr>
          <w:lang w:eastAsia="ru-RU"/>
        </w:rPr>
        <w:t>[11]</w:t>
      </w:r>
      <w:r w:rsidRPr="00DA0D9C">
        <w:rPr>
          <w:lang w:eastAsia="ru-RU"/>
        </w:rPr>
        <w:t>:</w:t>
      </w:r>
    </w:p>
    <w:p w:rsidR="00F10FC5" w:rsidRPr="00DA0D9C" w:rsidRDefault="00F10FC5" w:rsidP="00F10FC5">
      <w:pPr>
        <w:rPr>
          <w:lang w:eastAsia="ru-RU"/>
        </w:rPr>
      </w:pPr>
    </w:p>
    <w:p w:rsidR="00F10FC5" w:rsidRPr="00DA0D9C" w:rsidRDefault="00F10FC5" w:rsidP="00F10FC5">
      <w:pPr>
        <w:jc w:val="center"/>
        <w:rPr>
          <w:lang w:eastAsia="ru-RU"/>
        </w:rPr>
      </w:pPr>
      <w:r w:rsidRPr="00DA0D9C">
        <w:rPr>
          <w:lang w:eastAsia="ru-RU"/>
        </w:rPr>
        <w:t xml:space="preserve">R = </w:t>
      </w:r>
      <w:proofErr w:type="gramStart"/>
      <w:r w:rsidRPr="00DA0D9C">
        <w:rPr>
          <w:lang w:eastAsia="ru-RU"/>
        </w:rPr>
        <w:t>P</w:t>
      </w:r>
      <w:proofErr w:type="gramEnd"/>
      <w:r w:rsidRPr="00DA0D9C">
        <w:rPr>
          <w:lang w:eastAsia="ru-RU"/>
        </w:rPr>
        <w:t>У</w:t>
      </w:r>
      <w:r>
        <w:rPr>
          <w:lang w:eastAsia="ru-RU"/>
        </w:rPr>
        <w:t xml:space="preserve"> </w:t>
      </w:r>
      <w:r>
        <w:rPr>
          <w:lang w:eastAsia="ru-RU"/>
        </w:rPr>
        <w:tab/>
      </w:r>
      <w:r w:rsidRPr="00DA0D9C">
        <w:rPr>
          <w:lang w:eastAsia="ru-RU"/>
        </w:rPr>
        <w:t>(</w:t>
      </w:r>
      <w:r>
        <w:rPr>
          <w:lang w:eastAsia="ru-RU"/>
        </w:rPr>
        <w:t>1</w:t>
      </w:r>
      <w:r w:rsidRPr="00DA0D9C">
        <w:rPr>
          <w:lang w:eastAsia="ru-RU"/>
        </w:rPr>
        <w:t>)</w:t>
      </w:r>
    </w:p>
    <w:p w:rsidR="00F10FC5" w:rsidRDefault="00F10FC5" w:rsidP="00F10FC5">
      <w:pPr>
        <w:jc w:val="center"/>
        <w:rPr>
          <w:lang w:eastAsia="ru-RU"/>
        </w:rPr>
      </w:pPr>
      <w:r>
        <w:rPr>
          <w:lang w:eastAsia="ru-RU"/>
        </w:rPr>
        <w:t>и</w:t>
      </w:r>
      <w:r w:rsidRPr="00DA0D9C">
        <w:rPr>
          <w:lang w:eastAsia="ru-RU"/>
        </w:rPr>
        <w:t>ли</w:t>
      </w:r>
    </w:p>
    <w:p w:rsidR="00F10FC5" w:rsidRPr="00DA0D9C" w:rsidRDefault="00F10FC5" w:rsidP="00F10FC5">
      <w:pPr>
        <w:jc w:val="center"/>
        <w:rPr>
          <w:lang w:eastAsia="ru-RU"/>
        </w:rPr>
      </w:pPr>
      <w:r>
        <w:rPr>
          <w:noProof/>
          <w:lang w:eastAsia="ru-RU"/>
        </w:rPr>
        <w:drawing>
          <wp:inline distT="0" distB="0" distL="0" distR="0">
            <wp:extent cx="768350" cy="351155"/>
            <wp:effectExtent l="0" t="0" r="0" b="0"/>
            <wp:docPr id="2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
                    <a:srcRect/>
                    <a:stretch>
                      <a:fillRect/>
                    </a:stretch>
                  </pic:blipFill>
                  <pic:spPr bwMode="auto">
                    <a:xfrm>
                      <a:off x="0" y="0"/>
                      <a:ext cx="768350" cy="351155"/>
                    </a:xfrm>
                    <a:prstGeom prst="rect">
                      <a:avLst/>
                    </a:prstGeom>
                    <a:noFill/>
                    <a:ln w="9525">
                      <a:noFill/>
                      <a:miter lim="800000"/>
                      <a:headEnd/>
                      <a:tailEnd/>
                    </a:ln>
                  </pic:spPr>
                </pic:pic>
              </a:graphicData>
            </a:graphic>
          </wp:inline>
        </w:drawing>
      </w:r>
      <w:r>
        <w:rPr>
          <w:lang w:eastAsia="ru-RU"/>
        </w:rPr>
        <w:t xml:space="preserve"> </w:t>
      </w:r>
      <w:r w:rsidRPr="00DA0D9C">
        <w:rPr>
          <w:lang w:eastAsia="ru-RU"/>
        </w:rPr>
        <w:t>(</w:t>
      </w:r>
      <w:r>
        <w:rPr>
          <w:lang w:eastAsia="ru-RU"/>
        </w:rPr>
        <w:t>2</w:t>
      </w:r>
      <w:r w:rsidRPr="00DA0D9C">
        <w:rPr>
          <w:lang w:eastAsia="ru-RU"/>
        </w:rPr>
        <w:t>),</w:t>
      </w:r>
    </w:p>
    <w:p w:rsidR="00F10FC5" w:rsidRDefault="00F10FC5" w:rsidP="00F10FC5">
      <w:pPr>
        <w:rPr>
          <w:lang w:eastAsia="ru-RU"/>
        </w:rPr>
      </w:pPr>
    </w:p>
    <w:p w:rsidR="00F10FC5" w:rsidRPr="00DA0D9C" w:rsidRDefault="00F10FC5" w:rsidP="00F10FC5">
      <w:pPr>
        <w:rPr>
          <w:lang w:eastAsia="ru-RU"/>
        </w:rPr>
      </w:pPr>
      <w:r w:rsidRPr="00DA0D9C">
        <w:rPr>
          <w:lang w:eastAsia="ru-RU"/>
        </w:rPr>
        <w:t>если могут иметь место несколько (</w:t>
      </w:r>
      <w:proofErr w:type="spellStart"/>
      <w:r w:rsidRPr="00DA0D9C">
        <w:rPr>
          <w:lang w:eastAsia="ru-RU"/>
        </w:rPr>
        <w:t>i</w:t>
      </w:r>
      <w:proofErr w:type="spellEnd"/>
      <w:r w:rsidRPr="00DA0D9C">
        <w:rPr>
          <w:lang w:eastAsia="ru-RU"/>
        </w:rPr>
        <w:t>) неблагоприятных событий с различными в</w:t>
      </w:r>
      <w:r w:rsidRPr="00DA0D9C">
        <w:rPr>
          <w:lang w:eastAsia="ru-RU"/>
        </w:rPr>
        <w:t>е</w:t>
      </w:r>
      <w:r w:rsidRPr="00DA0D9C">
        <w:rPr>
          <w:lang w:eastAsia="ru-RU"/>
        </w:rPr>
        <w:t xml:space="preserve">роятностями </w:t>
      </w:r>
      <w:proofErr w:type="spellStart"/>
      <w:r w:rsidRPr="00DA0D9C">
        <w:rPr>
          <w:lang w:eastAsia="ru-RU"/>
        </w:rPr>
        <w:t>Р</w:t>
      </w:r>
      <w:proofErr w:type="gramStart"/>
      <w:r w:rsidRPr="00EF50A1">
        <w:rPr>
          <w:vertAlign w:val="subscript"/>
          <w:lang w:eastAsia="ru-RU"/>
        </w:rPr>
        <w:t>i</w:t>
      </w:r>
      <w:proofErr w:type="spellEnd"/>
      <w:proofErr w:type="gramEnd"/>
      <w:r w:rsidRPr="00DA0D9C">
        <w:rPr>
          <w:lang w:eastAsia="ru-RU"/>
        </w:rPr>
        <w:t xml:space="preserve"> и соответствующими им ущербами </w:t>
      </w:r>
      <w:proofErr w:type="spellStart"/>
      <w:r w:rsidRPr="00DA0D9C">
        <w:rPr>
          <w:lang w:eastAsia="ru-RU"/>
        </w:rPr>
        <w:t>У</w:t>
      </w:r>
      <w:r w:rsidRPr="00EF50A1">
        <w:rPr>
          <w:vertAlign w:val="subscript"/>
          <w:lang w:eastAsia="ru-RU"/>
        </w:rPr>
        <w:t>i</w:t>
      </w:r>
      <w:proofErr w:type="spellEnd"/>
      <w:r w:rsidRPr="00DA0D9C">
        <w:rPr>
          <w:lang w:eastAsia="ru-RU"/>
        </w:rPr>
        <w:t>.</w:t>
      </w:r>
    </w:p>
    <w:p w:rsidR="00F10FC5" w:rsidRDefault="00F10FC5" w:rsidP="00F10FC5">
      <w:pPr>
        <w:rPr>
          <w:lang w:eastAsia="ru-RU"/>
        </w:rPr>
      </w:pPr>
      <w:r>
        <w:rPr>
          <w:lang w:eastAsia="ru-RU"/>
        </w:rPr>
        <w:t>Возможно и</w:t>
      </w:r>
      <w:r w:rsidRPr="00DA0D9C">
        <w:rPr>
          <w:lang w:eastAsia="ru-RU"/>
        </w:rPr>
        <w:t>збежать присутствие двух вероятностных</w:t>
      </w:r>
      <w:r>
        <w:rPr>
          <w:lang w:eastAsia="ru-RU"/>
        </w:rPr>
        <w:t xml:space="preserve"> </w:t>
      </w:r>
      <w:r w:rsidRPr="00DA0D9C">
        <w:rPr>
          <w:lang w:eastAsia="ru-RU"/>
        </w:rPr>
        <w:t>величин в одной формуле (относится и к формуле (</w:t>
      </w:r>
      <w:r>
        <w:rPr>
          <w:lang w:eastAsia="ru-RU"/>
        </w:rPr>
        <w:t>1</w:t>
      </w:r>
      <w:r w:rsidRPr="00DA0D9C">
        <w:rPr>
          <w:lang w:eastAsia="ru-RU"/>
        </w:rPr>
        <w:t>), и к формуле (</w:t>
      </w:r>
      <w:r>
        <w:rPr>
          <w:lang w:eastAsia="ru-RU"/>
        </w:rPr>
        <w:t>2</w:t>
      </w:r>
      <w:r w:rsidRPr="00DA0D9C">
        <w:rPr>
          <w:lang w:eastAsia="ru-RU"/>
        </w:rPr>
        <w:t>))</w:t>
      </w:r>
      <w:r>
        <w:rPr>
          <w:lang w:eastAsia="ru-RU"/>
        </w:rPr>
        <w:t xml:space="preserve">, </w:t>
      </w:r>
      <w:r w:rsidRPr="00DA0D9C">
        <w:rPr>
          <w:lang w:eastAsia="ru-RU"/>
        </w:rPr>
        <w:t>видоизменив</w:t>
      </w:r>
      <w:r>
        <w:rPr>
          <w:lang w:eastAsia="ru-RU"/>
        </w:rPr>
        <w:t xml:space="preserve"> </w:t>
      </w:r>
      <w:r w:rsidRPr="00DA0D9C">
        <w:rPr>
          <w:lang w:eastAsia="ru-RU"/>
        </w:rPr>
        <w:t>понятие риска R</w:t>
      </w:r>
      <w:r>
        <w:rPr>
          <w:lang w:eastAsia="ru-RU"/>
        </w:rPr>
        <w:t xml:space="preserve"> </w:t>
      </w:r>
      <w:r w:rsidRPr="00DA0D9C">
        <w:rPr>
          <w:lang w:eastAsia="ru-RU"/>
        </w:rPr>
        <w:t>как вероятн</w:t>
      </w:r>
      <w:r w:rsidRPr="00DA0D9C">
        <w:rPr>
          <w:lang w:eastAsia="ru-RU"/>
        </w:rPr>
        <w:t>о</w:t>
      </w:r>
      <w:r w:rsidRPr="00DA0D9C">
        <w:rPr>
          <w:lang w:eastAsia="ru-RU"/>
        </w:rPr>
        <w:t xml:space="preserve">сти </w:t>
      </w:r>
      <w:proofErr w:type="gramStart"/>
      <w:r w:rsidRPr="00DA0D9C">
        <w:rPr>
          <w:lang w:eastAsia="ru-RU"/>
        </w:rPr>
        <w:t>Р</w:t>
      </w:r>
      <w:proofErr w:type="gramEnd"/>
      <w:r w:rsidRPr="00DA0D9C">
        <w:rPr>
          <w:lang w:eastAsia="ru-RU"/>
        </w:rPr>
        <w:t xml:space="preserve"> того, что почвам в результате их загрязнения будет нанесен</w:t>
      </w:r>
      <w:r>
        <w:rPr>
          <w:lang w:eastAsia="ru-RU"/>
        </w:rPr>
        <w:t xml:space="preserve"> </w:t>
      </w:r>
      <w:r w:rsidRPr="00DA0D9C">
        <w:rPr>
          <w:lang w:eastAsia="ru-RU"/>
        </w:rPr>
        <w:t>максимально возмо</w:t>
      </w:r>
      <w:r w:rsidRPr="00DA0D9C">
        <w:rPr>
          <w:lang w:eastAsia="ru-RU"/>
        </w:rPr>
        <w:t>ж</w:t>
      </w:r>
      <w:r w:rsidRPr="00DA0D9C">
        <w:rPr>
          <w:lang w:eastAsia="ru-RU"/>
        </w:rPr>
        <w:t xml:space="preserve">ный ущерб </w:t>
      </w:r>
      <w:proofErr w:type="spellStart"/>
      <w:r w:rsidRPr="00DA0D9C">
        <w:rPr>
          <w:lang w:eastAsia="ru-RU"/>
        </w:rPr>
        <w:t>У</w:t>
      </w:r>
      <w:r w:rsidRPr="00EF50A1">
        <w:rPr>
          <w:vertAlign w:val="subscript"/>
          <w:lang w:eastAsia="ru-RU"/>
        </w:rPr>
        <w:t>max</w:t>
      </w:r>
      <w:proofErr w:type="spellEnd"/>
      <w:r>
        <w:rPr>
          <w:lang w:eastAsia="ru-RU"/>
        </w:rPr>
        <w:t xml:space="preserve"> </w:t>
      </w:r>
      <w:r w:rsidRPr="004A4275">
        <w:rPr>
          <w:lang w:eastAsia="ru-RU"/>
        </w:rPr>
        <w:t>[12]</w:t>
      </w:r>
      <w:r w:rsidRPr="00DA0D9C">
        <w:rPr>
          <w:lang w:eastAsia="ru-RU"/>
        </w:rPr>
        <w:t>:</w:t>
      </w:r>
    </w:p>
    <w:p w:rsidR="00F10FC5" w:rsidRPr="00DA0D9C" w:rsidRDefault="00F10FC5" w:rsidP="00F10FC5">
      <w:pPr>
        <w:rPr>
          <w:lang w:eastAsia="ru-RU"/>
        </w:rPr>
      </w:pPr>
    </w:p>
    <w:p w:rsidR="00F10FC5" w:rsidRDefault="00F10FC5" w:rsidP="00F10FC5">
      <w:pPr>
        <w:jc w:val="center"/>
        <w:rPr>
          <w:lang w:eastAsia="ru-RU"/>
        </w:rPr>
      </w:pPr>
      <w:r w:rsidRPr="00DA0D9C">
        <w:rPr>
          <w:lang w:eastAsia="ru-RU"/>
        </w:rPr>
        <w:t xml:space="preserve">R = </w:t>
      </w:r>
      <w:proofErr w:type="spellStart"/>
      <w:r w:rsidRPr="00DA0D9C">
        <w:rPr>
          <w:lang w:eastAsia="ru-RU"/>
        </w:rPr>
        <w:t>P</w:t>
      </w:r>
      <w:proofErr w:type="gramStart"/>
      <w:r w:rsidRPr="00DA0D9C">
        <w:rPr>
          <w:lang w:eastAsia="ru-RU"/>
        </w:rPr>
        <w:t>У</w:t>
      </w:r>
      <w:proofErr w:type="gramEnd"/>
      <w:r w:rsidRPr="00EF50A1">
        <w:rPr>
          <w:vertAlign w:val="subscript"/>
          <w:lang w:eastAsia="ru-RU"/>
        </w:rPr>
        <w:t>max</w:t>
      </w:r>
      <w:proofErr w:type="spellEnd"/>
      <w:r>
        <w:rPr>
          <w:lang w:eastAsia="ru-RU"/>
        </w:rPr>
        <w:t xml:space="preserve"> </w:t>
      </w:r>
      <w:r>
        <w:rPr>
          <w:lang w:eastAsia="ru-RU"/>
        </w:rPr>
        <w:tab/>
      </w:r>
      <w:r w:rsidRPr="00DA0D9C">
        <w:rPr>
          <w:lang w:eastAsia="ru-RU"/>
        </w:rPr>
        <w:t>(</w:t>
      </w:r>
      <w:r>
        <w:rPr>
          <w:lang w:eastAsia="ru-RU"/>
        </w:rPr>
        <w:t>3</w:t>
      </w:r>
      <w:r w:rsidRPr="00DA0D9C">
        <w:rPr>
          <w:lang w:eastAsia="ru-RU"/>
        </w:rPr>
        <w:t>)</w:t>
      </w:r>
    </w:p>
    <w:p w:rsidR="00F10FC5" w:rsidRPr="00DA0D9C" w:rsidRDefault="00F10FC5" w:rsidP="00F10FC5">
      <w:pPr>
        <w:rPr>
          <w:lang w:eastAsia="ru-RU"/>
        </w:rPr>
      </w:pPr>
    </w:p>
    <w:p w:rsidR="00F10FC5" w:rsidRDefault="00F10FC5" w:rsidP="00F10FC5">
      <w:pPr>
        <w:rPr>
          <w:lang w:eastAsia="ru-RU"/>
        </w:rPr>
      </w:pPr>
      <w:r>
        <w:rPr>
          <w:lang w:eastAsia="ru-RU"/>
        </w:rPr>
        <w:t xml:space="preserve">При этом рассчитать величину максимального ущерба от загрязнения возможно, </w:t>
      </w:r>
      <w:proofErr w:type="gramStart"/>
      <w:r>
        <w:rPr>
          <w:lang w:eastAsia="ru-RU"/>
        </w:rPr>
        <w:t>использовав</w:t>
      </w:r>
      <w:proofErr w:type="gramEnd"/>
      <w:r>
        <w:rPr>
          <w:lang w:eastAsia="ru-RU"/>
        </w:rPr>
        <w:t xml:space="preserve"> рассмотренные выше методики для максимально возможного загрязнения почв</w:t>
      </w:r>
      <w:r w:rsidRPr="005B12A0">
        <w:rPr>
          <w:lang w:eastAsia="ru-RU"/>
        </w:rPr>
        <w:t>.</w:t>
      </w:r>
      <w:r>
        <w:rPr>
          <w:lang w:eastAsia="ru-RU"/>
        </w:rPr>
        <w:t xml:space="preserve"> </w:t>
      </w:r>
      <w:r w:rsidRPr="00DA0D9C">
        <w:rPr>
          <w:lang w:eastAsia="ru-RU"/>
        </w:rPr>
        <w:t xml:space="preserve">А для оценки вероятности </w:t>
      </w:r>
      <w:proofErr w:type="gramStart"/>
      <w:r w:rsidRPr="00DA0D9C">
        <w:rPr>
          <w:lang w:eastAsia="ru-RU"/>
        </w:rPr>
        <w:t>Р</w:t>
      </w:r>
      <w:proofErr w:type="gramEnd"/>
      <w:r w:rsidRPr="00DA0D9C">
        <w:rPr>
          <w:lang w:eastAsia="ru-RU"/>
        </w:rPr>
        <w:t xml:space="preserve"> можно использовать любые шкалы нормирования – точнее, шкалы ранжирования </w:t>
      </w:r>
      <w:r>
        <w:rPr>
          <w:lang w:eastAsia="ru-RU"/>
        </w:rPr>
        <w:t xml:space="preserve">– </w:t>
      </w:r>
      <w:r w:rsidRPr="00DA0D9C">
        <w:rPr>
          <w:lang w:eastAsia="ru-RU"/>
        </w:rPr>
        <w:t>качества</w:t>
      </w:r>
      <w:r>
        <w:rPr>
          <w:lang w:eastAsia="ru-RU"/>
        </w:rPr>
        <w:t xml:space="preserve"> </w:t>
      </w:r>
      <w:r w:rsidRPr="00DA0D9C">
        <w:rPr>
          <w:lang w:eastAsia="ru-RU"/>
        </w:rPr>
        <w:t>почв и окружающей среды в целом</w:t>
      </w:r>
      <w:r>
        <w:rPr>
          <w:lang w:eastAsia="ru-RU"/>
        </w:rPr>
        <w:t xml:space="preserve"> </w:t>
      </w:r>
      <w:r w:rsidRPr="004A4275">
        <w:rPr>
          <w:lang w:eastAsia="ru-RU"/>
        </w:rPr>
        <w:t>[13-16]</w:t>
      </w:r>
      <w:r>
        <w:rPr>
          <w:lang w:eastAsia="ru-RU"/>
        </w:rPr>
        <w:t xml:space="preserve">. </w:t>
      </w:r>
      <w:r w:rsidRPr="00DA0D9C">
        <w:rPr>
          <w:lang w:eastAsia="ru-RU"/>
        </w:rPr>
        <w:t>Обычно здесь выдвигается предположение о том, что вероятность ухудшения</w:t>
      </w:r>
      <w:r>
        <w:rPr>
          <w:lang w:eastAsia="ru-RU"/>
        </w:rPr>
        <w:t xml:space="preserve"> </w:t>
      </w:r>
      <w:r w:rsidRPr="00DA0D9C">
        <w:rPr>
          <w:lang w:eastAsia="ru-RU"/>
        </w:rPr>
        <w:t>состояния (загрязнения) почв</w:t>
      </w:r>
      <w:r>
        <w:rPr>
          <w:lang w:eastAsia="ru-RU"/>
        </w:rPr>
        <w:t xml:space="preserve"> </w:t>
      </w:r>
      <w:r w:rsidRPr="00DA0D9C">
        <w:rPr>
          <w:lang w:eastAsia="ru-RU"/>
        </w:rPr>
        <w:t>будет тем выше, чем</w:t>
      </w:r>
      <w:r>
        <w:rPr>
          <w:lang w:eastAsia="ru-RU"/>
        </w:rPr>
        <w:t xml:space="preserve"> </w:t>
      </w:r>
      <w:r w:rsidRPr="00DA0D9C">
        <w:rPr>
          <w:lang w:eastAsia="ru-RU"/>
        </w:rPr>
        <w:t>хуже это состояние в настоящий момент. Напр</w:t>
      </w:r>
      <w:r w:rsidRPr="00DA0D9C">
        <w:rPr>
          <w:lang w:eastAsia="ru-RU"/>
        </w:rPr>
        <w:t>и</w:t>
      </w:r>
      <w:r w:rsidRPr="00DA0D9C">
        <w:rPr>
          <w:lang w:eastAsia="ru-RU"/>
        </w:rPr>
        <w:t>мер, если состояние почвы в результате ее загрязнения химическими веществами соотве</w:t>
      </w:r>
      <w:r w:rsidRPr="00DA0D9C">
        <w:rPr>
          <w:lang w:eastAsia="ru-RU"/>
        </w:rPr>
        <w:t>т</w:t>
      </w:r>
      <w:r w:rsidRPr="00DA0D9C">
        <w:rPr>
          <w:lang w:eastAsia="ru-RU"/>
        </w:rPr>
        <w:t>ствует катастрофическому уровню (</w:t>
      </w:r>
      <w:r w:rsidRPr="00F30608">
        <w:rPr>
          <w:i/>
          <w:lang w:eastAsia="ru-RU"/>
        </w:rPr>
        <w:t>табл. 1</w:t>
      </w:r>
      <w:r w:rsidRPr="00DA0D9C">
        <w:rPr>
          <w:lang w:eastAsia="ru-RU"/>
        </w:rPr>
        <w:t>), то величина P (вероятность нанесения ма</w:t>
      </w:r>
      <w:r w:rsidRPr="00DA0D9C">
        <w:rPr>
          <w:lang w:eastAsia="ru-RU"/>
        </w:rPr>
        <w:t>к</w:t>
      </w:r>
      <w:r w:rsidRPr="00DA0D9C">
        <w:rPr>
          <w:lang w:eastAsia="ru-RU"/>
        </w:rPr>
        <w:t>симально возможного</w:t>
      </w:r>
      <w:r>
        <w:rPr>
          <w:lang w:eastAsia="ru-RU"/>
        </w:rPr>
        <w:t xml:space="preserve"> </w:t>
      </w:r>
      <w:r w:rsidRPr="00DA0D9C">
        <w:rPr>
          <w:lang w:eastAsia="ru-RU"/>
        </w:rPr>
        <w:t xml:space="preserve">ущерба </w:t>
      </w:r>
      <w:proofErr w:type="spellStart"/>
      <w:proofErr w:type="gramStart"/>
      <w:r w:rsidRPr="00DA0D9C">
        <w:rPr>
          <w:lang w:eastAsia="ru-RU"/>
        </w:rPr>
        <w:t>У</w:t>
      </w:r>
      <w:proofErr w:type="gramEnd"/>
      <w:r w:rsidRPr="00EF50A1">
        <w:rPr>
          <w:vertAlign w:val="subscript"/>
          <w:lang w:eastAsia="ru-RU"/>
        </w:rPr>
        <w:t>max</w:t>
      </w:r>
      <w:proofErr w:type="spellEnd"/>
      <w:r w:rsidRPr="00DA0D9C">
        <w:rPr>
          <w:lang w:eastAsia="ru-RU"/>
        </w:rPr>
        <w:t xml:space="preserve"> от</w:t>
      </w:r>
      <w:r>
        <w:rPr>
          <w:lang w:eastAsia="ru-RU"/>
        </w:rPr>
        <w:t xml:space="preserve"> </w:t>
      </w:r>
      <w:r w:rsidRPr="00DA0D9C">
        <w:rPr>
          <w:lang w:eastAsia="ru-RU"/>
        </w:rPr>
        <w:t>этого загрязнения)</w:t>
      </w:r>
      <w:r>
        <w:rPr>
          <w:lang w:eastAsia="ru-RU"/>
        </w:rPr>
        <w:t xml:space="preserve"> </w:t>
      </w:r>
      <w:r w:rsidRPr="00DA0D9C">
        <w:rPr>
          <w:lang w:eastAsia="ru-RU"/>
        </w:rPr>
        <w:t xml:space="preserve">оценивается в 100%, или </w:t>
      </w:r>
      <w:r>
        <w:rPr>
          <w:lang w:eastAsia="ru-RU"/>
        </w:rPr>
        <w:t>–</w:t>
      </w:r>
      <w:r w:rsidRPr="00DA0D9C">
        <w:rPr>
          <w:lang w:eastAsia="ru-RU"/>
        </w:rPr>
        <w:t xml:space="preserve"> по шкале 0-1,0 – в 1,0. </w:t>
      </w:r>
    </w:p>
    <w:p w:rsidR="00F10FC5" w:rsidRDefault="00F10FC5" w:rsidP="00F10FC5">
      <w:pPr>
        <w:rPr>
          <w:lang w:eastAsia="ru-RU"/>
        </w:rPr>
      </w:pPr>
    </w:p>
    <w:p w:rsidR="00F10FC5" w:rsidRDefault="00F10FC5" w:rsidP="00F10FC5">
      <w:pPr>
        <w:jc w:val="right"/>
        <w:rPr>
          <w:sz w:val="20"/>
          <w:szCs w:val="20"/>
        </w:rPr>
      </w:pPr>
    </w:p>
    <w:p w:rsidR="00F10FC5" w:rsidRPr="00EF50A1" w:rsidRDefault="00F10FC5" w:rsidP="00F10FC5">
      <w:pPr>
        <w:jc w:val="right"/>
        <w:rPr>
          <w:sz w:val="22"/>
        </w:rPr>
      </w:pPr>
      <w:r w:rsidRPr="00EF50A1">
        <w:rPr>
          <w:sz w:val="22"/>
        </w:rPr>
        <w:lastRenderedPageBreak/>
        <w:t xml:space="preserve">Таблица 1 </w:t>
      </w:r>
    </w:p>
    <w:p w:rsidR="00F10FC5" w:rsidRPr="00EF50A1" w:rsidRDefault="00F10FC5" w:rsidP="00F10FC5">
      <w:pPr>
        <w:jc w:val="center"/>
        <w:rPr>
          <w:b/>
          <w:sz w:val="22"/>
        </w:rPr>
      </w:pPr>
      <w:r w:rsidRPr="00EF50A1">
        <w:rPr>
          <w:b/>
          <w:sz w:val="22"/>
        </w:rPr>
        <w:t>Экспертная оценка вероятности ухудшения экологического качества окружающей среды [3]</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547"/>
        <w:gridCol w:w="1348"/>
        <w:gridCol w:w="2364"/>
        <w:gridCol w:w="2037"/>
      </w:tblGrid>
      <w:tr w:rsidR="00F10FC5" w:rsidRPr="00F30608" w:rsidTr="005B14EC">
        <w:trPr>
          <w:jc w:val="center"/>
        </w:trPr>
        <w:tc>
          <w:tcPr>
            <w:tcW w:w="2547" w:type="dxa"/>
            <w:tcBorders>
              <w:bottom w:val="single" w:sz="12" w:space="0" w:color="auto"/>
            </w:tcBorders>
            <w:vAlign w:val="center"/>
          </w:tcPr>
          <w:p w:rsidR="00F10FC5" w:rsidRPr="00F30608" w:rsidRDefault="00F10FC5" w:rsidP="00F10FC5">
            <w:pPr>
              <w:ind w:firstLine="0"/>
              <w:jc w:val="center"/>
              <w:rPr>
                <w:i/>
                <w:sz w:val="20"/>
                <w:szCs w:val="20"/>
                <w:lang w:eastAsia="ru-RU"/>
              </w:rPr>
            </w:pPr>
            <w:r w:rsidRPr="00F30608">
              <w:rPr>
                <w:i/>
                <w:sz w:val="20"/>
                <w:szCs w:val="20"/>
                <w:lang w:eastAsia="ru-RU"/>
              </w:rPr>
              <w:t>Уровни потери качества</w:t>
            </w:r>
          </w:p>
        </w:tc>
        <w:tc>
          <w:tcPr>
            <w:tcW w:w="1348" w:type="dxa"/>
            <w:tcBorders>
              <w:bottom w:val="single" w:sz="12" w:space="0" w:color="auto"/>
            </w:tcBorders>
            <w:vAlign w:val="center"/>
          </w:tcPr>
          <w:p w:rsidR="00F10FC5" w:rsidRPr="00F30608" w:rsidRDefault="00F10FC5" w:rsidP="00F10FC5">
            <w:pPr>
              <w:ind w:firstLine="0"/>
              <w:jc w:val="center"/>
              <w:rPr>
                <w:i/>
                <w:sz w:val="20"/>
                <w:szCs w:val="20"/>
                <w:lang w:eastAsia="ru-RU"/>
              </w:rPr>
            </w:pPr>
            <w:r w:rsidRPr="00F30608">
              <w:rPr>
                <w:i/>
                <w:sz w:val="20"/>
                <w:szCs w:val="20"/>
                <w:lang w:eastAsia="ru-RU"/>
              </w:rPr>
              <w:t>Потеря эк</w:t>
            </w:r>
            <w:r w:rsidRPr="00F30608">
              <w:rPr>
                <w:i/>
                <w:sz w:val="20"/>
                <w:szCs w:val="20"/>
                <w:lang w:eastAsia="ru-RU"/>
              </w:rPr>
              <w:t>о</w:t>
            </w:r>
            <w:r w:rsidRPr="00F30608">
              <w:rPr>
                <w:i/>
                <w:sz w:val="20"/>
                <w:szCs w:val="20"/>
                <w:lang w:eastAsia="ru-RU"/>
              </w:rPr>
              <w:t>логической ценности ПТК, %</w:t>
            </w:r>
          </w:p>
        </w:tc>
        <w:tc>
          <w:tcPr>
            <w:tcW w:w="2364" w:type="dxa"/>
            <w:tcBorders>
              <w:bottom w:val="single" w:sz="12" w:space="0" w:color="auto"/>
            </w:tcBorders>
            <w:vAlign w:val="center"/>
          </w:tcPr>
          <w:p w:rsidR="00F10FC5" w:rsidRPr="00F30608" w:rsidRDefault="00F10FC5" w:rsidP="00F10FC5">
            <w:pPr>
              <w:ind w:firstLine="0"/>
              <w:jc w:val="center"/>
              <w:rPr>
                <w:i/>
                <w:sz w:val="20"/>
                <w:szCs w:val="20"/>
                <w:lang w:eastAsia="ru-RU"/>
              </w:rPr>
            </w:pPr>
            <w:r w:rsidRPr="00F30608">
              <w:rPr>
                <w:i/>
                <w:sz w:val="20"/>
                <w:szCs w:val="20"/>
                <w:lang w:eastAsia="ru-RU"/>
              </w:rPr>
              <w:t>Категория степени в</w:t>
            </w:r>
            <w:r w:rsidRPr="00F30608">
              <w:rPr>
                <w:i/>
                <w:sz w:val="20"/>
                <w:szCs w:val="20"/>
                <w:lang w:eastAsia="ru-RU"/>
              </w:rPr>
              <w:t>ы</w:t>
            </w:r>
            <w:r w:rsidRPr="00F30608">
              <w:rPr>
                <w:i/>
                <w:sz w:val="20"/>
                <w:szCs w:val="20"/>
                <w:lang w:eastAsia="ru-RU"/>
              </w:rPr>
              <w:t xml:space="preserve">раженности </w:t>
            </w:r>
            <w:proofErr w:type="spellStart"/>
            <w:r w:rsidRPr="00F30608">
              <w:rPr>
                <w:i/>
                <w:sz w:val="20"/>
                <w:szCs w:val="20"/>
                <w:lang w:eastAsia="ru-RU"/>
              </w:rPr>
              <w:t>экориска</w:t>
            </w:r>
            <w:proofErr w:type="spellEnd"/>
          </w:p>
        </w:tc>
        <w:tc>
          <w:tcPr>
            <w:tcW w:w="2037" w:type="dxa"/>
            <w:tcBorders>
              <w:bottom w:val="single" w:sz="12" w:space="0" w:color="auto"/>
            </w:tcBorders>
            <w:vAlign w:val="center"/>
          </w:tcPr>
          <w:p w:rsidR="00F10FC5" w:rsidRPr="00F30608" w:rsidRDefault="00F10FC5" w:rsidP="00F10FC5">
            <w:pPr>
              <w:ind w:firstLine="0"/>
              <w:jc w:val="center"/>
              <w:rPr>
                <w:i/>
                <w:sz w:val="20"/>
                <w:szCs w:val="20"/>
                <w:lang w:eastAsia="ru-RU"/>
              </w:rPr>
            </w:pPr>
            <w:r w:rsidRPr="00F30608">
              <w:rPr>
                <w:i/>
                <w:sz w:val="20"/>
                <w:szCs w:val="20"/>
                <w:lang w:val="en-US" w:eastAsia="ru-RU"/>
              </w:rPr>
              <w:t>P</w:t>
            </w:r>
            <w:r w:rsidRPr="00F30608">
              <w:rPr>
                <w:i/>
                <w:sz w:val="20"/>
                <w:szCs w:val="20"/>
                <w:lang w:eastAsia="ru-RU"/>
              </w:rPr>
              <w:t xml:space="preserve"> </w:t>
            </w:r>
            <w:r>
              <w:rPr>
                <w:i/>
                <w:sz w:val="20"/>
                <w:szCs w:val="20"/>
                <w:lang w:eastAsia="ru-RU"/>
              </w:rPr>
              <w:t>–</w:t>
            </w:r>
            <w:r w:rsidRPr="00F30608">
              <w:rPr>
                <w:i/>
                <w:sz w:val="20"/>
                <w:szCs w:val="20"/>
                <w:lang w:eastAsia="ru-RU"/>
              </w:rPr>
              <w:t xml:space="preserve"> вероятность ухудшения эколог</w:t>
            </w:r>
            <w:r w:rsidRPr="00F30608">
              <w:rPr>
                <w:i/>
                <w:sz w:val="20"/>
                <w:szCs w:val="20"/>
                <w:lang w:eastAsia="ru-RU"/>
              </w:rPr>
              <w:t>и</w:t>
            </w:r>
            <w:r w:rsidRPr="00F30608">
              <w:rPr>
                <w:i/>
                <w:sz w:val="20"/>
                <w:szCs w:val="20"/>
                <w:lang w:eastAsia="ru-RU"/>
              </w:rPr>
              <w:t>ческого качества ОС</w:t>
            </w:r>
          </w:p>
        </w:tc>
      </w:tr>
      <w:tr w:rsidR="00F10FC5" w:rsidRPr="00F30608" w:rsidTr="005B14EC">
        <w:trPr>
          <w:jc w:val="center"/>
        </w:trPr>
        <w:tc>
          <w:tcPr>
            <w:tcW w:w="2547" w:type="dxa"/>
            <w:tcBorders>
              <w:top w:val="single" w:sz="12" w:space="0" w:color="auto"/>
              <w:bottom w:val="single" w:sz="4" w:space="0" w:color="auto"/>
            </w:tcBorders>
            <w:vAlign w:val="center"/>
          </w:tcPr>
          <w:p w:rsidR="00F10FC5" w:rsidRPr="00F30608" w:rsidRDefault="00F10FC5" w:rsidP="00F10FC5">
            <w:pPr>
              <w:ind w:firstLine="0"/>
              <w:rPr>
                <w:sz w:val="20"/>
                <w:szCs w:val="20"/>
                <w:lang w:eastAsia="ru-RU"/>
              </w:rPr>
            </w:pPr>
            <w:r w:rsidRPr="00F30608">
              <w:rPr>
                <w:sz w:val="20"/>
                <w:szCs w:val="20"/>
                <w:lang w:val="en-US" w:eastAsia="ru-RU"/>
              </w:rPr>
              <w:t>I</w:t>
            </w:r>
            <w:r w:rsidRPr="00F30608">
              <w:rPr>
                <w:sz w:val="20"/>
                <w:szCs w:val="20"/>
                <w:lang w:eastAsia="ru-RU"/>
              </w:rPr>
              <w:t xml:space="preserve"> – условно нулевой</w:t>
            </w:r>
          </w:p>
        </w:tc>
        <w:tc>
          <w:tcPr>
            <w:tcW w:w="1348" w:type="dxa"/>
            <w:tcBorders>
              <w:top w:val="single" w:sz="12" w:space="0" w:color="auto"/>
              <w:bottom w:val="single" w:sz="4" w:space="0" w:color="auto"/>
            </w:tcBorders>
            <w:vAlign w:val="center"/>
          </w:tcPr>
          <w:p w:rsidR="00F10FC5" w:rsidRPr="00F30608" w:rsidRDefault="00F10FC5" w:rsidP="00F10FC5">
            <w:pPr>
              <w:ind w:firstLine="0"/>
              <w:jc w:val="center"/>
              <w:rPr>
                <w:sz w:val="20"/>
                <w:szCs w:val="20"/>
                <w:lang w:eastAsia="ru-RU"/>
              </w:rPr>
            </w:pPr>
            <w:r w:rsidRPr="00F30608">
              <w:rPr>
                <w:sz w:val="20"/>
                <w:szCs w:val="20"/>
                <w:lang w:eastAsia="ru-RU"/>
              </w:rPr>
              <w:t>0-5</w:t>
            </w:r>
          </w:p>
        </w:tc>
        <w:tc>
          <w:tcPr>
            <w:tcW w:w="2364" w:type="dxa"/>
            <w:tcBorders>
              <w:top w:val="single" w:sz="12" w:space="0" w:color="auto"/>
              <w:bottom w:val="single" w:sz="4" w:space="0" w:color="auto"/>
            </w:tcBorders>
            <w:vAlign w:val="center"/>
          </w:tcPr>
          <w:p w:rsidR="00F10FC5" w:rsidRPr="00F30608" w:rsidRDefault="00F10FC5" w:rsidP="00F10FC5">
            <w:pPr>
              <w:ind w:firstLine="0"/>
              <w:jc w:val="center"/>
              <w:rPr>
                <w:sz w:val="20"/>
                <w:szCs w:val="20"/>
                <w:lang w:eastAsia="ru-RU"/>
              </w:rPr>
            </w:pPr>
            <w:r w:rsidRPr="00F30608">
              <w:rPr>
                <w:sz w:val="20"/>
                <w:szCs w:val="20"/>
                <w:lang w:eastAsia="ru-RU"/>
              </w:rPr>
              <w:t>Очень слабая</w:t>
            </w:r>
          </w:p>
        </w:tc>
        <w:tc>
          <w:tcPr>
            <w:tcW w:w="2037" w:type="dxa"/>
            <w:tcBorders>
              <w:top w:val="single" w:sz="12" w:space="0" w:color="auto"/>
              <w:bottom w:val="single" w:sz="4" w:space="0" w:color="auto"/>
            </w:tcBorders>
            <w:vAlign w:val="center"/>
          </w:tcPr>
          <w:p w:rsidR="00F10FC5" w:rsidRPr="00F30608" w:rsidRDefault="00F10FC5" w:rsidP="00F10FC5">
            <w:pPr>
              <w:ind w:firstLine="0"/>
              <w:jc w:val="center"/>
              <w:rPr>
                <w:sz w:val="20"/>
                <w:szCs w:val="20"/>
                <w:lang w:eastAsia="ru-RU"/>
              </w:rPr>
            </w:pPr>
            <w:r w:rsidRPr="00F30608">
              <w:rPr>
                <w:sz w:val="20"/>
                <w:szCs w:val="20"/>
                <w:lang w:eastAsia="ru-RU"/>
              </w:rPr>
              <w:t>0,05</w:t>
            </w:r>
          </w:p>
        </w:tc>
      </w:tr>
      <w:tr w:rsidR="00F10FC5" w:rsidRPr="00F30608" w:rsidTr="005B14EC">
        <w:trPr>
          <w:jc w:val="center"/>
        </w:trPr>
        <w:tc>
          <w:tcPr>
            <w:tcW w:w="2547" w:type="dxa"/>
            <w:tcBorders>
              <w:top w:val="single" w:sz="4" w:space="0" w:color="auto"/>
            </w:tcBorders>
            <w:vAlign w:val="center"/>
          </w:tcPr>
          <w:p w:rsidR="00F10FC5" w:rsidRPr="00F30608" w:rsidRDefault="00F10FC5" w:rsidP="00F10FC5">
            <w:pPr>
              <w:ind w:firstLine="0"/>
              <w:rPr>
                <w:sz w:val="20"/>
                <w:szCs w:val="20"/>
                <w:lang w:eastAsia="ru-RU"/>
              </w:rPr>
            </w:pPr>
            <w:r w:rsidRPr="00F30608">
              <w:rPr>
                <w:sz w:val="20"/>
                <w:szCs w:val="20"/>
                <w:lang w:val="en-US" w:eastAsia="ru-RU"/>
              </w:rPr>
              <w:t>II</w:t>
            </w:r>
            <w:r w:rsidRPr="00F30608">
              <w:rPr>
                <w:sz w:val="20"/>
                <w:szCs w:val="20"/>
                <w:lang w:eastAsia="ru-RU"/>
              </w:rPr>
              <w:t xml:space="preserve"> </w:t>
            </w:r>
            <w:r>
              <w:rPr>
                <w:sz w:val="20"/>
                <w:szCs w:val="20"/>
                <w:lang w:eastAsia="ru-RU"/>
              </w:rPr>
              <w:t>–</w:t>
            </w:r>
            <w:r w:rsidRPr="00F30608">
              <w:rPr>
                <w:sz w:val="20"/>
                <w:szCs w:val="20"/>
                <w:lang w:eastAsia="ru-RU"/>
              </w:rPr>
              <w:t xml:space="preserve"> низкий</w:t>
            </w:r>
          </w:p>
        </w:tc>
        <w:tc>
          <w:tcPr>
            <w:tcW w:w="1348" w:type="dxa"/>
            <w:tcBorders>
              <w:top w:val="single" w:sz="4" w:space="0" w:color="auto"/>
            </w:tcBorders>
            <w:vAlign w:val="center"/>
          </w:tcPr>
          <w:p w:rsidR="00F10FC5" w:rsidRPr="00F30608" w:rsidRDefault="00F10FC5" w:rsidP="00F10FC5">
            <w:pPr>
              <w:ind w:firstLine="0"/>
              <w:jc w:val="center"/>
              <w:rPr>
                <w:sz w:val="20"/>
                <w:szCs w:val="20"/>
                <w:lang w:eastAsia="ru-RU"/>
              </w:rPr>
            </w:pPr>
            <w:r w:rsidRPr="00F30608">
              <w:rPr>
                <w:sz w:val="20"/>
                <w:szCs w:val="20"/>
                <w:lang w:eastAsia="ru-RU"/>
              </w:rPr>
              <w:t>6-20</w:t>
            </w:r>
          </w:p>
        </w:tc>
        <w:tc>
          <w:tcPr>
            <w:tcW w:w="2364" w:type="dxa"/>
            <w:tcBorders>
              <w:top w:val="single" w:sz="4" w:space="0" w:color="auto"/>
            </w:tcBorders>
            <w:vAlign w:val="center"/>
          </w:tcPr>
          <w:p w:rsidR="00F10FC5" w:rsidRPr="00F30608" w:rsidRDefault="00F10FC5" w:rsidP="00F10FC5">
            <w:pPr>
              <w:ind w:firstLine="0"/>
              <w:jc w:val="center"/>
              <w:rPr>
                <w:sz w:val="20"/>
                <w:szCs w:val="20"/>
                <w:lang w:eastAsia="ru-RU"/>
              </w:rPr>
            </w:pPr>
            <w:r w:rsidRPr="00F30608">
              <w:rPr>
                <w:sz w:val="20"/>
                <w:szCs w:val="20"/>
                <w:lang w:eastAsia="ru-RU"/>
              </w:rPr>
              <w:t>Слабая</w:t>
            </w:r>
          </w:p>
        </w:tc>
        <w:tc>
          <w:tcPr>
            <w:tcW w:w="2037" w:type="dxa"/>
            <w:tcBorders>
              <w:top w:val="single" w:sz="4" w:space="0" w:color="auto"/>
            </w:tcBorders>
            <w:vAlign w:val="center"/>
          </w:tcPr>
          <w:p w:rsidR="00F10FC5" w:rsidRPr="00F30608" w:rsidRDefault="00F10FC5" w:rsidP="00F10FC5">
            <w:pPr>
              <w:ind w:firstLine="0"/>
              <w:jc w:val="center"/>
              <w:rPr>
                <w:sz w:val="20"/>
                <w:szCs w:val="20"/>
                <w:lang w:eastAsia="ru-RU"/>
              </w:rPr>
            </w:pPr>
            <w:r w:rsidRPr="00F30608">
              <w:rPr>
                <w:sz w:val="20"/>
                <w:szCs w:val="20"/>
                <w:lang w:eastAsia="ru-RU"/>
              </w:rPr>
              <w:t>0,2</w:t>
            </w:r>
          </w:p>
        </w:tc>
      </w:tr>
      <w:tr w:rsidR="00F10FC5" w:rsidRPr="00F30608" w:rsidTr="005B14EC">
        <w:trPr>
          <w:jc w:val="center"/>
        </w:trPr>
        <w:tc>
          <w:tcPr>
            <w:tcW w:w="2547" w:type="dxa"/>
            <w:vAlign w:val="center"/>
          </w:tcPr>
          <w:p w:rsidR="00F10FC5" w:rsidRPr="00F30608" w:rsidRDefault="00F10FC5" w:rsidP="00F10FC5">
            <w:pPr>
              <w:ind w:firstLine="0"/>
              <w:rPr>
                <w:sz w:val="20"/>
                <w:szCs w:val="20"/>
                <w:lang w:eastAsia="ru-RU"/>
              </w:rPr>
            </w:pPr>
            <w:r w:rsidRPr="00F30608">
              <w:rPr>
                <w:sz w:val="20"/>
                <w:szCs w:val="20"/>
                <w:lang w:val="en-US" w:eastAsia="ru-RU"/>
              </w:rPr>
              <w:t>III</w:t>
            </w:r>
            <w:r w:rsidRPr="00F30608">
              <w:rPr>
                <w:sz w:val="20"/>
                <w:szCs w:val="20"/>
                <w:lang w:eastAsia="ru-RU"/>
              </w:rPr>
              <w:t xml:space="preserve"> </w:t>
            </w:r>
            <w:r>
              <w:rPr>
                <w:sz w:val="20"/>
                <w:szCs w:val="20"/>
                <w:lang w:eastAsia="ru-RU"/>
              </w:rPr>
              <w:t>–</w:t>
            </w:r>
            <w:r w:rsidRPr="00F30608">
              <w:rPr>
                <w:sz w:val="20"/>
                <w:szCs w:val="20"/>
                <w:lang w:eastAsia="ru-RU"/>
              </w:rPr>
              <w:t xml:space="preserve"> средний</w:t>
            </w:r>
          </w:p>
        </w:tc>
        <w:tc>
          <w:tcPr>
            <w:tcW w:w="1348" w:type="dxa"/>
            <w:vAlign w:val="center"/>
          </w:tcPr>
          <w:p w:rsidR="00F10FC5" w:rsidRPr="00F30608" w:rsidRDefault="00F10FC5" w:rsidP="00F10FC5">
            <w:pPr>
              <w:ind w:firstLine="0"/>
              <w:jc w:val="center"/>
              <w:rPr>
                <w:sz w:val="20"/>
                <w:szCs w:val="20"/>
                <w:lang w:eastAsia="ru-RU"/>
              </w:rPr>
            </w:pPr>
            <w:r w:rsidRPr="00F30608">
              <w:rPr>
                <w:sz w:val="20"/>
                <w:szCs w:val="20"/>
                <w:lang w:eastAsia="ru-RU"/>
              </w:rPr>
              <w:t>21-40</w:t>
            </w:r>
          </w:p>
        </w:tc>
        <w:tc>
          <w:tcPr>
            <w:tcW w:w="2364" w:type="dxa"/>
            <w:vAlign w:val="center"/>
          </w:tcPr>
          <w:p w:rsidR="00F10FC5" w:rsidRPr="00F30608" w:rsidRDefault="00F10FC5" w:rsidP="00F10FC5">
            <w:pPr>
              <w:ind w:firstLine="0"/>
              <w:jc w:val="center"/>
              <w:rPr>
                <w:sz w:val="20"/>
                <w:szCs w:val="20"/>
                <w:lang w:eastAsia="ru-RU"/>
              </w:rPr>
            </w:pPr>
            <w:r w:rsidRPr="00F30608">
              <w:rPr>
                <w:sz w:val="20"/>
                <w:szCs w:val="20"/>
                <w:lang w:eastAsia="ru-RU"/>
              </w:rPr>
              <w:t>Средняя</w:t>
            </w:r>
          </w:p>
        </w:tc>
        <w:tc>
          <w:tcPr>
            <w:tcW w:w="2037" w:type="dxa"/>
            <w:vAlign w:val="center"/>
          </w:tcPr>
          <w:p w:rsidR="00F10FC5" w:rsidRPr="00F30608" w:rsidRDefault="00F10FC5" w:rsidP="00F10FC5">
            <w:pPr>
              <w:ind w:firstLine="0"/>
              <w:jc w:val="center"/>
              <w:rPr>
                <w:sz w:val="20"/>
                <w:szCs w:val="20"/>
                <w:lang w:eastAsia="ru-RU"/>
              </w:rPr>
            </w:pPr>
            <w:r w:rsidRPr="00F30608">
              <w:rPr>
                <w:sz w:val="20"/>
                <w:szCs w:val="20"/>
                <w:lang w:eastAsia="ru-RU"/>
              </w:rPr>
              <w:t>0,4</w:t>
            </w:r>
          </w:p>
        </w:tc>
      </w:tr>
      <w:tr w:rsidR="00F10FC5" w:rsidRPr="00F30608" w:rsidTr="005B14EC">
        <w:trPr>
          <w:jc w:val="center"/>
        </w:trPr>
        <w:tc>
          <w:tcPr>
            <w:tcW w:w="2547" w:type="dxa"/>
            <w:vAlign w:val="center"/>
          </w:tcPr>
          <w:p w:rsidR="00F10FC5" w:rsidRPr="00F30608" w:rsidRDefault="00F10FC5" w:rsidP="00F10FC5">
            <w:pPr>
              <w:ind w:firstLine="0"/>
              <w:rPr>
                <w:sz w:val="20"/>
                <w:szCs w:val="20"/>
                <w:lang w:eastAsia="ru-RU"/>
              </w:rPr>
            </w:pPr>
            <w:r w:rsidRPr="00F30608">
              <w:rPr>
                <w:sz w:val="20"/>
                <w:szCs w:val="20"/>
                <w:lang w:val="en-US" w:eastAsia="ru-RU"/>
              </w:rPr>
              <w:t>IV</w:t>
            </w:r>
            <w:r w:rsidRPr="00F30608">
              <w:rPr>
                <w:sz w:val="20"/>
                <w:szCs w:val="20"/>
                <w:lang w:eastAsia="ru-RU"/>
              </w:rPr>
              <w:t xml:space="preserve"> – высокий </w:t>
            </w:r>
          </w:p>
        </w:tc>
        <w:tc>
          <w:tcPr>
            <w:tcW w:w="1348" w:type="dxa"/>
            <w:vAlign w:val="center"/>
          </w:tcPr>
          <w:p w:rsidR="00F10FC5" w:rsidRPr="00F30608" w:rsidRDefault="00F10FC5" w:rsidP="00F10FC5">
            <w:pPr>
              <w:ind w:firstLine="0"/>
              <w:jc w:val="center"/>
              <w:rPr>
                <w:sz w:val="20"/>
                <w:szCs w:val="20"/>
                <w:lang w:eastAsia="ru-RU"/>
              </w:rPr>
            </w:pPr>
            <w:r w:rsidRPr="00F30608">
              <w:rPr>
                <w:sz w:val="20"/>
                <w:szCs w:val="20"/>
                <w:lang w:eastAsia="ru-RU"/>
              </w:rPr>
              <w:t>41-70</w:t>
            </w:r>
          </w:p>
        </w:tc>
        <w:tc>
          <w:tcPr>
            <w:tcW w:w="2364" w:type="dxa"/>
            <w:vAlign w:val="center"/>
          </w:tcPr>
          <w:p w:rsidR="00F10FC5" w:rsidRPr="00F30608" w:rsidRDefault="00F10FC5" w:rsidP="00F10FC5">
            <w:pPr>
              <w:ind w:firstLine="0"/>
              <w:jc w:val="center"/>
              <w:rPr>
                <w:sz w:val="20"/>
                <w:szCs w:val="20"/>
                <w:lang w:eastAsia="ru-RU"/>
              </w:rPr>
            </w:pPr>
            <w:r w:rsidRPr="00F30608">
              <w:rPr>
                <w:sz w:val="20"/>
                <w:szCs w:val="20"/>
                <w:lang w:eastAsia="ru-RU"/>
              </w:rPr>
              <w:t>Чрезвычайная</w:t>
            </w:r>
          </w:p>
        </w:tc>
        <w:tc>
          <w:tcPr>
            <w:tcW w:w="2037" w:type="dxa"/>
            <w:vAlign w:val="center"/>
          </w:tcPr>
          <w:p w:rsidR="00F10FC5" w:rsidRPr="00F30608" w:rsidRDefault="00F10FC5" w:rsidP="00F10FC5">
            <w:pPr>
              <w:ind w:firstLine="0"/>
              <w:jc w:val="center"/>
              <w:rPr>
                <w:sz w:val="20"/>
                <w:szCs w:val="20"/>
                <w:lang w:eastAsia="ru-RU"/>
              </w:rPr>
            </w:pPr>
            <w:r w:rsidRPr="00F30608">
              <w:rPr>
                <w:sz w:val="20"/>
                <w:szCs w:val="20"/>
                <w:lang w:eastAsia="ru-RU"/>
              </w:rPr>
              <w:t>0,7</w:t>
            </w:r>
          </w:p>
        </w:tc>
      </w:tr>
      <w:tr w:rsidR="00F10FC5" w:rsidRPr="00F30608" w:rsidTr="005B14EC">
        <w:trPr>
          <w:jc w:val="center"/>
        </w:trPr>
        <w:tc>
          <w:tcPr>
            <w:tcW w:w="2547" w:type="dxa"/>
            <w:vAlign w:val="center"/>
          </w:tcPr>
          <w:p w:rsidR="00F10FC5" w:rsidRPr="00F30608" w:rsidRDefault="00F10FC5" w:rsidP="00F10FC5">
            <w:pPr>
              <w:ind w:firstLine="0"/>
              <w:rPr>
                <w:sz w:val="20"/>
                <w:szCs w:val="20"/>
                <w:lang w:eastAsia="ru-RU"/>
              </w:rPr>
            </w:pPr>
            <w:r w:rsidRPr="00F30608">
              <w:rPr>
                <w:sz w:val="20"/>
                <w:szCs w:val="20"/>
                <w:lang w:val="en-US" w:eastAsia="ru-RU"/>
              </w:rPr>
              <w:t>V</w:t>
            </w:r>
            <w:r w:rsidRPr="00F30608">
              <w:rPr>
                <w:sz w:val="20"/>
                <w:szCs w:val="20"/>
                <w:lang w:eastAsia="ru-RU"/>
              </w:rPr>
              <w:t xml:space="preserve"> </w:t>
            </w:r>
            <w:r>
              <w:rPr>
                <w:sz w:val="20"/>
                <w:szCs w:val="20"/>
                <w:lang w:eastAsia="ru-RU"/>
              </w:rPr>
              <w:t>–</w:t>
            </w:r>
            <w:r w:rsidRPr="00F30608">
              <w:rPr>
                <w:sz w:val="20"/>
                <w:szCs w:val="20"/>
                <w:lang w:eastAsia="ru-RU"/>
              </w:rPr>
              <w:t xml:space="preserve"> катастрофический</w:t>
            </w:r>
          </w:p>
        </w:tc>
        <w:tc>
          <w:tcPr>
            <w:tcW w:w="1348" w:type="dxa"/>
            <w:vAlign w:val="center"/>
          </w:tcPr>
          <w:p w:rsidR="00F10FC5" w:rsidRPr="00F30608" w:rsidRDefault="00F10FC5" w:rsidP="00F10FC5">
            <w:pPr>
              <w:ind w:firstLine="0"/>
              <w:jc w:val="center"/>
              <w:rPr>
                <w:sz w:val="20"/>
                <w:szCs w:val="20"/>
                <w:lang w:eastAsia="ru-RU"/>
              </w:rPr>
            </w:pPr>
            <w:r w:rsidRPr="00F30608">
              <w:rPr>
                <w:sz w:val="20"/>
                <w:szCs w:val="20"/>
                <w:lang w:eastAsia="ru-RU"/>
              </w:rPr>
              <w:t>71-100</w:t>
            </w:r>
          </w:p>
        </w:tc>
        <w:tc>
          <w:tcPr>
            <w:tcW w:w="2364" w:type="dxa"/>
            <w:vAlign w:val="center"/>
          </w:tcPr>
          <w:p w:rsidR="00F10FC5" w:rsidRPr="00F30608" w:rsidRDefault="00F10FC5" w:rsidP="00F10FC5">
            <w:pPr>
              <w:ind w:firstLine="0"/>
              <w:jc w:val="center"/>
              <w:rPr>
                <w:sz w:val="20"/>
                <w:szCs w:val="20"/>
                <w:lang w:eastAsia="ru-RU"/>
              </w:rPr>
            </w:pPr>
            <w:r w:rsidRPr="00F30608">
              <w:rPr>
                <w:sz w:val="20"/>
                <w:szCs w:val="20"/>
                <w:lang w:eastAsia="ru-RU"/>
              </w:rPr>
              <w:t>Катастрофическая</w:t>
            </w:r>
          </w:p>
        </w:tc>
        <w:tc>
          <w:tcPr>
            <w:tcW w:w="2037" w:type="dxa"/>
            <w:vAlign w:val="center"/>
          </w:tcPr>
          <w:p w:rsidR="00F10FC5" w:rsidRPr="00F30608" w:rsidRDefault="00F10FC5" w:rsidP="00F10FC5">
            <w:pPr>
              <w:ind w:firstLine="0"/>
              <w:jc w:val="center"/>
              <w:rPr>
                <w:sz w:val="20"/>
                <w:szCs w:val="20"/>
                <w:lang w:eastAsia="ru-RU"/>
              </w:rPr>
            </w:pPr>
            <w:r w:rsidRPr="00F30608">
              <w:rPr>
                <w:sz w:val="20"/>
                <w:szCs w:val="20"/>
                <w:lang w:eastAsia="ru-RU"/>
              </w:rPr>
              <w:t>1,0</w:t>
            </w:r>
          </w:p>
        </w:tc>
      </w:tr>
    </w:tbl>
    <w:p w:rsidR="00F10FC5" w:rsidRPr="00DA0D9C" w:rsidRDefault="00F10FC5" w:rsidP="00F10FC5">
      <w:pPr>
        <w:rPr>
          <w:lang w:eastAsia="ru-RU"/>
        </w:rPr>
      </w:pPr>
    </w:p>
    <w:p w:rsidR="00F10FC5" w:rsidRDefault="00F10FC5" w:rsidP="00F10FC5">
      <w:pPr>
        <w:rPr>
          <w:lang w:eastAsia="ru-RU"/>
        </w:rPr>
      </w:pPr>
      <w:r>
        <w:rPr>
          <w:b/>
          <w:i/>
          <w:iCs/>
          <w:lang w:eastAsia="ru-RU"/>
        </w:rPr>
        <w:t>1.1.</w:t>
      </w:r>
      <w:r w:rsidRPr="00F30608">
        <w:rPr>
          <w:b/>
          <w:i/>
          <w:iCs/>
          <w:lang w:eastAsia="ru-RU"/>
        </w:rPr>
        <w:t>4. Оценка накопленного (прошлого) экологического ущерба.</w:t>
      </w:r>
      <w:r>
        <w:rPr>
          <w:b/>
          <w:i/>
          <w:iCs/>
          <w:lang w:eastAsia="ru-RU"/>
        </w:rPr>
        <w:t xml:space="preserve"> </w:t>
      </w:r>
      <w:r>
        <w:rPr>
          <w:lang w:eastAsia="ru-RU"/>
        </w:rPr>
        <w:t>В соответствии с [17], «…</w:t>
      </w:r>
      <w:r w:rsidRPr="00AF3BD3">
        <w:rPr>
          <w:lang w:eastAsia="ru-RU"/>
        </w:rPr>
        <w:t>накопленный экологический ущерб – это выраженный в денежном выражении вред, причиненный окружающей среде или ее компонентам в результате осуществления хозяйственной и иной деятельности, в том числе</w:t>
      </w:r>
      <w:r>
        <w:rPr>
          <w:lang w:eastAsia="ru-RU"/>
        </w:rPr>
        <w:t xml:space="preserve"> </w:t>
      </w:r>
      <w:r w:rsidRPr="00AF3BD3">
        <w:rPr>
          <w:lang w:eastAsia="ru-RU"/>
        </w:rPr>
        <w:t>в результате нарушения природоохра</w:t>
      </w:r>
      <w:r w:rsidRPr="00AF3BD3">
        <w:rPr>
          <w:lang w:eastAsia="ru-RU"/>
        </w:rPr>
        <w:t>н</w:t>
      </w:r>
      <w:r w:rsidRPr="00AF3BD3">
        <w:rPr>
          <w:lang w:eastAsia="ru-RU"/>
        </w:rPr>
        <w:t>ного законодательства, а также убытки (затраты) на ликвидацию и предотвращение отрицательных последствий нанесенного вреда окружающей среде</w:t>
      </w:r>
      <w:r>
        <w:rPr>
          <w:lang w:eastAsia="ru-RU"/>
        </w:rPr>
        <w:t>» (раздел 2)</w:t>
      </w:r>
      <w:r w:rsidRPr="00AF3BD3">
        <w:rPr>
          <w:lang w:eastAsia="ru-RU"/>
        </w:rPr>
        <w:t>.</w:t>
      </w:r>
      <w:r>
        <w:rPr>
          <w:lang w:eastAsia="ru-RU"/>
        </w:rPr>
        <w:t xml:space="preserve"> </w:t>
      </w:r>
      <w:proofErr w:type="gramStart"/>
      <w:r>
        <w:rPr>
          <w:lang w:eastAsia="ru-RU"/>
        </w:rPr>
        <w:t>Об</w:t>
      </w:r>
      <w:r w:rsidRPr="00AF3BD3">
        <w:rPr>
          <w:lang w:eastAsia="ru-RU"/>
        </w:rPr>
        <w:t>ъект</w:t>
      </w:r>
      <w:r>
        <w:rPr>
          <w:lang w:eastAsia="ru-RU"/>
        </w:rPr>
        <w:t xml:space="preserve">ами </w:t>
      </w:r>
      <w:r w:rsidRPr="00AF3BD3">
        <w:rPr>
          <w:lang w:eastAsia="ru-RU"/>
        </w:rPr>
        <w:t xml:space="preserve">накопленного экологического ущерба </w:t>
      </w:r>
      <w:r>
        <w:rPr>
          <w:lang w:eastAsia="ru-RU"/>
        </w:rPr>
        <w:t>«…</w:t>
      </w:r>
      <w:r w:rsidRPr="00AF3BD3">
        <w:rPr>
          <w:lang w:eastAsia="ru-RU"/>
        </w:rPr>
        <w:t>загрязненные территории, в том числе бесхозя</w:t>
      </w:r>
      <w:r w:rsidRPr="00AF3BD3">
        <w:rPr>
          <w:lang w:eastAsia="ru-RU"/>
        </w:rPr>
        <w:t>й</w:t>
      </w:r>
      <w:r w:rsidRPr="00AF3BD3">
        <w:rPr>
          <w:lang w:eastAsia="ru-RU"/>
        </w:rPr>
        <w:t>ные территории, образованные в результате прошлой хозяйственной деятельности, а та</w:t>
      </w:r>
      <w:r w:rsidRPr="00AF3BD3">
        <w:rPr>
          <w:lang w:eastAsia="ru-RU"/>
        </w:rPr>
        <w:t>к</w:t>
      </w:r>
      <w:r w:rsidRPr="00AF3BD3">
        <w:rPr>
          <w:lang w:eastAsia="ru-RU"/>
        </w:rPr>
        <w:t>же объекты размещения отходов и иные объекты (здания, сооружения, загрязненные з</w:t>
      </w:r>
      <w:r w:rsidRPr="00AF3BD3">
        <w:rPr>
          <w:lang w:eastAsia="ru-RU"/>
        </w:rPr>
        <w:t>е</w:t>
      </w:r>
      <w:r w:rsidRPr="00AF3BD3">
        <w:rPr>
          <w:lang w:eastAsia="ru-RU"/>
        </w:rPr>
        <w:t>мельные участки, вокруг которых сформировалось загрязнение или, которые, сами явл</w:t>
      </w:r>
      <w:r w:rsidRPr="00AF3BD3">
        <w:rPr>
          <w:lang w:eastAsia="ru-RU"/>
        </w:rPr>
        <w:t>я</w:t>
      </w:r>
      <w:r w:rsidRPr="00AF3BD3">
        <w:rPr>
          <w:lang w:eastAsia="ru-RU"/>
        </w:rPr>
        <w:t>ются загрязненными, на которых деятельность под управлением организации осуществл</w:t>
      </w:r>
      <w:r w:rsidRPr="00AF3BD3">
        <w:rPr>
          <w:lang w:eastAsia="ru-RU"/>
        </w:rPr>
        <w:t>я</w:t>
      </w:r>
      <w:r w:rsidRPr="00AF3BD3">
        <w:rPr>
          <w:lang w:eastAsia="ru-RU"/>
        </w:rPr>
        <w:t>лась в прошлом</w:t>
      </w:r>
      <w:r>
        <w:rPr>
          <w:lang w:eastAsia="ru-RU"/>
        </w:rPr>
        <w:t>…».</w:t>
      </w:r>
      <w:proofErr w:type="gramEnd"/>
      <w:r>
        <w:rPr>
          <w:lang w:eastAsia="ru-RU"/>
        </w:rPr>
        <w:t xml:space="preserve"> К настоящему времени не разработаны методики расчета накопленн</w:t>
      </w:r>
      <w:r>
        <w:rPr>
          <w:lang w:eastAsia="ru-RU"/>
        </w:rPr>
        <w:t>о</w:t>
      </w:r>
      <w:r>
        <w:rPr>
          <w:lang w:eastAsia="ru-RU"/>
        </w:rPr>
        <w:t xml:space="preserve">го ущерба. При этом </w:t>
      </w:r>
      <w:r w:rsidRPr="00AF3BD3">
        <w:rPr>
          <w:lang w:eastAsia="ru-RU"/>
        </w:rPr>
        <w:t xml:space="preserve">природоохранные органы уже давно обратили внимание на </w:t>
      </w:r>
      <w:r>
        <w:rPr>
          <w:lang w:eastAsia="ru-RU"/>
        </w:rPr>
        <w:t>необх</w:t>
      </w:r>
      <w:r>
        <w:rPr>
          <w:lang w:eastAsia="ru-RU"/>
        </w:rPr>
        <w:t>о</w:t>
      </w:r>
      <w:r>
        <w:rPr>
          <w:lang w:eastAsia="ru-RU"/>
        </w:rPr>
        <w:t>димость решения указанного</w:t>
      </w:r>
      <w:r w:rsidRPr="00AF3BD3">
        <w:rPr>
          <w:lang w:eastAsia="ru-RU"/>
        </w:rPr>
        <w:t xml:space="preserve"> вопрос</w:t>
      </w:r>
      <w:r>
        <w:rPr>
          <w:lang w:eastAsia="ru-RU"/>
        </w:rPr>
        <w:t>а</w:t>
      </w:r>
      <w:r w:rsidRPr="00AF3BD3">
        <w:rPr>
          <w:lang w:eastAsia="ru-RU"/>
        </w:rPr>
        <w:t xml:space="preserve">. Так, в письме </w:t>
      </w:r>
      <w:proofErr w:type="spellStart"/>
      <w:r w:rsidRPr="00AF3BD3">
        <w:rPr>
          <w:lang w:eastAsia="ru-RU"/>
        </w:rPr>
        <w:t>Госкомэкологии</w:t>
      </w:r>
      <w:proofErr w:type="spellEnd"/>
      <w:r w:rsidRPr="00AF3BD3">
        <w:rPr>
          <w:lang w:eastAsia="ru-RU"/>
        </w:rPr>
        <w:t xml:space="preserve"> России от 22 дека</w:t>
      </w:r>
      <w:r w:rsidRPr="00AF3BD3">
        <w:rPr>
          <w:lang w:eastAsia="ru-RU"/>
        </w:rPr>
        <w:t>б</w:t>
      </w:r>
      <w:r w:rsidRPr="00AF3BD3">
        <w:rPr>
          <w:lang w:eastAsia="ru-RU"/>
        </w:rPr>
        <w:t xml:space="preserve">ря 1999 г. </w:t>
      </w:r>
      <w:r>
        <w:rPr>
          <w:lang w:eastAsia="ru-RU"/>
        </w:rPr>
        <w:t>№</w:t>
      </w:r>
      <w:r w:rsidRPr="00AF3BD3">
        <w:rPr>
          <w:lang w:eastAsia="ru-RU"/>
        </w:rPr>
        <w:t xml:space="preserve"> 03-22/24-321</w:t>
      </w:r>
      <w:r>
        <w:rPr>
          <w:lang w:eastAsia="ru-RU"/>
        </w:rPr>
        <w:t xml:space="preserve"> </w:t>
      </w:r>
      <w:r w:rsidRPr="00AF3BD3">
        <w:rPr>
          <w:lang w:eastAsia="ru-RU"/>
        </w:rPr>
        <w:t>содержались рекомендации по определению размера прошлого экологического ущерба и степени ответственности продавца и покупателя объектов, н</w:t>
      </w:r>
      <w:r w:rsidRPr="00AF3BD3">
        <w:rPr>
          <w:lang w:eastAsia="ru-RU"/>
        </w:rPr>
        <w:t>а</w:t>
      </w:r>
      <w:r w:rsidRPr="00AF3BD3">
        <w:rPr>
          <w:lang w:eastAsia="ru-RU"/>
        </w:rPr>
        <w:t>мечаемых к приватизации.</w:t>
      </w:r>
      <w:r>
        <w:rPr>
          <w:lang w:eastAsia="ru-RU"/>
        </w:rPr>
        <w:t xml:space="preserve"> </w:t>
      </w:r>
      <w:r w:rsidRPr="00D96CC9">
        <w:rPr>
          <w:lang w:eastAsia="ru-RU"/>
        </w:rPr>
        <w:t xml:space="preserve">Прошлый экологический ущерб предлагалось рассчитывать, исходя из </w:t>
      </w:r>
      <w:proofErr w:type="spellStart"/>
      <w:r w:rsidRPr="00D96CC9">
        <w:rPr>
          <w:lang w:eastAsia="ru-RU"/>
        </w:rPr>
        <w:t>невозмещенных</w:t>
      </w:r>
      <w:proofErr w:type="spellEnd"/>
      <w:r w:rsidRPr="00D96CC9">
        <w:rPr>
          <w:lang w:eastAsia="ru-RU"/>
        </w:rPr>
        <w:t xml:space="preserve"> затрат на восстановление нарушенного в результате хозяйс</w:t>
      </w:r>
      <w:r w:rsidRPr="00D96CC9">
        <w:rPr>
          <w:lang w:eastAsia="ru-RU"/>
        </w:rPr>
        <w:t>т</w:t>
      </w:r>
      <w:r w:rsidRPr="00D96CC9">
        <w:rPr>
          <w:lang w:eastAsia="ru-RU"/>
        </w:rPr>
        <w:t xml:space="preserve">венной деятельности качества окружающей среды с момента введения в действие Закона о приватизации государственного имущества и до принятия решения о приватизации. </w:t>
      </w:r>
    </w:p>
    <w:p w:rsidR="00F10FC5" w:rsidRDefault="00F10FC5" w:rsidP="00F10FC5">
      <w:pPr>
        <w:rPr>
          <w:i/>
          <w:iCs/>
          <w:lang w:eastAsia="ru-RU"/>
        </w:rPr>
      </w:pPr>
    </w:p>
    <w:p w:rsidR="00F10FC5" w:rsidRPr="00F80EB3" w:rsidRDefault="00F10FC5" w:rsidP="00F10FC5">
      <w:pPr>
        <w:rPr>
          <w:b/>
          <w:iCs/>
          <w:szCs w:val="24"/>
          <w:lang w:eastAsia="ru-RU"/>
        </w:rPr>
      </w:pPr>
      <w:r>
        <w:rPr>
          <w:b/>
          <w:iCs/>
          <w:szCs w:val="24"/>
          <w:lang w:eastAsia="ru-RU"/>
        </w:rPr>
        <w:t>1.</w:t>
      </w:r>
      <w:r w:rsidRPr="00F80EB3">
        <w:rPr>
          <w:b/>
          <w:iCs/>
          <w:szCs w:val="24"/>
          <w:lang w:eastAsia="ru-RU"/>
        </w:rPr>
        <w:t>2. Оценка величины ставок экологического налога при загрязнении,</w:t>
      </w:r>
      <w:r>
        <w:rPr>
          <w:b/>
          <w:iCs/>
          <w:szCs w:val="24"/>
          <w:lang w:eastAsia="ru-RU"/>
        </w:rPr>
        <w:t xml:space="preserve"> </w:t>
      </w:r>
      <w:r w:rsidRPr="00F80EB3">
        <w:rPr>
          <w:b/>
          <w:iCs/>
          <w:szCs w:val="24"/>
          <w:lang w:eastAsia="ru-RU"/>
        </w:rPr>
        <w:t>дегр</w:t>
      </w:r>
      <w:r w:rsidRPr="00F80EB3">
        <w:rPr>
          <w:b/>
          <w:iCs/>
          <w:szCs w:val="24"/>
          <w:lang w:eastAsia="ru-RU"/>
        </w:rPr>
        <w:t>а</w:t>
      </w:r>
      <w:r w:rsidRPr="00F80EB3">
        <w:rPr>
          <w:b/>
          <w:iCs/>
          <w:szCs w:val="24"/>
          <w:lang w:eastAsia="ru-RU"/>
        </w:rPr>
        <w:t>дации и захламлении земельных участков</w:t>
      </w:r>
    </w:p>
    <w:p w:rsidR="00F10FC5" w:rsidRPr="002F03B6" w:rsidRDefault="00F10FC5" w:rsidP="00F10FC5">
      <w:pPr>
        <w:rPr>
          <w:lang w:eastAsia="ru-RU"/>
        </w:rPr>
      </w:pPr>
      <w:proofErr w:type="gramStart"/>
      <w:r w:rsidRPr="002F03B6">
        <w:rPr>
          <w:lang w:eastAsia="ru-RU"/>
        </w:rPr>
        <w:t>В соответствии с Ч</w:t>
      </w:r>
      <w:r>
        <w:rPr>
          <w:lang w:eastAsia="ru-RU"/>
        </w:rPr>
        <w:t>.</w:t>
      </w:r>
      <w:r w:rsidRPr="002F03B6">
        <w:rPr>
          <w:lang w:eastAsia="ru-RU"/>
        </w:rPr>
        <w:t xml:space="preserve"> </w:t>
      </w:r>
      <w:r w:rsidRPr="002F03B6">
        <w:rPr>
          <w:lang w:val="en-US" w:eastAsia="ru-RU"/>
        </w:rPr>
        <w:t>I</w:t>
      </w:r>
      <w:r w:rsidRPr="002F03B6">
        <w:rPr>
          <w:lang w:eastAsia="ru-RU"/>
        </w:rPr>
        <w:t xml:space="preserve"> (с </w:t>
      </w:r>
      <w:proofErr w:type="spellStart"/>
      <w:r w:rsidRPr="002F03B6">
        <w:rPr>
          <w:lang w:eastAsia="ru-RU"/>
        </w:rPr>
        <w:t>изм</w:t>
      </w:r>
      <w:proofErr w:type="spellEnd"/>
      <w:r>
        <w:rPr>
          <w:lang w:eastAsia="ru-RU"/>
        </w:rPr>
        <w:t>.</w:t>
      </w:r>
      <w:r w:rsidRPr="002F03B6">
        <w:rPr>
          <w:lang w:eastAsia="ru-RU"/>
        </w:rPr>
        <w:t xml:space="preserve"> от 30 марта, 9 июля 1999 г., 2 января, 5 августа 2000 г., 24 марта 2001 г., 28, 29, 30 декабря 2001 г.) Налогового</w:t>
      </w:r>
      <w:r>
        <w:rPr>
          <w:lang w:eastAsia="ru-RU"/>
        </w:rPr>
        <w:t xml:space="preserve"> к</w:t>
      </w:r>
      <w:r w:rsidRPr="002F03B6">
        <w:rPr>
          <w:lang w:eastAsia="ru-RU"/>
        </w:rPr>
        <w:t>одекса РФ</w:t>
      </w:r>
      <w:r w:rsidRPr="002D40D9">
        <w:rPr>
          <w:lang w:eastAsia="ru-RU"/>
        </w:rPr>
        <w:t xml:space="preserve"> [18]</w:t>
      </w:r>
      <w:r w:rsidRPr="002F03B6">
        <w:rPr>
          <w:lang w:eastAsia="ru-RU"/>
        </w:rPr>
        <w:t>, налогоплател</w:t>
      </w:r>
      <w:r w:rsidRPr="002F03B6">
        <w:rPr>
          <w:lang w:eastAsia="ru-RU"/>
        </w:rPr>
        <w:t>ь</w:t>
      </w:r>
      <w:r w:rsidRPr="002F03B6">
        <w:rPr>
          <w:lang w:eastAsia="ru-RU"/>
        </w:rPr>
        <w:t>щиками экологического налога признаются организации (ст</w:t>
      </w:r>
      <w:r>
        <w:rPr>
          <w:lang w:eastAsia="ru-RU"/>
        </w:rPr>
        <w:t>.</w:t>
      </w:r>
      <w:r w:rsidRPr="002F03B6">
        <w:rPr>
          <w:lang w:eastAsia="ru-RU"/>
        </w:rPr>
        <w:t xml:space="preserve"> 18), индивидуальные пре</w:t>
      </w:r>
      <w:r w:rsidRPr="002F03B6">
        <w:rPr>
          <w:lang w:eastAsia="ru-RU"/>
        </w:rPr>
        <w:t>д</w:t>
      </w:r>
      <w:r w:rsidRPr="002F03B6">
        <w:rPr>
          <w:lang w:eastAsia="ru-RU"/>
        </w:rPr>
        <w:t>приниматели и физические лица (ст</w:t>
      </w:r>
      <w:r>
        <w:rPr>
          <w:lang w:eastAsia="ru-RU"/>
        </w:rPr>
        <w:t>.</w:t>
      </w:r>
      <w:r w:rsidRPr="002F03B6">
        <w:rPr>
          <w:lang w:eastAsia="ru-RU"/>
        </w:rPr>
        <w:t xml:space="preserve"> 24 и 26), производящие на территории РФ, ее конт</w:t>
      </w:r>
      <w:r w:rsidRPr="002F03B6">
        <w:rPr>
          <w:lang w:eastAsia="ru-RU"/>
        </w:rPr>
        <w:t>и</w:t>
      </w:r>
      <w:r w:rsidRPr="002F03B6">
        <w:rPr>
          <w:lang w:eastAsia="ru-RU"/>
        </w:rPr>
        <w:t>нентального шельфа и (или) исключительной</w:t>
      </w:r>
      <w:proofErr w:type="gramEnd"/>
      <w:r w:rsidRPr="002F03B6">
        <w:rPr>
          <w:lang w:eastAsia="ru-RU"/>
        </w:rPr>
        <w:t xml:space="preserve"> экономической зоны вредное воздействие на окружающую природную среду.</w:t>
      </w:r>
      <w:r>
        <w:rPr>
          <w:lang w:eastAsia="ru-RU"/>
        </w:rPr>
        <w:t xml:space="preserve"> </w:t>
      </w:r>
    </w:p>
    <w:p w:rsidR="00F10FC5" w:rsidRPr="002F03B6" w:rsidRDefault="00F10FC5" w:rsidP="00F10FC5">
      <w:pPr>
        <w:rPr>
          <w:lang w:eastAsia="ru-RU"/>
        </w:rPr>
      </w:pPr>
      <w:r w:rsidRPr="002F03B6">
        <w:rPr>
          <w:lang w:eastAsia="ru-RU"/>
        </w:rPr>
        <w:t>Однако</w:t>
      </w:r>
      <w:r>
        <w:rPr>
          <w:lang w:eastAsia="ru-RU"/>
        </w:rPr>
        <w:t xml:space="preserve"> </w:t>
      </w:r>
      <w:r w:rsidRPr="002F03B6">
        <w:rPr>
          <w:lang w:eastAsia="ru-RU"/>
        </w:rPr>
        <w:t>в настоящее время экологический налог не уплачивается, а используются</w:t>
      </w:r>
      <w:r>
        <w:rPr>
          <w:lang w:eastAsia="ru-RU"/>
        </w:rPr>
        <w:t xml:space="preserve"> </w:t>
      </w:r>
      <w:r w:rsidRPr="002F03B6">
        <w:rPr>
          <w:lang w:eastAsia="ru-RU"/>
        </w:rPr>
        <w:t>экологические платежи, по сути дела являющиеся платой за загрязнение окружающей природной среды.</w:t>
      </w:r>
    </w:p>
    <w:p w:rsidR="00F10FC5" w:rsidRPr="002F03B6" w:rsidRDefault="00F10FC5" w:rsidP="00F10FC5">
      <w:pPr>
        <w:rPr>
          <w:color w:val="000000"/>
          <w:lang w:eastAsia="ru-RU"/>
        </w:rPr>
      </w:pPr>
      <w:r w:rsidRPr="002F03B6">
        <w:rPr>
          <w:lang w:eastAsia="ru-RU"/>
        </w:rPr>
        <w:t>С момента введения в 1992 г</w:t>
      </w:r>
      <w:r>
        <w:rPr>
          <w:lang w:eastAsia="ru-RU"/>
        </w:rPr>
        <w:t>.</w:t>
      </w:r>
      <w:r w:rsidRPr="002F03B6">
        <w:rPr>
          <w:lang w:eastAsia="ru-RU"/>
        </w:rPr>
        <w:t xml:space="preserve"> этих платежей перечень их видов оставался также неизменным: они взимаются за нормативные и сверхнормативные выбросы (сбросы) загря</w:t>
      </w:r>
      <w:r w:rsidRPr="002F03B6">
        <w:rPr>
          <w:lang w:eastAsia="ru-RU"/>
        </w:rPr>
        <w:t>з</w:t>
      </w:r>
      <w:r w:rsidRPr="002F03B6">
        <w:rPr>
          <w:lang w:eastAsia="ru-RU"/>
        </w:rPr>
        <w:t>няющих веществ и размещение отходов.</w:t>
      </w:r>
      <w:r>
        <w:rPr>
          <w:lang w:eastAsia="ru-RU"/>
        </w:rPr>
        <w:t xml:space="preserve"> </w:t>
      </w:r>
      <w:r w:rsidRPr="002F03B6">
        <w:rPr>
          <w:lang w:eastAsia="ru-RU"/>
        </w:rPr>
        <w:t>Напомним, что для каждого предприятия норм</w:t>
      </w:r>
      <w:r w:rsidRPr="002F03B6">
        <w:rPr>
          <w:lang w:eastAsia="ru-RU"/>
        </w:rPr>
        <w:t>а</w:t>
      </w:r>
      <w:r w:rsidRPr="002F03B6">
        <w:rPr>
          <w:lang w:eastAsia="ru-RU"/>
        </w:rPr>
        <w:t>тивы предельно-допустимых выбросов отражены в специально подготовленном Проекте нормативов</w:t>
      </w:r>
      <w:r>
        <w:rPr>
          <w:lang w:eastAsia="ru-RU"/>
        </w:rPr>
        <w:t xml:space="preserve"> </w:t>
      </w:r>
      <w:r w:rsidRPr="002F03B6">
        <w:rPr>
          <w:lang w:eastAsia="ru-RU"/>
        </w:rPr>
        <w:t xml:space="preserve">предельно-допустимых выбросов (ПДВ), предельно-допустимых сбросов – Проекте нормативов предельно-допустимых сбросов (ПДС), размещения отходов – в </w:t>
      </w:r>
      <w:r w:rsidRPr="002F03B6">
        <w:rPr>
          <w:color w:val="000000"/>
          <w:lang w:eastAsia="ru-RU"/>
        </w:rPr>
        <w:t>Пр</w:t>
      </w:r>
      <w:r w:rsidRPr="002F03B6">
        <w:rPr>
          <w:color w:val="000000"/>
          <w:lang w:eastAsia="ru-RU"/>
        </w:rPr>
        <w:t>о</w:t>
      </w:r>
      <w:r w:rsidRPr="002F03B6">
        <w:rPr>
          <w:color w:val="000000"/>
          <w:lang w:eastAsia="ru-RU"/>
        </w:rPr>
        <w:t xml:space="preserve">екте нормативов образования и лимитов размещения отходов (ПНООЛР). </w:t>
      </w:r>
    </w:p>
    <w:p w:rsidR="00F10FC5" w:rsidRPr="002F03B6" w:rsidRDefault="00F10FC5" w:rsidP="00F10FC5">
      <w:pPr>
        <w:rPr>
          <w:lang w:eastAsia="ru-RU"/>
        </w:rPr>
      </w:pPr>
      <w:r w:rsidRPr="002F03B6">
        <w:rPr>
          <w:lang w:eastAsia="ru-RU"/>
        </w:rPr>
        <w:lastRenderedPageBreak/>
        <w:t xml:space="preserve">Принципиально платежи от налогов отличаются </w:t>
      </w:r>
      <w:r>
        <w:rPr>
          <w:lang w:eastAsia="ru-RU"/>
        </w:rPr>
        <w:t>«</w:t>
      </w:r>
      <w:proofErr w:type="spellStart"/>
      <w:r w:rsidRPr="002F03B6">
        <w:rPr>
          <w:lang w:eastAsia="ru-RU"/>
        </w:rPr>
        <w:t>непривязанностью</w:t>
      </w:r>
      <w:proofErr w:type="spellEnd"/>
      <w:r>
        <w:rPr>
          <w:lang w:eastAsia="ru-RU"/>
        </w:rPr>
        <w:t>»</w:t>
      </w:r>
      <w:r w:rsidRPr="002F03B6">
        <w:rPr>
          <w:lang w:eastAsia="ru-RU"/>
        </w:rPr>
        <w:t xml:space="preserve"> первых к д</w:t>
      </w:r>
      <w:r w:rsidRPr="002F03B6">
        <w:rPr>
          <w:lang w:eastAsia="ru-RU"/>
        </w:rPr>
        <w:t>о</w:t>
      </w:r>
      <w:r w:rsidRPr="002F03B6">
        <w:rPr>
          <w:lang w:eastAsia="ru-RU"/>
        </w:rPr>
        <w:t>ходам предприятия. Поэтому государство в лице налоговых чиновников пытается</w:t>
      </w:r>
      <w:r>
        <w:rPr>
          <w:lang w:eastAsia="ru-RU"/>
        </w:rPr>
        <w:t xml:space="preserve"> </w:t>
      </w:r>
      <w:r w:rsidRPr="002F03B6">
        <w:rPr>
          <w:lang w:eastAsia="ru-RU"/>
        </w:rPr>
        <w:t>(и пока успешно) отказаться от экологических налогов в пользу экологических платежей.</w:t>
      </w:r>
      <w:r>
        <w:rPr>
          <w:lang w:eastAsia="ru-RU"/>
        </w:rPr>
        <w:t xml:space="preserve"> </w:t>
      </w:r>
    </w:p>
    <w:p w:rsidR="00F10FC5" w:rsidRPr="009D2D46" w:rsidRDefault="00F10FC5" w:rsidP="00F10FC5">
      <w:pPr>
        <w:rPr>
          <w:sz w:val="20"/>
          <w:szCs w:val="20"/>
          <w:lang w:eastAsia="ru-RU"/>
        </w:rPr>
      </w:pPr>
    </w:p>
    <w:p w:rsidR="00F10FC5" w:rsidRPr="00F80EB3" w:rsidRDefault="00F10FC5" w:rsidP="00F10FC5">
      <w:pPr>
        <w:rPr>
          <w:b/>
          <w:iCs/>
          <w:szCs w:val="24"/>
          <w:lang w:eastAsia="ru-RU"/>
        </w:rPr>
      </w:pPr>
      <w:r>
        <w:rPr>
          <w:b/>
          <w:iCs/>
          <w:szCs w:val="24"/>
          <w:lang w:eastAsia="ru-RU"/>
        </w:rPr>
        <w:t>1.</w:t>
      </w:r>
      <w:r w:rsidRPr="00F80EB3">
        <w:rPr>
          <w:b/>
          <w:iCs/>
          <w:szCs w:val="24"/>
          <w:lang w:eastAsia="ru-RU"/>
        </w:rPr>
        <w:t>3. Корректировка стоимости земель (использование экологических поправочных коэффициентов к стоимости земельных участков, разработка специальных методов оценки загрязненных земель)</w:t>
      </w:r>
    </w:p>
    <w:p w:rsidR="00F10FC5" w:rsidRDefault="00F10FC5" w:rsidP="00F10FC5">
      <w:pPr>
        <w:rPr>
          <w:snapToGrid w:val="0"/>
          <w:lang w:eastAsia="ru-RU"/>
        </w:rPr>
      </w:pPr>
    </w:p>
    <w:p w:rsidR="00F10FC5" w:rsidRPr="005C3C6C" w:rsidRDefault="00F10FC5" w:rsidP="00F10FC5">
      <w:pPr>
        <w:rPr>
          <w:snapToGrid w:val="0"/>
          <w:lang w:eastAsia="ru-RU"/>
        </w:rPr>
      </w:pPr>
      <w:r>
        <w:rPr>
          <w:snapToGrid w:val="0"/>
          <w:lang w:eastAsia="ru-RU"/>
        </w:rPr>
        <w:t>Очевидно, что практика землепользования требует оценки р</w:t>
      </w:r>
      <w:r w:rsidRPr="005C3C6C">
        <w:rPr>
          <w:snapToGrid w:val="0"/>
          <w:lang w:eastAsia="ru-RU"/>
        </w:rPr>
        <w:t xml:space="preserve">ыночной, потребительной, кадастровой, инвестиционной, ликвидационной стоимости не только чистых и плодородных, но и химически загрязненных и деградированных земельных участков. </w:t>
      </w:r>
    </w:p>
    <w:p w:rsidR="00F10FC5" w:rsidRPr="005C3C6C" w:rsidRDefault="00F10FC5" w:rsidP="00F10FC5">
      <w:pPr>
        <w:rPr>
          <w:lang w:eastAsia="ru-RU"/>
        </w:rPr>
      </w:pPr>
      <w:r w:rsidRPr="005C3C6C">
        <w:rPr>
          <w:lang w:eastAsia="ru-RU"/>
        </w:rPr>
        <w:t>В том случае, когда речь идет о кадастровой стоимости земельных участков, существует два принципиально различных подхода к ее корректировке на основе сведений о загрязнении и деградации:</w:t>
      </w:r>
    </w:p>
    <w:p w:rsidR="00F10FC5" w:rsidRPr="009772A1" w:rsidRDefault="00F10FC5" w:rsidP="00F10FC5">
      <w:pPr>
        <w:rPr>
          <w:lang w:eastAsia="ru-RU"/>
        </w:rPr>
      </w:pPr>
      <w:r w:rsidRPr="009772A1">
        <w:rPr>
          <w:lang w:eastAsia="ru-RU"/>
        </w:rPr>
        <w:t>1) загрязнение и/или</w:t>
      </w:r>
      <w:r>
        <w:rPr>
          <w:lang w:eastAsia="ru-RU"/>
        </w:rPr>
        <w:t xml:space="preserve"> </w:t>
      </w:r>
      <w:r w:rsidRPr="009772A1">
        <w:rPr>
          <w:lang w:eastAsia="ru-RU"/>
        </w:rPr>
        <w:t>деградация земель</w:t>
      </w:r>
      <w:r>
        <w:rPr>
          <w:lang w:eastAsia="ru-RU"/>
        </w:rPr>
        <w:t xml:space="preserve"> </w:t>
      </w:r>
      <w:r w:rsidRPr="009772A1">
        <w:rPr>
          <w:lang w:eastAsia="ru-RU"/>
        </w:rPr>
        <w:t>происходят по вине землевладельца или арендатора этих же территорий – в этом случае корректирующие коэффициенты</w:t>
      </w:r>
      <w:r>
        <w:rPr>
          <w:lang w:eastAsia="ru-RU"/>
        </w:rPr>
        <w:t xml:space="preserve"> </w:t>
      </w:r>
      <w:r w:rsidRPr="009772A1">
        <w:rPr>
          <w:lang w:eastAsia="ru-RU"/>
        </w:rPr>
        <w:t>должны</w:t>
      </w:r>
      <w:r>
        <w:rPr>
          <w:lang w:eastAsia="ru-RU"/>
        </w:rPr>
        <w:t xml:space="preserve"> </w:t>
      </w:r>
      <w:r w:rsidRPr="009772A1">
        <w:rPr>
          <w:lang w:eastAsia="ru-RU"/>
        </w:rPr>
        <w:t xml:space="preserve">повышать величину кадастровой стоимости (чтобы возрастали ставки земельного налога или арендной платы </w:t>
      </w:r>
      <w:r>
        <w:rPr>
          <w:lang w:eastAsia="ru-RU"/>
        </w:rPr>
        <w:t>«</w:t>
      </w:r>
      <w:r w:rsidRPr="009772A1">
        <w:rPr>
          <w:lang w:eastAsia="ru-RU"/>
        </w:rPr>
        <w:t>виновника</w:t>
      </w:r>
      <w:r>
        <w:rPr>
          <w:lang w:eastAsia="ru-RU"/>
        </w:rPr>
        <w:t>»</w:t>
      </w:r>
      <w:r w:rsidRPr="009772A1">
        <w:rPr>
          <w:lang w:eastAsia="ru-RU"/>
        </w:rPr>
        <w:t xml:space="preserve"> загрязнения и/или деградации;</w:t>
      </w:r>
    </w:p>
    <w:p w:rsidR="00F10FC5" w:rsidRPr="009772A1" w:rsidRDefault="00F10FC5" w:rsidP="00F10FC5">
      <w:pPr>
        <w:rPr>
          <w:lang w:eastAsia="ru-RU"/>
        </w:rPr>
      </w:pPr>
      <w:r w:rsidRPr="009772A1">
        <w:rPr>
          <w:lang w:eastAsia="ru-RU"/>
        </w:rPr>
        <w:t>2) факторы загрязнения и/или</w:t>
      </w:r>
      <w:r>
        <w:rPr>
          <w:lang w:eastAsia="ru-RU"/>
        </w:rPr>
        <w:t xml:space="preserve"> </w:t>
      </w:r>
      <w:r w:rsidRPr="009772A1">
        <w:rPr>
          <w:lang w:eastAsia="ru-RU"/>
        </w:rPr>
        <w:t>деградации</w:t>
      </w:r>
      <w:r>
        <w:rPr>
          <w:lang w:eastAsia="ru-RU"/>
        </w:rPr>
        <w:t xml:space="preserve"> </w:t>
      </w:r>
      <w:r w:rsidRPr="009772A1">
        <w:rPr>
          <w:lang w:eastAsia="ru-RU"/>
        </w:rPr>
        <w:t>земель находятся за пределами оцениваемой территории</w:t>
      </w:r>
      <w:r>
        <w:rPr>
          <w:lang w:eastAsia="ru-RU"/>
        </w:rPr>
        <w:t xml:space="preserve"> –</w:t>
      </w:r>
      <w:r w:rsidRPr="009772A1">
        <w:rPr>
          <w:lang w:eastAsia="ru-RU"/>
        </w:rPr>
        <w:t xml:space="preserve"> в этом случае корректирующие коэффициенты должны понижать величину кадастровой стоимости (чтобы снижались ставки земельного налога или арендной платы).</w:t>
      </w:r>
    </w:p>
    <w:p w:rsidR="00F10FC5" w:rsidRPr="005C3C6C" w:rsidRDefault="00F10FC5" w:rsidP="00F10FC5">
      <w:pPr>
        <w:rPr>
          <w:lang w:eastAsia="ru-RU"/>
        </w:rPr>
      </w:pPr>
      <w:r w:rsidRPr="005C3C6C">
        <w:rPr>
          <w:lang w:eastAsia="ru-RU"/>
        </w:rPr>
        <w:t>Когда же оцениваются другие виды стоимости загрязненного и/или деградированного земельного участка</w:t>
      </w:r>
      <w:r>
        <w:rPr>
          <w:lang w:eastAsia="ru-RU"/>
        </w:rPr>
        <w:t xml:space="preserve">, </w:t>
      </w:r>
      <w:r w:rsidRPr="005C3C6C">
        <w:rPr>
          <w:lang w:eastAsia="ru-RU"/>
        </w:rPr>
        <w:t>необходимо</w:t>
      </w:r>
      <w:r>
        <w:rPr>
          <w:lang w:eastAsia="ru-RU"/>
        </w:rPr>
        <w:t xml:space="preserve"> </w:t>
      </w:r>
      <w:r w:rsidRPr="005C3C6C">
        <w:rPr>
          <w:lang w:eastAsia="ru-RU"/>
        </w:rPr>
        <w:t xml:space="preserve">проводить </w:t>
      </w:r>
      <w:r>
        <w:rPr>
          <w:lang w:eastAsia="ru-RU"/>
        </w:rPr>
        <w:t xml:space="preserve">их </w:t>
      </w:r>
      <w:r w:rsidRPr="005C3C6C">
        <w:rPr>
          <w:lang w:eastAsia="ru-RU"/>
        </w:rPr>
        <w:t>снижение</w:t>
      </w:r>
      <w:r>
        <w:rPr>
          <w:lang w:eastAsia="ru-RU"/>
        </w:rPr>
        <w:t xml:space="preserve">. </w:t>
      </w:r>
    </w:p>
    <w:p w:rsidR="00F10FC5" w:rsidRPr="009772A1" w:rsidRDefault="00F10FC5" w:rsidP="00F10FC5">
      <w:pPr>
        <w:rPr>
          <w:snapToGrid w:val="0"/>
          <w:lang w:eastAsia="ru-RU"/>
        </w:rPr>
      </w:pPr>
      <w:r w:rsidRPr="009772A1">
        <w:rPr>
          <w:snapToGrid w:val="0"/>
          <w:lang w:eastAsia="ru-RU"/>
        </w:rPr>
        <w:t xml:space="preserve">Возможны различные механизмы снижения или повышения стоимостных характеристик земель на основе сведений об их экологическом состоянии. </w:t>
      </w:r>
    </w:p>
    <w:p w:rsidR="00F10FC5" w:rsidRPr="009772A1" w:rsidRDefault="00F10FC5" w:rsidP="00F10FC5">
      <w:pPr>
        <w:rPr>
          <w:snapToGrid w:val="0"/>
          <w:lang w:eastAsia="ru-RU"/>
        </w:rPr>
      </w:pPr>
    </w:p>
    <w:p w:rsidR="00F10FC5" w:rsidRDefault="00F10FC5" w:rsidP="00F10FC5">
      <w:pPr>
        <w:rPr>
          <w:snapToGrid w:val="0"/>
          <w:lang w:eastAsia="ru-RU"/>
        </w:rPr>
      </w:pPr>
      <w:r w:rsidRPr="00F80EB3">
        <w:rPr>
          <w:b/>
          <w:i/>
          <w:lang w:eastAsia="ru-RU"/>
        </w:rPr>
        <w:t>1.3.1. Методика оценки стоимости загрязненных земель сельскохозяйственного назначения ВНИЭТУСХ.</w:t>
      </w:r>
      <w:r>
        <w:rPr>
          <w:b/>
          <w:i/>
          <w:lang w:eastAsia="ru-RU"/>
        </w:rPr>
        <w:t xml:space="preserve"> </w:t>
      </w:r>
      <w:r w:rsidRPr="005C3C6C">
        <w:rPr>
          <w:lang w:eastAsia="ru-RU"/>
        </w:rPr>
        <w:t>В основу Методики положено отношение дифференциальной ренты к норме ссудного процента (кредитной ставке)</w:t>
      </w:r>
      <w:r>
        <w:rPr>
          <w:lang w:eastAsia="ru-RU"/>
        </w:rPr>
        <w:t xml:space="preserve"> </w:t>
      </w:r>
      <w:r w:rsidRPr="002D40D9">
        <w:rPr>
          <w:lang w:eastAsia="ru-RU"/>
        </w:rPr>
        <w:t>[19]</w:t>
      </w:r>
      <w:r w:rsidRPr="005C3C6C">
        <w:rPr>
          <w:lang w:eastAsia="ru-RU"/>
        </w:rPr>
        <w:t>.</w:t>
      </w:r>
      <w:r>
        <w:rPr>
          <w:lang w:eastAsia="ru-RU"/>
        </w:rPr>
        <w:t xml:space="preserve"> </w:t>
      </w:r>
      <w:r w:rsidRPr="005C3C6C">
        <w:rPr>
          <w:snapToGrid w:val="0"/>
          <w:lang w:eastAsia="ru-RU"/>
        </w:rPr>
        <w:t>Стоимость загрязненной земли (С</w:t>
      </w:r>
      <w:r w:rsidRPr="005C3C6C">
        <w:rPr>
          <w:snapToGrid w:val="0"/>
          <w:vertAlign w:val="subscript"/>
          <w:lang w:eastAsia="ru-RU"/>
        </w:rPr>
        <w:t>3</w:t>
      </w:r>
      <w:r w:rsidRPr="005C3C6C">
        <w:rPr>
          <w:snapToGrid w:val="0"/>
          <w:lang w:eastAsia="ru-RU"/>
        </w:rPr>
        <w:t>) определяется по формуле (4):</w:t>
      </w:r>
    </w:p>
    <w:p w:rsidR="00F10FC5" w:rsidRPr="005C3C6C" w:rsidRDefault="00F10FC5" w:rsidP="00F10FC5">
      <w:pPr>
        <w:rPr>
          <w:snapToGrid w:val="0"/>
          <w:lang w:eastAsia="ru-RU"/>
        </w:rPr>
      </w:pPr>
    </w:p>
    <w:p w:rsidR="00F10FC5" w:rsidRDefault="00F10FC5" w:rsidP="00F10FC5">
      <w:pPr>
        <w:jc w:val="center"/>
        <w:rPr>
          <w:snapToGrid w:val="0"/>
          <w:lang w:eastAsia="ru-RU"/>
        </w:rPr>
      </w:pPr>
      <w:r w:rsidRPr="005C3C6C">
        <w:rPr>
          <w:snapToGrid w:val="0"/>
          <w:lang w:eastAsia="ru-RU"/>
        </w:rPr>
        <w:t>С</w:t>
      </w:r>
      <w:r w:rsidRPr="005C3C6C">
        <w:rPr>
          <w:snapToGrid w:val="0"/>
          <w:vertAlign w:val="subscript"/>
          <w:lang w:eastAsia="ru-RU"/>
        </w:rPr>
        <w:t>3</w:t>
      </w:r>
      <w:r w:rsidRPr="005C3C6C">
        <w:rPr>
          <w:snapToGrid w:val="0"/>
          <w:lang w:eastAsia="ru-RU"/>
        </w:rPr>
        <w:t>=ДР</w:t>
      </w:r>
      <w:r w:rsidRPr="005C3C6C">
        <w:rPr>
          <w:snapToGrid w:val="0"/>
          <w:vertAlign w:val="subscript"/>
          <w:lang w:eastAsia="ru-RU"/>
        </w:rPr>
        <w:t>3</w:t>
      </w:r>
      <w:r w:rsidRPr="005C3C6C">
        <w:rPr>
          <w:snapToGrid w:val="0"/>
          <w:position w:val="-2"/>
          <w:lang w:eastAsia="ru-RU"/>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fillcolor="window">
            <v:imagedata r:id="rId12" o:title=""/>
          </v:shape>
          <o:OLEObject Type="Embed" ProgID="Equation.3" ShapeID="_x0000_i1025" DrawAspect="Content" ObjectID="_1588593462" r:id="rId13"/>
        </w:object>
      </w:r>
      <w:r w:rsidRPr="005C3C6C">
        <w:rPr>
          <w:snapToGrid w:val="0"/>
          <w:lang w:eastAsia="ru-RU"/>
        </w:rPr>
        <w:t xml:space="preserve"> </w:t>
      </w:r>
      <w:proofErr w:type="spellStart"/>
      <w:r w:rsidRPr="005C3C6C">
        <w:rPr>
          <w:snapToGrid w:val="0"/>
          <w:lang w:eastAsia="ru-RU"/>
        </w:rPr>
        <w:t>К</w:t>
      </w:r>
      <w:r w:rsidRPr="005C3C6C">
        <w:rPr>
          <w:snapToGrid w:val="0"/>
          <w:vertAlign w:val="subscript"/>
          <w:lang w:eastAsia="ru-RU"/>
        </w:rPr>
        <w:t>к</w:t>
      </w:r>
      <w:proofErr w:type="spellEnd"/>
      <w:r w:rsidRPr="005C3C6C">
        <w:rPr>
          <w:snapToGrid w:val="0"/>
          <w:vertAlign w:val="subscript"/>
          <w:lang w:eastAsia="ru-RU"/>
        </w:rPr>
        <w:tab/>
      </w:r>
      <w:r w:rsidRPr="005C3C6C">
        <w:rPr>
          <w:snapToGrid w:val="0"/>
          <w:vertAlign w:val="subscript"/>
          <w:lang w:eastAsia="ru-RU"/>
        </w:rPr>
        <w:tab/>
      </w:r>
      <w:r w:rsidRPr="005C3C6C">
        <w:rPr>
          <w:snapToGrid w:val="0"/>
          <w:vertAlign w:val="subscript"/>
          <w:lang w:eastAsia="ru-RU"/>
        </w:rPr>
        <w:tab/>
      </w:r>
      <w:r w:rsidRPr="005C3C6C">
        <w:rPr>
          <w:snapToGrid w:val="0"/>
          <w:vertAlign w:val="subscript"/>
          <w:lang w:eastAsia="ru-RU"/>
        </w:rPr>
        <w:tab/>
      </w:r>
      <w:r w:rsidRPr="005C3C6C">
        <w:rPr>
          <w:snapToGrid w:val="0"/>
          <w:vertAlign w:val="subscript"/>
          <w:lang w:eastAsia="ru-RU"/>
        </w:rPr>
        <w:tab/>
      </w:r>
      <w:r w:rsidRPr="005C3C6C">
        <w:rPr>
          <w:snapToGrid w:val="0"/>
          <w:lang w:eastAsia="ru-RU"/>
        </w:rPr>
        <w:t>(4),</w:t>
      </w:r>
    </w:p>
    <w:p w:rsidR="00F10FC5" w:rsidRDefault="00F10FC5" w:rsidP="00F10FC5">
      <w:pPr>
        <w:rPr>
          <w:snapToGrid w:val="0"/>
          <w:lang w:eastAsia="ru-RU"/>
        </w:rPr>
      </w:pPr>
    </w:p>
    <w:p w:rsidR="00F10FC5" w:rsidRPr="00431199" w:rsidRDefault="00F10FC5" w:rsidP="00F10FC5">
      <w:pPr>
        <w:rPr>
          <w:snapToGrid w:val="0"/>
          <w:lang w:eastAsia="ru-RU"/>
        </w:rPr>
      </w:pPr>
      <w:r w:rsidRPr="00431199">
        <w:rPr>
          <w:snapToGrid w:val="0"/>
          <w:lang w:eastAsia="ru-RU"/>
        </w:rPr>
        <w:t>где ДР</w:t>
      </w:r>
      <w:r w:rsidRPr="00431199">
        <w:rPr>
          <w:snapToGrid w:val="0"/>
          <w:vertAlign w:val="subscript"/>
          <w:lang w:eastAsia="ru-RU"/>
        </w:rPr>
        <w:t>3</w:t>
      </w:r>
      <w:r w:rsidRPr="00431199">
        <w:rPr>
          <w:snapToGrid w:val="0"/>
          <w:lang w:eastAsia="ru-RU"/>
        </w:rPr>
        <w:t xml:space="preserve"> </w:t>
      </w:r>
      <w:r>
        <w:rPr>
          <w:snapToGrid w:val="0"/>
          <w:lang w:eastAsia="ru-RU"/>
        </w:rPr>
        <w:t>–</w:t>
      </w:r>
      <w:r w:rsidRPr="00431199">
        <w:rPr>
          <w:snapToGrid w:val="0"/>
          <w:lang w:eastAsia="ru-RU"/>
        </w:rPr>
        <w:t xml:space="preserve"> дифференциальная рента загрязненной земли;</w:t>
      </w:r>
    </w:p>
    <w:p w:rsidR="00F10FC5" w:rsidRPr="00431199" w:rsidRDefault="00F10FC5" w:rsidP="00F10FC5">
      <w:pPr>
        <w:rPr>
          <w:snapToGrid w:val="0"/>
          <w:lang w:eastAsia="ru-RU"/>
        </w:rPr>
      </w:pPr>
      <w:proofErr w:type="spellStart"/>
      <w:r w:rsidRPr="00431199">
        <w:rPr>
          <w:snapToGrid w:val="0"/>
          <w:lang w:eastAsia="ru-RU"/>
        </w:rPr>
        <w:t>К</w:t>
      </w:r>
      <w:r w:rsidRPr="00431199">
        <w:rPr>
          <w:snapToGrid w:val="0"/>
          <w:vertAlign w:val="subscript"/>
          <w:lang w:eastAsia="ru-RU"/>
        </w:rPr>
        <w:t>к</w:t>
      </w:r>
      <w:proofErr w:type="spellEnd"/>
      <w:r w:rsidRPr="00431199">
        <w:rPr>
          <w:snapToGrid w:val="0"/>
          <w:vertAlign w:val="subscript"/>
          <w:lang w:eastAsia="ru-RU"/>
        </w:rPr>
        <w:t xml:space="preserve"> </w:t>
      </w:r>
      <w:r>
        <w:rPr>
          <w:snapToGrid w:val="0"/>
          <w:vertAlign w:val="subscript"/>
          <w:lang w:eastAsia="ru-RU"/>
        </w:rPr>
        <w:t>–</w:t>
      </w:r>
      <w:r w:rsidRPr="00431199">
        <w:rPr>
          <w:snapToGrid w:val="0"/>
          <w:lang w:eastAsia="ru-RU"/>
        </w:rPr>
        <w:t xml:space="preserve"> коэффициент капитализации.</w:t>
      </w:r>
    </w:p>
    <w:p w:rsidR="00F10FC5" w:rsidRDefault="00F10FC5" w:rsidP="00F10FC5">
      <w:pPr>
        <w:rPr>
          <w:snapToGrid w:val="0"/>
          <w:lang w:eastAsia="ru-RU"/>
        </w:rPr>
      </w:pPr>
    </w:p>
    <w:p w:rsidR="00F10FC5" w:rsidRPr="005C3C6C" w:rsidRDefault="00F10FC5" w:rsidP="00F10FC5">
      <w:pPr>
        <w:rPr>
          <w:snapToGrid w:val="0"/>
          <w:lang w:eastAsia="ru-RU"/>
        </w:rPr>
      </w:pPr>
      <w:r w:rsidRPr="005C3C6C">
        <w:rPr>
          <w:snapToGrid w:val="0"/>
          <w:lang w:eastAsia="ru-RU"/>
        </w:rPr>
        <w:t>Дифференциальная рента</w:t>
      </w:r>
      <w:r>
        <w:rPr>
          <w:snapToGrid w:val="0"/>
          <w:lang w:eastAsia="ru-RU"/>
        </w:rPr>
        <w:t xml:space="preserve"> </w:t>
      </w:r>
      <w:r w:rsidRPr="005C3C6C">
        <w:rPr>
          <w:snapToGrid w:val="0"/>
          <w:lang w:eastAsia="ru-RU"/>
        </w:rPr>
        <w:t>рассчитывается</w:t>
      </w:r>
      <w:r>
        <w:rPr>
          <w:snapToGrid w:val="0"/>
          <w:lang w:eastAsia="ru-RU"/>
        </w:rPr>
        <w:t xml:space="preserve"> </w:t>
      </w:r>
      <w:r w:rsidRPr="005C3C6C">
        <w:rPr>
          <w:snapToGrid w:val="0"/>
          <w:lang w:eastAsia="ru-RU"/>
        </w:rPr>
        <w:t>по формуле (5):</w:t>
      </w:r>
    </w:p>
    <w:p w:rsidR="00F10FC5" w:rsidRDefault="00F10FC5" w:rsidP="00F10FC5">
      <w:pPr>
        <w:rPr>
          <w:snapToGrid w:val="0"/>
          <w:lang w:eastAsia="ru-RU"/>
        </w:rPr>
      </w:pPr>
    </w:p>
    <w:p w:rsidR="00F10FC5" w:rsidRPr="005C3C6C" w:rsidRDefault="00F10FC5" w:rsidP="00F10FC5">
      <w:pPr>
        <w:jc w:val="center"/>
        <w:rPr>
          <w:snapToGrid w:val="0"/>
          <w:lang w:eastAsia="ru-RU"/>
        </w:rPr>
      </w:pPr>
      <w:r w:rsidRPr="005C3C6C">
        <w:rPr>
          <w:snapToGrid w:val="0"/>
          <w:lang w:eastAsia="ru-RU"/>
        </w:rPr>
        <w:t>ДР</w:t>
      </w:r>
      <w:r w:rsidRPr="005C3C6C">
        <w:rPr>
          <w:snapToGrid w:val="0"/>
          <w:vertAlign w:val="subscript"/>
          <w:lang w:eastAsia="ru-RU"/>
        </w:rPr>
        <w:t>3</w:t>
      </w:r>
      <w:r w:rsidRPr="005C3C6C">
        <w:rPr>
          <w:snapToGrid w:val="0"/>
          <w:lang w:eastAsia="ru-RU"/>
        </w:rPr>
        <w:t xml:space="preserve"> =(</w:t>
      </w:r>
      <w:proofErr w:type="spellStart"/>
      <w:r w:rsidRPr="005C3C6C">
        <w:rPr>
          <w:snapToGrid w:val="0"/>
          <w:lang w:eastAsia="ru-RU"/>
        </w:rPr>
        <w:t>Ц</w:t>
      </w:r>
      <w:r w:rsidRPr="005C3C6C">
        <w:rPr>
          <w:snapToGrid w:val="0"/>
          <w:vertAlign w:val="subscript"/>
          <w:lang w:eastAsia="ru-RU"/>
        </w:rPr>
        <w:t>р</w:t>
      </w:r>
      <w:r w:rsidRPr="005C3C6C">
        <w:rPr>
          <w:snapToGrid w:val="0"/>
          <w:lang w:eastAsia="ru-RU"/>
        </w:rPr>
        <w:t>-С</w:t>
      </w:r>
      <w:r w:rsidRPr="005C3C6C">
        <w:rPr>
          <w:snapToGrid w:val="0"/>
          <w:vertAlign w:val="subscript"/>
          <w:lang w:eastAsia="ru-RU"/>
        </w:rPr>
        <w:t>ф</w:t>
      </w:r>
      <w:proofErr w:type="spellEnd"/>
      <w:r w:rsidRPr="005C3C6C">
        <w:rPr>
          <w:snapToGrid w:val="0"/>
          <w:vertAlign w:val="subscript"/>
          <w:lang w:eastAsia="ru-RU"/>
        </w:rPr>
        <w:t xml:space="preserve"> </w:t>
      </w:r>
      <w:r w:rsidRPr="005C3C6C">
        <w:rPr>
          <w:snapToGrid w:val="0"/>
          <w:position w:val="-2"/>
          <w:lang w:eastAsia="ru-RU"/>
        </w:rPr>
        <w:object w:dxaOrig="180" w:dyaOrig="200">
          <v:shape id="_x0000_i1026" type="#_x0000_t75" style="width:9pt;height:9.75pt" o:ole="" fillcolor="window">
            <v:imagedata r:id="rId12" o:title=""/>
          </v:shape>
          <o:OLEObject Type="Embed" ProgID="Equation.3" ShapeID="_x0000_i1026" DrawAspect="Content" ObjectID="_1588593463" r:id="rId14"/>
        </w:object>
      </w:r>
      <w:proofErr w:type="spellStart"/>
      <w:r w:rsidRPr="005C3C6C">
        <w:rPr>
          <w:snapToGrid w:val="0"/>
          <w:lang w:eastAsia="ru-RU"/>
        </w:rPr>
        <w:t>К</w:t>
      </w:r>
      <w:r w:rsidRPr="005C3C6C">
        <w:rPr>
          <w:snapToGrid w:val="0"/>
          <w:vertAlign w:val="subscript"/>
          <w:lang w:eastAsia="ru-RU"/>
        </w:rPr>
        <w:t>р</w:t>
      </w:r>
      <w:proofErr w:type="spellEnd"/>
      <w:r w:rsidRPr="005C3C6C">
        <w:rPr>
          <w:snapToGrid w:val="0"/>
          <w:vertAlign w:val="subscript"/>
          <w:lang w:eastAsia="ru-RU"/>
        </w:rPr>
        <w:t xml:space="preserve"> </w:t>
      </w:r>
      <w:r w:rsidRPr="005C3C6C">
        <w:rPr>
          <w:snapToGrid w:val="0"/>
          <w:position w:val="-2"/>
          <w:lang w:eastAsia="ru-RU"/>
        </w:rPr>
        <w:object w:dxaOrig="180" w:dyaOrig="200">
          <v:shape id="_x0000_i1027" type="#_x0000_t75" style="width:9pt;height:9.75pt" o:ole="" fillcolor="window">
            <v:imagedata r:id="rId12" o:title=""/>
          </v:shape>
          <o:OLEObject Type="Embed" ProgID="Equation.3" ShapeID="_x0000_i1027" DrawAspect="Content" ObjectID="_1588593464" r:id="rId15"/>
        </w:object>
      </w:r>
      <w:proofErr w:type="spellStart"/>
      <w:r w:rsidRPr="005C3C6C">
        <w:rPr>
          <w:snapToGrid w:val="0"/>
          <w:lang w:eastAsia="ru-RU"/>
        </w:rPr>
        <w:t>К</w:t>
      </w:r>
      <w:r w:rsidRPr="005C3C6C">
        <w:rPr>
          <w:snapToGrid w:val="0"/>
          <w:vertAlign w:val="subscript"/>
          <w:lang w:eastAsia="ru-RU"/>
        </w:rPr>
        <w:t>у</w:t>
      </w:r>
      <w:proofErr w:type="spellEnd"/>
      <w:r w:rsidRPr="005C3C6C">
        <w:rPr>
          <w:snapToGrid w:val="0"/>
          <w:lang w:eastAsia="ru-RU"/>
        </w:rPr>
        <w:t xml:space="preserve">) </w:t>
      </w:r>
      <w:r w:rsidRPr="005C3C6C">
        <w:rPr>
          <w:snapToGrid w:val="0"/>
          <w:position w:val="-2"/>
          <w:lang w:eastAsia="ru-RU"/>
        </w:rPr>
        <w:object w:dxaOrig="180" w:dyaOrig="200">
          <v:shape id="_x0000_i1028" type="#_x0000_t75" style="width:9pt;height:9.75pt" o:ole="" fillcolor="window">
            <v:imagedata r:id="rId12" o:title=""/>
          </v:shape>
          <o:OLEObject Type="Embed" ProgID="Equation.3" ShapeID="_x0000_i1028" DrawAspect="Content" ObjectID="_1588593465" r:id="rId16"/>
        </w:object>
      </w:r>
      <w:r w:rsidRPr="005C3C6C">
        <w:rPr>
          <w:snapToGrid w:val="0"/>
          <w:lang w:eastAsia="ru-RU"/>
        </w:rPr>
        <w:t xml:space="preserve"> У</w:t>
      </w:r>
      <w:r w:rsidRPr="005C3C6C">
        <w:rPr>
          <w:snapToGrid w:val="0"/>
          <w:vertAlign w:val="subscript"/>
          <w:lang w:eastAsia="ru-RU"/>
        </w:rPr>
        <w:t>ф</w:t>
      </w:r>
      <w:r w:rsidRPr="005C3C6C">
        <w:rPr>
          <w:snapToGrid w:val="0"/>
          <w:lang w:eastAsia="ru-RU"/>
        </w:rPr>
        <w:t>,</w:t>
      </w:r>
      <w:r w:rsidRPr="005C3C6C">
        <w:rPr>
          <w:snapToGrid w:val="0"/>
          <w:lang w:eastAsia="ru-RU"/>
        </w:rPr>
        <w:tab/>
      </w:r>
      <w:r w:rsidRPr="005C3C6C">
        <w:rPr>
          <w:snapToGrid w:val="0"/>
          <w:lang w:eastAsia="ru-RU"/>
        </w:rPr>
        <w:tab/>
      </w:r>
      <w:r w:rsidRPr="005C3C6C">
        <w:rPr>
          <w:snapToGrid w:val="0"/>
          <w:lang w:eastAsia="ru-RU"/>
        </w:rPr>
        <w:tab/>
        <w:t>(</w:t>
      </w:r>
      <w:r>
        <w:rPr>
          <w:snapToGrid w:val="0"/>
          <w:lang w:eastAsia="ru-RU"/>
        </w:rPr>
        <w:t>5</w:t>
      </w:r>
      <w:r w:rsidRPr="005C3C6C">
        <w:rPr>
          <w:snapToGrid w:val="0"/>
          <w:lang w:eastAsia="ru-RU"/>
        </w:rPr>
        <w:t>),</w:t>
      </w:r>
    </w:p>
    <w:p w:rsidR="00F10FC5" w:rsidRDefault="00F10FC5" w:rsidP="00F10FC5">
      <w:pPr>
        <w:rPr>
          <w:snapToGrid w:val="0"/>
          <w:lang w:eastAsia="ru-RU"/>
        </w:rPr>
      </w:pPr>
    </w:p>
    <w:p w:rsidR="00F10FC5" w:rsidRPr="00431199" w:rsidRDefault="00F10FC5" w:rsidP="00F10FC5">
      <w:pPr>
        <w:rPr>
          <w:snapToGrid w:val="0"/>
          <w:lang w:eastAsia="ru-RU"/>
        </w:rPr>
      </w:pPr>
      <w:r w:rsidRPr="00431199">
        <w:rPr>
          <w:snapToGrid w:val="0"/>
          <w:lang w:eastAsia="ru-RU"/>
        </w:rPr>
        <w:t xml:space="preserve">где </w:t>
      </w:r>
      <w:proofErr w:type="spellStart"/>
      <w:r w:rsidRPr="00431199">
        <w:rPr>
          <w:snapToGrid w:val="0"/>
          <w:lang w:eastAsia="ru-RU"/>
        </w:rPr>
        <w:t>Ц</w:t>
      </w:r>
      <w:r w:rsidRPr="00431199">
        <w:rPr>
          <w:snapToGrid w:val="0"/>
          <w:vertAlign w:val="subscript"/>
          <w:lang w:eastAsia="ru-RU"/>
        </w:rPr>
        <w:t>р</w:t>
      </w:r>
      <w:proofErr w:type="spellEnd"/>
      <w:r w:rsidRPr="00431199">
        <w:rPr>
          <w:snapToGrid w:val="0"/>
          <w:lang w:eastAsia="ru-RU"/>
        </w:rPr>
        <w:t xml:space="preserve"> – цена реализации ведущей культуры, руб./</w:t>
      </w:r>
      <w:proofErr w:type="spellStart"/>
      <w:r w:rsidRPr="00431199">
        <w:rPr>
          <w:snapToGrid w:val="0"/>
          <w:lang w:eastAsia="ru-RU"/>
        </w:rPr>
        <w:t>ц</w:t>
      </w:r>
      <w:proofErr w:type="spellEnd"/>
      <w:r w:rsidRPr="00431199">
        <w:rPr>
          <w:snapToGrid w:val="0"/>
          <w:lang w:eastAsia="ru-RU"/>
        </w:rPr>
        <w:t>;</w:t>
      </w:r>
    </w:p>
    <w:p w:rsidR="00F10FC5" w:rsidRPr="00431199" w:rsidRDefault="00F10FC5" w:rsidP="00F10FC5">
      <w:pPr>
        <w:rPr>
          <w:snapToGrid w:val="0"/>
          <w:lang w:eastAsia="ru-RU"/>
        </w:rPr>
      </w:pPr>
      <w:proofErr w:type="spellStart"/>
      <w:r w:rsidRPr="00431199">
        <w:rPr>
          <w:snapToGrid w:val="0"/>
          <w:lang w:eastAsia="ru-RU"/>
        </w:rPr>
        <w:t>С</w:t>
      </w:r>
      <w:r w:rsidRPr="00431199">
        <w:rPr>
          <w:snapToGrid w:val="0"/>
          <w:vertAlign w:val="subscript"/>
          <w:lang w:eastAsia="ru-RU"/>
        </w:rPr>
        <w:t>ф</w:t>
      </w:r>
      <w:proofErr w:type="spellEnd"/>
      <w:r w:rsidRPr="00431199">
        <w:rPr>
          <w:snapToGrid w:val="0"/>
          <w:lang w:eastAsia="ru-RU"/>
        </w:rPr>
        <w:t xml:space="preserve"> – фактическая себестоимость производства ведущей культуры (в среднем за 3года), руб./</w:t>
      </w:r>
      <w:proofErr w:type="spellStart"/>
      <w:r w:rsidRPr="00431199">
        <w:rPr>
          <w:snapToGrid w:val="0"/>
          <w:lang w:eastAsia="ru-RU"/>
        </w:rPr>
        <w:t>ц</w:t>
      </w:r>
      <w:proofErr w:type="spellEnd"/>
      <w:r w:rsidRPr="00431199">
        <w:rPr>
          <w:snapToGrid w:val="0"/>
          <w:lang w:eastAsia="ru-RU"/>
        </w:rPr>
        <w:t>;</w:t>
      </w:r>
    </w:p>
    <w:p w:rsidR="00F10FC5" w:rsidRPr="00431199" w:rsidRDefault="00F10FC5" w:rsidP="00F10FC5">
      <w:pPr>
        <w:rPr>
          <w:snapToGrid w:val="0"/>
          <w:lang w:eastAsia="ru-RU"/>
        </w:rPr>
      </w:pPr>
      <w:proofErr w:type="spellStart"/>
      <w:r w:rsidRPr="00431199">
        <w:rPr>
          <w:snapToGrid w:val="0"/>
          <w:lang w:eastAsia="ru-RU"/>
        </w:rPr>
        <w:t>К</w:t>
      </w:r>
      <w:r w:rsidRPr="00431199">
        <w:rPr>
          <w:snapToGrid w:val="0"/>
          <w:vertAlign w:val="subscript"/>
          <w:lang w:eastAsia="ru-RU"/>
        </w:rPr>
        <w:t>р</w:t>
      </w:r>
      <w:proofErr w:type="spellEnd"/>
      <w:r w:rsidRPr="00431199">
        <w:rPr>
          <w:snapToGrid w:val="0"/>
          <w:lang w:eastAsia="ru-RU"/>
        </w:rPr>
        <w:t xml:space="preserve"> – норматив рентабельности, обеспечивающий расширенное производство;</w:t>
      </w:r>
    </w:p>
    <w:p w:rsidR="00F10FC5" w:rsidRPr="00431199" w:rsidRDefault="00F10FC5" w:rsidP="00F10FC5">
      <w:pPr>
        <w:rPr>
          <w:snapToGrid w:val="0"/>
          <w:lang w:eastAsia="ru-RU"/>
        </w:rPr>
      </w:pPr>
      <w:proofErr w:type="spellStart"/>
      <w:r w:rsidRPr="00431199">
        <w:rPr>
          <w:snapToGrid w:val="0"/>
          <w:lang w:eastAsia="ru-RU"/>
        </w:rPr>
        <w:t>К</w:t>
      </w:r>
      <w:r w:rsidRPr="00431199">
        <w:rPr>
          <w:snapToGrid w:val="0"/>
          <w:vertAlign w:val="subscript"/>
          <w:lang w:eastAsia="ru-RU"/>
        </w:rPr>
        <w:t>у</w:t>
      </w:r>
      <w:proofErr w:type="spellEnd"/>
      <w:r w:rsidRPr="00431199">
        <w:rPr>
          <w:snapToGrid w:val="0"/>
          <w:lang w:eastAsia="ru-RU"/>
        </w:rPr>
        <w:t xml:space="preserve"> – коэффициент удорожания производства продукции на загрязненных землях;</w:t>
      </w:r>
    </w:p>
    <w:p w:rsidR="00F10FC5" w:rsidRPr="00431199" w:rsidRDefault="00F10FC5" w:rsidP="00F10FC5">
      <w:pPr>
        <w:rPr>
          <w:snapToGrid w:val="0"/>
          <w:lang w:eastAsia="ru-RU"/>
        </w:rPr>
      </w:pPr>
      <w:r w:rsidRPr="00431199">
        <w:rPr>
          <w:snapToGrid w:val="0"/>
          <w:lang w:eastAsia="ru-RU"/>
        </w:rPr>
        <w:t>У</w:t>
      </w:r>
      <w:r w:rsidRPr="00431199">
        <w:rPr>
          <w:snapToGrid w:val="0"/>
          <w:vertAlign w:val="subscript"/>
          <w:lang w:eastAsia="ru-RU"/>
        </w:rPr>
        <w:t>ф</w:t>
      </w:r>
      <w:r w:rsidRPr="00431199">
        <w:rPr>
          <w:snapToGrid w:val="0"/>
          <w:lang w:eastAsia="ru-RU"/>
        </w:rPr>
        <w:t xml:space="preserve"> – урожайность ведущей культуры, фактическая в среднем за 3 года, </w:t>
      </w:r>
      <w:proofErr w:type="spellStart"/>
      <w:r w:rsidRPr="00431199">
        <w:rPr>
          <w:snapToGrid w:val="0"/>
          <w:lang w:eastAsia="ru-RU"/>
        </w:rPr>
        <w:t>ц</w:t>
      </w:r>
      <w:proofErr w:type="spellEnd"/>
      <w:r w:rsidRPr="00431199">
        <w:rPr>
          <w:snapToGrid w:val="0"/>
          <w:lang w:eastAsia="ru-RU"/>
        </w:rPr>
        <w:t>/га.</w:t>
      </w:r>
    </w:p>
    <w:p w:rsidR="00F10FC5" w:rsidRPr="009772A1" w:rsidRDefault="00F10FC5" w:rsidP="00F10FC5">
      <w:pPr>
        <w:rPr>
          <w:snapToGrid w:val="0"/>
          <w:lang w:eastAsia="ru-RU"/>
        </w:rPr>
      </w:pPr>
    </w:p>
    <w:p w:rsidR="00F10FC5" w:rsidRDefault="00F10FC5" w:rsidP="00F10FC5">
      <w:pPr>
        <w:rPr>
          <w:snapToGrid w:val="0"/>
          <w:lang w:eastAsia="ru-RU"/>
        </w:rPr>
      </w:pPr>
      <w:r w:rsidRPr="009772A1">
        <w:rPr>
          <w:snapToGrid w:val="0"/>
          <w:lang w:eastAsia="ru-RU"/>
        </w:rPr>
        <w:t xml:space="preserve">Специалисты </w:t>
      </w:r>
      <w:proofErr w:type="spellStart"/>
      <w:r w:rsidRPr="009772A1">
        <w:rPr>
          <w:snapToGrid w:val="0"/>
          <w:lang w:eastAsia="ru-RU"/>
        </w:rPr>
        <w:t>ВНИЭТУСХа</w:t>
      </w:r>
      <w:proofErr w:type="spellEnd"/>
      <w:r w:rsidRPr="009772A1">
        <w:rPr>
          <w:snapToGrid w:val="0"/>
          <w:lang w:eastAsia="ru-RU"/>
        </w:rPr>
        <w:t xml:space="preserve"> пошли дальше в разработке методов экономической оценки загрязненных сельскохозяйственных земель, введя в формулу расчета</w:t>
      </w:r>
      <w:r>
        <w:rPr>
          <w:snapToGrid w:val="0"/>
          <w:lang w:eastAsia="ru-RU"/>
        </w:rPr>
        <w:t xml:space="preserve"> </w:t>
      </w:r>
      <w:r w:rsidRPr="00431199">
        <w:rPr>
          <w:i/>
          <w:snapToGrid w:val="0"/>
          <w:lang w:eastAsia="ru-RU"/>
        </w:rPr>
        <w:t xml:space="preserve">коэффициент </w:t>
      </w:r>
      <w:r w:rsidRPr="00431199">
        <w:rPr>
          <w:i/>
          <w:snapToGrid w:val="0"/>
          <w:lang w:eastAsia="ru-RU"/>
        </w:rPr>
        <w:lastRenderedPageBreak/>
        <w:t xml:space="preserve">экологической опасности земли </w:t>
      </w:r>
      <w:r w:rsidRPr="009772A1">
        <w:rPr>
          <w:snapToGrid w:val="0"/>
          <w:lang w:eastAsia="ru-RU"/>
        </w:rPr>
        <w:t>(при этом дифференциальная рента загрязненной земли</w:t>
      </w:r>
      <w:r>
        <w:rPr>
          <w:snapToGrid w:val="0"/>
          <w:lang w:eastAsia="ru-RU"/>
        </w:rPr>
        <w:t xml:space="preserve"> </w:t>
      </w:r>
      <w:r w:rsidRPr="009772A1">
        <w:rPr>
          <w:snapToGrid w:val="0"/>
          <w:lang w:eastAsia="ru-RU"/>
        </w:rPr>
        <w:t>не определяется)</w:t>
      </w:r>
      <w:r>
        <w:rPr>
          <w:snapToGrid w:val="0"/>
          <w:lang w:eastAsia="ru-RU"/>
        </w:rPr>
        <w:t xml:space="preserve">: </w:t>
      </w:r>
    </w:p>
    <w:p w:rsidR="00F10FC5" w:rsidRPr="009772A1" w:rsidRDefault="00F10FC5" w:rsidP="00F10FC5">
      <w:pPr>
        <w:rPr>
          <w:snapToGrid w:val="0"/>
          <w:lang w:eastAsia="ru-RU"/>
        </w:rPr>
      </w:pPr>
    </w:p>
    <w:p w:rsidR="00F10FC5" w:rsidRDefault="00F10FC5" w:rsidP="00F10FC5">
      <w:pPr>
        <w:jc w:val="center"/>
        <w:rPr>
          <w:snapToGrid w:val="0"/>
          <w:lang w:eastAsia="ru-RU"/>
        </w:rPr>
      </w:pPr>
      <w:proofErr w:type="spellStart"/>
      <w:r w:rsidRPr="005C3C6C">
        <w:rPr>
          <w:snapToGrid w:val="0"/>
          <w:lang w:eastAsia="ru-RU"/>
        </w:rPr>
        <w:t>С</w:t>
      </w:r>
      <w:r w:rsidRPr="005C3C6C">
        <w:rPr>
          <w:snapToGrid w:val="0"/>
          <w:vertAlign w:val="subscript"/>
          <w:lang w:eastAsia="ru-RU"/>
        </w:rPr>
        <w:t>З</w:t>
      </w:r>
      <w:r w:rsidRPr="005C3C6C">
        <w:rPr>
          <w:snapToGrid w:val="0"/>
          <w:lang w:eastAsia="ru-RU"/>
        </w:rPr>
        <w:t>=</w:t>
      </w:r>
      <w:proofErr w:type="gramStart"/>
      <w:r w:rsidRPr="005C3C6C">
        <w:rPr>
          <w:snapToGrid w:val="0"/>
          <w:lang w:eastAsia="ru-RU"/>
        </w:rPr>
        <w:t>Д</w:t>
      </w:r>
      <w:r w:rsidRPr="005C3C6C">
        <w:rPr>
          <w:snapToGrid w:val="0"/>
          <w:vertAlign w:val="subscript"/>
          <w:lang w:eastAsia="ru-RU"/>
        </w:rPr>
        <w:t>р</w:t>
      </w:r>
      <w:proofErr w:type="spellEnd"/>
      <w:proofErr w:type="gramEnd"/>
      <w:r w:rsidRPr="005C3C6C">
        <w:rPr>
          <w:snapToGrid w:val="0"/>
          <w:lang w:eastAsia="ru-RU"/>
        </w:rPr>
        <w:t xml:space="preserve"> </w:t>
      </w:r>
      <w:r w:rsidRPr="005C3C6C">
        <w:rPr>
          <w:snapToGrid w:val="0"/>
          <w:position w:val="-2"/>
          <w:lang w:eastAsia="ru-RU"/>
        </w:rPr>
        <w:object w:dxaOrig="180" w:dyaOrig="200">
          <v:shape id="_x0000_i1029" type="#_x0000_t75" style="width:9pt;height:9.75pt" o:ole="" fillcolor="window">
            <v:imagedata r:id="rId12" o:title=""/>
          </v:shape>
          <o:OLEObject Type="Embed" ProgID="Equation.3" ShapeID="_x0000_i1029" DrawAspect="Content" ObjectID="_1588593466" r:id="rId17"/>
        </w:object>
      </w:r>
      <w:proofErr w:type="spellStart"/>
      <w:r w:rsidRPr="005C3C6C">
        <w:rPr>
          <w:snapToGrid w:val="0"/>
          <w:lang w:eastAsia="ru-RU"/>
        </w:rPr>
        <w:t>К</w:t>
      </w:r>
      <w:r w:rsidRPr="005C3C6C">
        <w:rPr>
          <w:snapToGrid w:val="0"/>
          <w:vertAlign w:val="subscript"/>
          <w:lang w:eastAsia="ru-RU"/>
        </w:rPr>
        <w:t>к</w:t>
      </w:r>
      <w:proofErr w:type="spellEnd"/>
      <w:r w:rsidRPr="005C3C6C">
        <w:rPr>
          <w:snapToGrid w:val="0"/>
          <w:position w:val="-2"/>
          <w:lang w:eastAsia="ru-RU"/>
        </w:rPr>
        <w:object w:dxaOrig="180" w:dyaOrig="200">
          <v:shape id="_x0000_i1030" type="#_x0000_t75" style="width:9pt;height:9.75pt" o:ole="" fillcolor="window">
            <v:imagedata r:id="rId12" o:title=""/>
          </v:shape>
          <o:OLEObject Type="Embed" ProgID="Equation.3" ShapeID="_x0000_i1030" DrawAspect="Content" ObjectID="_1588593467" r:id="rId18"/>
        </w:object>
      </w:r>
      <w:proofErr w:type="spellStart"/>
      <w:r w:rsidRPr="005C3C6C">
        <w:rPr>
          <w:snapToGrid w:val="0"/>
          <w:lang w:eastAsia="ru-RU"/>
        </w:rPr>
        <w:t>Э</w:t>
      </w:r>
      <w:r w:rsidRPr="005C3C6C">
        <w:rPr>
          <w:snapToGrid w:val="0"/>
          <w:vertAlign w:val="subscript"/>
          <w:lang w:eastAsia="ru-RU"/>
        </w:rPr>
        <w:t>оп</w:t>
      </w:r>
      <w:proofErr w:type="spellEnd"/>
      <w:r w:rsidRPr="005C3C6C">
        <w:rPr>
          <w:snapToGrid w:val="0"/>
          <w:position w:val="-2"/>
          <w:lang w:eastAsia="ru-RU"/>
        </w:rPr>
        <w:object w:dxaOrig="180" w:dyaOrig="200">
          <v:shape id="_x0000_i1031" type="#_x0000_t75" style="width:9pt;height:9.75pt" o:ole="" fillcolor="window">
            <v:imagedata r:id="rId12" o:title=""/>
          </v:shape>
          <o:OLEObject Type="Embed" ProgID="Equation.3" ShapeID="_x0000_i1031" DrawAspect="Content" ObjectID="_1588593468" r:id="rId19"/>
        </w:object>
      </w:r>
      <w:r w:rsidRPr="005C3C6C">
        <w:rPr>
          <w:snapToGrid w:val="0"/>
          <w:position w:val="-24"/>
          <w:lang w:eastAsia="ru-RU"/>
        </w:rPr>
        <w:object w:dxaOrig="400" w:dyaOrig="620">
          <v:shape id="_x0000_i1032" type="#_x0000_t75" style="width:20.25pt;height:30pt" o:ole="" fillcolor="window">
            <v:imagedata r:id="rId20" o:title=""/>
          </v:shape>
          <o:OLEObject Type="Embed" ProgID="Equation.3" ShapeID="_x0000_i1032" DrawAspect="Content" ObjectID="_1588593469" r:id="rId21"/>
        </w:object>
      </w:r>
      <w:r w:rsidRPr="005C3C6C">
        <w:rPr>
          <w:snapToGrid w:val="0"/>
          <w:position w:val="-2"/>
          <w:lang w:eastAsia="ru-RU"/>
        </w:rPr>
        <w:object w:dxaOrig="180" w:dyaOrig="200">
          <v:shape id="_x0000_i1033" type="#_x0000_t75" style="width:9pt;height:9.75pt" o:ole="" fillcolor="window">
            <v:imagedata r:id="rId12" o:title=""/>
          </v:shape>
          <o:OLEObject Type="Embed" ProgID="Equation.3" ShapeID="_x0000_i1033" DrawAspect="Content" ObjectID="_1588593470" r:id="rId22"/>
        </w:object>
      </w:r>
      <w:proofErr w:type="spellStart"/>
      <w:r w:rsidRPr="005C3C6C">
        <w:rPr>
          <w:snapToGrid w:val="0"/>
          <w:lang w:eastAsia="ru-RU"/>
        </w:rPr>
        <w:t>К</w:t>
      </w:r>
      <w:r w:rsidRPr="005C3C6C">
        <w:rPr>
          <w:snapToGrid w:val="0"/>
          <w:vertAlign w:val="subscript"/>
          <w:lang w:eastAsia="ru-RU"/>
        </w:rPr>
        <w:t>уд</w:t>
      </w:r>
      <w:proofErr w:type="spellEnd"/>
      <w:r w:rsidRPr="005C3C6C">
        <w:rPr>
          <w:snapToGrid w:val="0"/>
          <w:lang w:eastAsia="ru-RU"/>
        </w:rPr>
        <w:t>,</w:t>
      </w:r>
      <w:r w:rsidRPr="005C3C6C">
        <w:rPr>
          <w:snapToGrid w:val="0"/>
          <w:lang w:eastAsia="ru-RU"/>
        </w:rPr>
        <w:tab/>
      </w:r>
      <w:r w:rsidRPr="005C3C6C">
        <w:rPr>
          <w:snapToGrid w:val="0"/>
          <w:lang w:eastAsia="ru-RU"/>
        </w:rPr>
        <w:tab/>
      </w:r>
      <w:r w:rsidRPr="005C3C6C">
        <w:rPr>
          <w:snapToGrid w:val="0"/>
          <w:lang w:eastAsia="ru-RU"/>
        </w:rPr>
        <w:tab/>
      </w:r>
      <w:r w:rsidRPr="005C3C6C">
        <w:rPr>
          <w:snapToGrid w:val="0"/>
          <w:lang w:eastAsia="ru-RU"/>
        </w:rPr>
        <w:tab/>
      </w:r>
      <w:r>
        <w:rPr>
          <w:snapToGrid w:val="0"/>
          <w:lang w:eastAsia="ru-RU"/>
        </w:rPr>
        <w:t>(6</w:t>
      </w:r>
      <w:r w:rsidRPr="005C3C6C">
        <w:rPr>
          <w:snapToGrid w:val="0"/>
          <w:lang w:eastAsia="ru-RU"/>
        </w:rPr>
        <w:t>),</w:t>
      </w:r>
    </w:p>
    <w:p w:rsidR="00F10FC5" w:rsidRPr="00431199" w:rsidRDefault="00F10FC5" w:rsidP="00F10FC5">
      <w:pPr>
        <w:rPr>
          <w:snapToGrid w:val="0"/>
          <w:lang w:eastAsia="ru-RU"/>
        </w:rPr>
      </w:pPr>
      <w:r w:rsidRPr="00431199">
        <w:rPr>
          <w:snapToGrid w:val="0"/>
          <w:lang w:eastAsia="ru-RU"/>
        </w:rPr>
        <w:t xml:space="preserve">где </w:t>
      </w:r>
      <w:r w:rsidRPr="00431199">
        <w:rPr>
          <w:snapToGrid w:val="0"/>
          <w:lang w:eastAsia="ru-RU"/>
        </w:rPr>
        <w:tab/>
        <w:t>С</w:t>
      </w:r>
      <w:r w:rsidRPr="00431199">
        <w:rPr>
          <w:snapToGrid w:val="0"/>
          <w:vertAlign w:val="subscript"/>
          <w:lang w:eastAsia="ru-RU"/>
        </w:rPr>
        <w:t>З</w:t>
      </w:r>
      <w:r w:rsidRPr="00431199">
        <w:rPr>
          <w:snapToGrid w:val="0"/>
          <w:lang w:eastAsia="ru-RU"/>
        </w:rPr>
        <w:t xml:space="preserve"> </w:t>
      </w:r>
      <w:r>
        <w:rPr>
          <w:snapToGrid w:val="0"/>
          <w:lang w:eastAsia="ru-RU"/>
        </w:rPr>
        <w:t xml:space="preserve">– </w:t>
      </w:r>
      <w:r w:rsidRPr="00431199">
        <w:rPr>
          <w:snapToGrid w:val="0"/>
          <w:lang w:eastAsia="ru-RU"/>
        </w:rPr>
        <w:t>стоимость химически загрязненной земли, руб./</w:t>
      </w:r>
      <w:proofErr w:type="gramStart"/>
      <w:r w:rsidRPr="00431199">
        <w:rPr>
          <w:snapToGrid w:val="0"/>
          <w:lang w:eastAsia="ru-RU"/>
        </w:rPr>
        <w:t>га</w:t>
      </w:r>
      <w:proofErr w:type="gramEnd"/>
      <w:r w:rsidRPr="00431199">
        <w:rPr>
          <w:snapToGrid w:val="0"/>
          <w:lang w:eastAsia="ru-RU"/>
        </w:rPr>
        <w:t>;</w:t>
      </w:r>
    </w:p>
    <w:p w:rsidR="00F10FC5" w:rsidRPr="00431199" w:rsidRDefault="00F10FC5" w:rsidP="00F10FC5">
      <w:pPr>
        <w:rPr>
          <w:snapToGrid w:val="0"/>
          <w:lang w:eastAsia="ru-RU"/>
        </w:rPr>
      </w:pPr>
      <w:proofErr w:type="spellStart"/>
      <w:proofErr w:type="gramStart"/>
      <w:r w:rsidRPr="00431199">
        <w:rPr>
          <w:snapToGrid w:val="0"/>
          <w:lang w:eastAsia="ru-RU"/>
        </w:rPr>
        <w:t>Д</w:t>
      </w:r>
      <w:r w:rsidRPr="00431199">
        <w:rPr>
          <w:snapToGrid w:val="0"/>
          <w:vertAlign w:val="subscript"/>
          <w:lang w:eastAsia="ru-RU"/>
        </w:rPr>
        <w:t>р</w:t>
      </w:r>
      <w:proofErr w:type="spellEnd"/>
      <w:proofErr w:type="gramEnd"/>
      <w:r w:rsidRPr="00431199">
        <w:rPr>
          <w:snapToGrid w:val="0"/>
          <w:lang w:eastAsia="ru-RU"/>
        </w:rPr>
        <w:t xml:space="preserve"> </w:t>
      </w:r>
      <w:r>
        <w:rPr>
          <w:snapToGrid w:val="0"/>
          <w:lang w:eastAsia="ru-RU"/>
        </w:rPr>
        <w:t xml:space="preserve">– </w:t>
      </w:r>
      <w:r w:rsidRPr="00431199">
        <w:rPr>
          <w:snapToGrid w:val="0"/>
          <w:lang w:eastAsia="ru-RU"/>
        </w:rPr>
        <w:t>дифференциальная рента, руб./га</w:t>
      </w:r>
      <w:r>
        <w:rPr>
          <w:snapToGrid w:val="0"/>
          <w:lang w:eastAsia="ru-RU"/>
        </w:rPr>
        <w:t>;</w:t>
      </w:r>
    </w:p>
    <w:p w:rsidR="00F10FC5" w:rsidRPr="00431199" w:rsidRDefault="00F10FC5" w:rsidP="00F10FC5">
      <w:pPr>
        <w:rPr>
          <w:snapToGrid w:val="0"/>
          <w:lang w:eastAsia="ru-RU"/>
        </w:rPr>
      </w:pPr>
      <w:proofErr w:type="spellStart"/>
      <w:r w:rsidRPr="00431199">
        <w:rPr>
          <w:snapToGrid w:val="0"/>
          <w:lang w:eastAsia="ru-RU"/>
        </w:rPr>
        <w:t>К</w:t>
      </w:r>
      <w:r w:rsidRPr="00431199">
        <w:rPr>
          <w:snapToGrid w:val="0"/>
          <w:vertAlign w:val="subscript"/>
          <w:lang w:eastAsia="ru-RU"/>
        </w:rPr>
        <w:t>к</w:t>
      </w:r>
      <w:proofErr w:type="spellEnd"/>
      <w:r w:rsidRPr="00431199">
        <w:rPr>
          <w:snapToGrid w:val="0"/>
          <w:lang w:eastAsia="ru-RU"/>
        </w:rPr>
        <w:t xml:space="preserve"> </w:t>
      </w:r>
      <w:r>
        <w:rPr>
          <w:snapToGrid w:val="0"/>
          <w:lang w:eastAsia="ru-RU"/>
        </w:rPr>
        <w:t xml:space="preserve">– </w:t>
      </w:r>
      <w:r w:rsidRPr="00431199">
        <w:rPr>
          <w:snapToGrid w:val="0"/>
          <w:lang w:eastAsia="ru-RU"/>
        </w:rPr>
        <w:t>срок капитализации, лет;</w:t>
      </w:r>
    </w:p>
    <w:p w:rsidR="00F10FC5" w:rsidRPr="00431199" w:rsidRDefault="00F10FC5" w:rsidP="00F10FC5">
      <w:pPr>
        <w:rPr>
          <w:snapToGrid w:val="0"/>
          <w:lang w:eastAsia="ru-RU"/>
        </w:rPr>
      </w:pPr>
      <w:proofErr w:type="spellStart"/>
      <w:r w:rsidRPr="00431199">
        <w:rPr>
          <w:snapToGrid w:val="0"/>
          <w:lang w:eastAsia="ru-RU"/>
        </w:rPr>
        <w:t>Э</w:t>
      </w:r>
      <w:r w:rsidRPr="00431199">
        <w:rPr>
          <w:snapToGrid w:val="0"/>
          <w:vertAlign w:val="subscript"/>
          <w:lang w:eastAsia="ru-RU"/>
        </w:rPr>
        <w:t>оп</w:t>
      </w:r>
      <w:proofErr w:type="spellEnd"/>
      <w:r w:rsidRPr="00431199">
        <w:rPr>
          <w:snapToGrid w:val="0"/>
          <w:lang w:eastAsia="ru-RU"/>
        </w:rPr>
        <w:t xml:space="preserve"> </w:t>
      </w:r>
      <w:r>
        <w:rPr>
          <w:snapToGrid w:val="0"/>
          <w:lang w:eastAsia="ru-RU"/>
        </w:rPr>
        <w:t xml:space="preserve">– </w:t>
      </w:r>
      <w:r w:rsidRPr="00431199">
        <w:rPr>
          <w:snapToGrid w:val="0"/>
          <w:lang w:eastAsia="ru-RU"/>
        </w:rPr>
        <w:t>коэффициент экологической опасности земли;</w:t>
      </w:r>
    </w:p>
    <w:p w:rsidR="00F10FC5" w:rsidRPr="00431199" w:rsidRDefault="00F10FC5" w:rsidP="00F10FC5">
      <w:pPr>
        <w:rPr>
          <w:snapToGrid w:val="0"/>
          <w:lang w:eastAsia="ru-RU"/>
        </w:rPr>
      </w:pPr>
      <w:proofErr w:type="spellStart"/>
      <w:r w:rsidRPr="00431199">
        <w:rPr>
          <w:snapToGrid w:val="0"/>
          <w:lang w:eastAsia="ru-RU"/>
        </w:rPr>
        <w:t>Бр</w:t>
      </w:r>
      <w:proofErr w:type="spellEnd"/>
      <w:r w:rsidRPr="00431199">
        <w:rPr>
          <w:snapToGrid w:val="0"/>
          <w:lang w:eastAsia="ru-RU"/>
        </w:rPr>
        <w:t xml:space="preserve"> </w:t>
      </w:r>
      <w:r>
        <w:rPr>
          <w:snapToGrid w:val="0"/>
          <w:lang w:eastAsia="ru-RU"/>
        </w:rPr>
        <w:t xml:space="preserve">– </w:t>
      </w:r>
      <w:r w:rsidRPr="00431199">
        <w:rPr>
          <w:snapToGrid w:val="0"/>
          <w:lang w:eastAsia="ru-RU"/>
        </w:rPr>
        <w:t>балл пашни района</w:t>
      </w:r>
      <w:r>
        <w:rPr>
          <w:snapToGrid w:val="0"/>
          <w:lang w:eastAsia="ru-RU"/>
        </w:rPr>
        <w:t>;</w:t>
      </w:r>
    </w:p>
    <w:p w:rsidR="00F10FC5" w:rsidRPr="00431199" w:rsidRDefault="00F10FC5" w:rsidP="00F10FC5">
      <w:pPr>
        <w:rPr>
          <w:snapToGrid w:val="0"/>
          <w:lang w:eastAsia="ru-RU"/>
        </w:rPr>
      </w:pPr>
      <w:proofErr w:type="spellStart"/>
      <w:r w:rsidRPr="00431199">
        <w:rPr>
          <w:snapToGrid w:val="0"/>
          <w:lang w:eastAsia="ru-RU"/>
        </w:rPr>
        <w:t>Бо</w:t>
      </w:r>
      <w:proofErr w:type="spellEnd"/>
      <w:r w:rsidRPr="00431199">
        <w:rPr>
          <w:snapToGrid w:val="0"/>
          <w:lang w:eastAsia="ru-RU"/>
        </w:rPr>
        <w:t xml:space="preserve"> </w:t>
      </w:r>
      <w:r>
        <w:rPr>
          <w:snapToGrid w:val="0"/>
          <w:lang w:eastAsia="ru-RU"/>
        </w:rPr>
        <w:t xml:space="preserve">– </w:t>
      </w:r>
      <w:r w:rsidRPr="00431199">
        <w:rPr>
          <w:snapToGrid w:val="0"/>
          <w:lang w:eastAsia="ru-RU"/>
        </w:rPr>
        <w:t>балл пашни области;</w:t>
      </w:r>
    </w:p>
    <w:p w:rsidR="00F10FC5" w:rsidRPr="00431199" w:rsidRDefault="00F10FC5" w:rsidP="00F10FC5">
      <w:pPr>
        <w:rPr>
          <w:snapToGrid w:val="0"/>
          <w:lang w:eastAsia="ru-RU"/>
        </w:rPr>
      </w:pPr>
      <w:proofErr w:type="spellStart"/>
      <w:r w:rsidRPr="00431199">
        <w:rPr>
          <w:snapToGrid w:val="0"/>
          <w:lang w:eastAsia="ru-RU"/>
        </w:rPr>
        <w:t>К</w:t>
      </w:r>
      <w:r w:rsidRPr="00431199">
        <w:rPr>
          <w:snapToGrid w:val="0"/>
          <w:vertAlign w:val="subscript"/>
          <w:lang w:eastAsia="ru-RU"/>
        </w:rPr>
        <w:t>уд</w:t>
      </w:r>
      <w:proofErr w:type="spellEnd"/>
      <w:r>
        <w:rPr>
          <w:snapToGrid w:val="0"/>
          <w:vertAlign w:val="subscript"/>
          <w:lang w:eastAsia="ru-RU"/>
        </w:rPr>
        <w:t xml:space="preserve"> </w:t>
      </w:r>
      <w:r>
        <w:rPr>
          <w:snapToGrid w:val="0"/>
          <w:lang w:eastAsia="ru-RU"/>
        </w:rPr>
        <w:t xml:space="preserve">– </w:t>
      </w:r>
      <w:r w:rsidRPr="00431199">
        <w:rPr>
          <w:snapToGrid w:val="0"/>
          <w:lang w:eastAsia="ru-RU"/>
        </w:rPr>
        <w:t>коэффициент удаленности от областного центра</w:t>
      </w:r>
      <w:r>
        <w:rPr>
          <w:snapToGrid w:val="0"/>
          <w:lang w:eastAsia="ru-RU"/>
        </w:rPr>
        <w:t>.</w:t>
      </w:r>
    </w:p>
    <w:p w:rsidR="00F10FC5" w:rsidRDefault="00F10FC5" w:rsidP="00F10FC5">
      <w:pPr>
        <w:rPr>
          <w:snapToGrid w:val="0"/>
          <w:lang w:eastAsia="ru-RU"/>
        </w:rPr>
      </w:pPr>
    </w:p>
    <w:p w:rsidR="00F10FC5" w:rsidRDefault="00F10FC5" w:rsidP="00F10FC5">
      <w:pPr>
        <w:rPr>
          <w:snapToGrid w:val="0"/>
          <w:lang w:eastAsia="ru-RU"/>
        </w:rPr>
      </w:pPr>
      <w:r w:rsidRPr="009772A1">
        <w:rPr>
          <w:snapToGrid w:val="0"/>
          <w:lang w:eastAsia="ru-RU"/>
        </w:rPr>
        <w:t>Коэффициент экологической опасности земли равен:</w:t>
      </w:r>
    </w:p>
    <w:p w:rsidR="00F10FC5" w:rsidRPr="009772A1" w:rsidRDefault="00F10FC5" w:rsidP="00F10FC5">
      <w:pPr>
        <w:rPr>
          <w:snapToGrid w:val="0"/>
          <w:lang w:eastAsia="ru-RU"/>
        </w:rPr>
      </w:pPr>
    </w:p>
    <w:p w:rsidR="00F10FC5" w:rsidRPr="005C3C6C" w:rsidRDefault="00F10FC5" w:rsidP="00F10FC5">
      <w:pPr>
        <w:jc w:val="center"/>
        <w:rPr>
          <w:snapToGrid w:val="0"/>
          <w:lang w:eastAsia="ru-RU"/>
        </w:rPr>
      </w:pPr>
      <w:proofErr w:type="spellStart"/>
      <w:r w:rsidRPr="00431199">
        <w:rPr>
          <w:snapToGrid w:val="0"/>
          <w:lang w:eastAsia="ru-RU"/>
        </w:rPr>
        <w:t>Э</w:t>
      </w:r>
      <w:r w:rsidRPr="00431199">
        <w:rPr>
          <w:snapToGrid w:val="0"/>
          <w:vertAlign w:val="subscript"/>
          <w:lang w:eastAsia="ru-RU"/>
        </w:rPr>
        <w:t>оп</w:t>
      </w:r>
      <w:r w:rsidRPr="009772A1">
        <w:rPr>
          <w:b/>
          <w:snapToGrid w:val="0"/>
          <w:lang w:eastAsia="ru-RU"/>
        </w:rPr>
        <w:t>=</w:t>
      </w:r>
      <w:proofErr w:type="spellEnd"/>
      <w:r w:rsidRPr="009772A1">
        <w:rPr>
          <w:b/>
          <w:i/>
          <w:snapToGrid w:val="0"/>
          <w:position w:val="-24"/>
          <w:lang w:eastAsia="ru-RU"/>
        </w:rPr>
        <w:object w:dxaOrig="720" w:dyaOrig="620">
          <v:shape id="_x0000_i1034" type="#_x0000_t75" style="width:36pt;height:30pt" o:ole="" fillcolor="window">
            <v:imagedata r:id="rId23" o:title=""/>
          </v:shape>
          <o:OLEObject Type="Embed" ProgID="Equation.3" ShapeID="_x0000_i1034" DrawAspect="Content" ObjectID="_1588593471" r:id="rId24"/>
        </w:object>
      </w:r>
      <w:r w:rsidRPr="009772A1">
        <w:rPr>
          <w:b/>
          <w:snapToGrid w:val="0"/>
          <w:lang w:eastAsia="ru-RU"/>
        </w:rPr>
        <w:tab/>
      </w:r>
      <w:r w:rsidRPr="009772A1">
        <w:rPr>
          <w:b/>
          <w:snapToGrid w:val="0"/>
          <w:lang w:eastAsia="ru-RU"/>
        </w:rPr>
        <w:tab/>
      </w:r>
      <w:r w:rsidRPr="009772A1">
        <w:rPr>
          <w:b/>
          <w:snapToGrid w:val="0"/>
          <w:lang w:eastAsia="ru-RU"/>
        </w:rPr>
        <w:tab/>
      </w:r>
      <w:r w:rsidRPr="009772A1">
        <w:rPr>
          <w:b/>
          <w:snapToGrid w:val="0"/>
          <w:lang w:eastAsia="ru-RU"/>
        </w:rPr>
        <w:tab/>
      </w:r>
      <w:r w:rsidRPr="009772A1">
        <w:rPr>
          <w:b/>
          <w:snapToGrid w:val="0"/>
          <w:lang w:eastAsia="ru-RU"/>
        </w:rPr>
        <w:tab/>
      </w:r>
      <w:r w:rsidRPr="009772A1">
        <w:rPr>
          <w:b/>
          <w:snapToGrid w:val="0"/>
          <w:lang w:eastAsia="ru-RU"/>
        </w:rPr>
        <w:tab/>
      </w:r>
      <w:r w:rsidRPr="005C3C6C">
        <w:rPr>
          <w:snapToGrid w:val="0"/>
          <w:lang w:eastAsia="ru-RU"/>
        </w:rPr>
        <w:t>(7),</w:t>
      </w:r>
    </w:p>
    <w:p w:rsidR="00F10FC5" w:rsidRPr="00431199" w:rsidRDefault="00F10FC5" w:rsidP="00F10FC5">
      <w:pPr>
        <w:rPr>
          <w:snapToGrid w:val="0"/>
          <w:lang w:eastAsia="ru-RU"/>
        </w:rPr>
      </w:pPr>
      <w:r w:rsidRPr="00431199">
        <w:rPr>
          <w:snapToGrid w:val="0"/>
          <w:lang w:eastAsia="ru-RU"/>
        </w:rPr>
        <w:t xml:space="preserve">где </w:t>
      </w:r>
      <w:proofErr w:type="spellStart"/>
      <w:r w:rsidRPr="00431199">
        <w:rPr>
          <w:snapToGrid w:val="0"/>
          <w:lang w:eastAsia="ru-RU"/>
        </w:rPr>
        <w:t>ПДКз</w:t>
      </w:r>
      <w:proofErr w:type="spellEnd"/>
      <w:r w:rsidRPr="00431199">
        <w:rPr>
          <w:snapToGrid w:val="0"/>
          <w:lang w:eastAsia="ru-RU"/>
        </w:rPr>
        <w:t xml:space="preserve"> – предельно допустимая концентрация загрязнителя (</w:t>
      </w:r>
      <w:proofErr w:type="spellStart"/>
      <w:r w:rsidRPr="00431199">
        <w:rPr>
          <w:snapToGrid w:val="0"/>
          <w:lang w:eastAsia="ru-RU"/>
        </w:rPr>
        <w:t>ПДК</w:t>
      </w:r>
      <w:r w:rsidRPr="00431199">
        <w:rPr>
          <w:snapToGrid w:val="0"/>
          <w:vertAlign w:val="subscript"/>
          <w:lang w:eastAsia="ru-RU"/>
        </w:rPr>
        <w:t>з</w:t>
      </w:r>
      <w:proofErr w:type="spellEnd"/>
      <w:r w:rsidRPr="00431199">
        <w:rPr>
          <w:snapToGrid w:val="0"/>
          <w:lang w:eastAsia="ru-RU"/>
        </w:rPr>
        <w:t>) или относительно безопасный уровень веществ (ОБУВ);</w:t>
      </w:r>
    </w:p>
    <w:p w:rsidR="00F10FC5" w:rsidRPr="00431199" w:rsidRDefault="00F10FC5" w:rsidP="00F10FC5">
      <w:pPr>
        <w:rPr>
          <w:snapToGrid w:val="0"/>
          <w:lang w:eastAsia="ru-RU"/>
        </w:rPr>
      </w:pPr>
      <w:proofErr w:type="spellStart"/>
      <w:r w:rsidRPr="00431199">
        <w:rPr>
          <w:snapToGrid w:val="0"/>
          <w:lang w:eastAsia="ru-RU"/>
        </w:rPr>
        <w:t>Фсз</w:t>
      </w:r>
      <w:proofErr w:type="spellEnd"/>
      <w:r w:rsidRPr="00431199">
        <w:rPr>
          <w:snapToGrid w:val="0"/>
          <w:lang w:eastAsia="ru-RU"/>
        </w:rPr>
        <w:t xml:space="preserve"> – фактическое содержание загрязнителя в почве.</w:t>
      </w:r>
    </w:p>
    <w:p w:rsidR="00F10FC5" w:rsidRPr="009772A1" w:rsidRDefault="00F10FC5" w:rsidP="00F10FC5">
      <w:pPr>
        <w:rPr>
          <w:lang w:eastAsia="ru-RU"/>
        </w:rPr>
      </w:pPr>
    </w:p>
    <w:p w:rsidR="00F10FC5" w:rsidRPr="009772A1" w:rsidRDefault="00F10FC5" w:rsidP="00F10FC5">
      <w:pPr>
        <w:rPr>
          <w:lang w:eastAsia="ru-RU"/>
        </w:rPr>
      </w:pPr>
      <w:r w:rsidRPr="00F80EB3">
        <w:rPr>
          <w:b/>
          <w:i/>
          <w:lang w:eastAsia="ru-RU"/>
        </w:rPr>
        <w:t>1.3.2. Метод определения цены земли на почвенно-экологической основе.</w:t>
      </w:r>
      <w:r>
        <w:rPr>
          <w:b/>
          <w:i/>
          <w:lang w:eastAsia="ru-RU"/>
        </w:rPr>
        <w:t xml:space="preserve"> </w:t>
      </w:r>
      <w:r w:rsidRPr="009772A1">
        <w:rPr>
          <w:spacing w:val="-1"/>
          <w:lang w:eastAsia="ru-RU"/>
        </w:rPr>
        <w:t xml:space="preserve">Оценка стоимости земель проводится на основе оценки стоимости почвенного гумуса, подвижных форм питательных веществ и растительной (биологической) массы, </w:t>
      </w:r>
      <w:r w:rsidRPr="009772A1">
        <w:rPr>
          <w:spacing w:val="-2"/>
          <w:lang w:eastAsia="ru-RU"/>
        </w:rPr>
        <w:t xml:space="preserve">произведенной почвой за определенный период времени </w:t>
      </w:r>
      <w:r w:rsidRPr="00925C74">
        <w:rPr>
          <w:spacing w:val="-2"/>
          <w:lang w:eastAsia="ru-RU"/>
        </w:rPr>
        <w:t>[20]</w:t>
      </w:r>
      <w:r w:rsidRPr="009772A1">
        <w:rPr>
          <w:spacing w:val="-2"/>
          <w:lang w:eastAsia="ru-RU"/>
        </w:rPr>
        <w:t>.</w:t>
      </w:r>
    </w:p>
    <w:p w:rsidR="00F10FC5" w:rsidRDefault="00F10FC5" w:rsidP="00F10FC5">
      <w:pPr>
        <w:rPr>
          <w:lang w:eastAsia="ru-RU"/>
        </w:rPr>
      </w:pPr>
      <w:proofErr w:type="gramStart"/>
      <w:r w:rsidRPr="009772A1">
        <w:rPr>
          <w:lang w:eastAsia="ru-RU"/>
        </w:rPr>
        <w:t>Оценка стоимости почвенного гумуса в ряду почв от дерново-подзолистых до типичных и обыкновенных черноземов проводится по формуле (</w:t>
      </w:r>
      <w:r>
        <w:rPr>
          <w:lang w:eastAsia="ru-RU"/>
        </w:rPr>
        <w:t>8</w:t>
      </w:r>
      <w:r w:rsidRPr="009772A1">
        <w:rPr>
          <w:lang w:eastAsia="ru-RU"/>
        </w:rPr>
        <w:t>):</w:t>
      </w:r>
      <w:proofErr w:type="gramEnd"/>
    </w:p>
    <w:p w:rsidR="00F10FC5" w:rsidRPr="009772A1" w:rsidRDefault="00F10FC5" w:rsidP="00F10FC5">
      <w:pPr>
        <w:rPr>
          <w:lang w:eastAsia="ru-RU"/>
        </w:rPr>
      </w:pPr>
    </w:p>
    <w:p w:rsidR="00F10FC5" w:rsidRPr="009772A1" w:rsidRDefault="00F10FC5" w:rsidP="00F10FC5">
      <w:pPr>
        <w:jc w:val="center"/>
        <w:rPr>
          <w:b/>
          <w:lang w:eastAsia="ru-RU"/>
        </w:rPr>
      </w:pPr>
      <w:r w:rsidRPr="009772A1">
        <w:rPr>
          <w:position w:val="-24"/>
          <w:lang w:eastAsia="ru-RU"/>
        </w:rPr>
        <w:object w:dxaOrig="3280" w:dyaOrig="620">
          <v:shape id="_x0000_i1035" type="#_x0000_t75" style="width:164.25pt;height:33pt" o:ole="">
            <v:imagedata r:id="rId25" o:title=""/>
          </v:shape>
          <o:OLEObject Type="Embed" ProgID="Equation.3" ShapeID="_x0000_i1035" DrawAspect="Content" ObjectID="_1588593472" r:id="rId26"/>
        </w:object>
      </w:r>
      <w:r>
        <w:rPr>
          <w:lang w:eastAsia="ru-RU"/>
        </w:rPr>
        <w:t xml:space="preserve"> </w:t>
      </w:r>
      <w:r>
        <w:rPr>
          <w:lang w:eastAsia="ru-RU"/>
        </w:rPr>
        <w:tab/>
      </w:r>
      <w:r>
        <w:rPr>
          <w:lang w:eastAsia="ru-RU"/>
        </w:rPr>
        <w:tab/>
      </w:r>
      <w:r>
        <w:rPr>
          <w:lang w:eastAsia="ru-RU"/>
        </w:rPr>
        <w:tab/>
      </w:r>
      <w:r w:rsidRPr="00FC134F">
        <w:rPr>
          <w:lang w:eastAsia="ru-RU"/>
        </w:rPr>
        <w:t>(8),</w:t>
      </w:r>
    </w:p>
    <w:p w:rsidR="00F10FC5" w:rsidRPr="00431199" w:rsidRDefault="00F10FC5" w:rsidP="00F10FC5">
      <w:pPr>
        <w:rPr>
          <w:iCs/>
          <w:lang w:eastAsia="ru-RU"/>
        </w:rPr>
      </w:pPr>
      <w:r w:rsidRPr="009772A1">
        <w:rPr>
          <w:lang w:eastAsia="ru-RU"/>
        </w:rPr>
        <w:t>где</w:t>
      </w:r>
      <w:proofErr w:type="gramStart"/>
      <w:r>
        <w:rPr>
          <w:lang w:eastAsia="ru-RU"/>
        </w:rPr>
        <w:t xml:space="preserve"> </w:t>
      </w:r>
      <w:r w:rsidRPr="00431199">
        <w:rPr>
          <w:iCs/>
          <w:lang w:eastAsia="ru-RU"/>
        </w:rPr>
        <w:t>К</w:t>
      </w:r>
      <w:proofErr w:type="gramEnd"/>
      <w:r w:rsidRPr="00431199">
        <w:rPr>
          <w:iCs/>
          <w:lang w:eastAsia="ru-RU"/>
        </w:rPr>
        <w:t xml:space="preserve"> – усредненное относительное содержание в почве «подвижных» форм гумуса по отношению к общему его количеству;</w:t>
      </w:r>
    </w:p>
    <w:p w:rsidR="00F10FC5" w:rsidRPr="00431199" w:rsidRDefault="00F10FC5" w:rsidP="00F10FC5">
      <w:pPr>
        <w:rPr>
          <w:iCs/>
          <w:lang w:eastAsia="ru-RU"/>
        </w:rPr>
      </w:pPr>
      <w:r w:rsidRPr="00431199">
        <w:rPr>
          <w:iCs/>
          <w:spacing w:val="-1"/>
          <w:lang w:eastAsia="ru-RU"/>
        </w:rPr>
        <w:t>М – запас гумуса в гумусовом горизонте;</w:t>
      </w:r>
    </w:p>
    <w:p w:rsidR="00F10FC5" w:rsidRPr="00431199" w:rsidRDefault="00F10FC5" w:rsidP="00F10FC5">
      <w:pPr>
        <w:rPr>
          <w:iCs/>
          <w:lang w:eastAsia="ru-RU"/>
        </w:rPr>
      </w:pPr>
      <w:r w:rsidRPr="00431199">
        <w:rPr>
          <w:iCs/>
          <w:spacing w:val="-1"/>
          <w:lang w:eastAsia="ru-RU"/>
        </w:rPr>
        <w:t xml:space="preserve">0,0312 – коэффициент пропорциональности. </w:t>
      </w:r>
    </w:p>
    <w:p w:rsidR="00F10FC5" w:rsidRPr="009772A1" w:rsidRDefault="00F10FC5" w:rsidP="00F10FC5">
      <w:pPr>
        <w:rPr>
          <w:lang w:eastAsia="ru-RU"/>
        </w:rPr>
      </w:pPr>
    </w:p>
    <w:p w:rsidR="00F10FC5" w:rsidRDefault="00F10FC5" w:rsidP="00F10FC5">
      <w:pPr>
        <w:rPr>
          <w:lang w:eastAsia="ru-RU"/>
        </w:rPr>
      </w:pPr>
      <w:r w:rsidRPr="009772A1">
        <w:rPr>
          <w:lang w:eastAsia="ru-RU"/>
        </w:rPr>
        <w:t xml:space="preserve">Для ряда почв от южных черноземов </w:t>
      </w:r>
      <w:proofErr w:type="gramStart"/>
      <w:r w:rsidRPr="009772A1">
        <w:rPr>
          <w:lang w:eastAsia="ru-RU"/>
        </w:rPr>
        <w:t>до</w:t>
      </w:r>
      <w:proofErr w:type="gramEnd"/>
      <w:r w:rsidRPr="009772A1">
        <w:rPr>
          <w:lang w:eastAsia="ru-RU"/>
        </w:rPr>
        <w:t xml:space="preserve"> светло-каштановых эта формула имеет вид:</w:t>
      </w:r>
    </w:p>
    <w:p w:rsidR="00F10FC5" w:rsidRPr="00FC134F" w:rsidRDefault="00F10FC5" w:rsidP="00F10FC5">
      <w:pPr>
        <w:jc w:val="center"/>
        <w:rPr>
          <w:lang w:eastAsia="ru-RU"/>
        </w:rPr>
      </w:pPr>
      <w:r w:rsidRPr="009772A1">
        <w:rPr>
          <w:position w:val="-24"/>
          <w:lang w:eastAsia="ru-RU"/>
        </w:rPr>
        <w:object w:dxaOrig="3280" w:dyaOrig="620">
          <v:shape id="_x0000_i1036" type="#_x0000_t75" style="width:164.25pt;height:33pt" o:ole="">
            <v:imagedata r:id="rId27" o:title=""/>
          </v:shape>
          <o:OLEObject Type="Embed" ProgID="Equation.3" ShapeID="_x0000_i1036" DrawAspect="Content" ObjectID="_1588593473" r:id="rId28"/>
        </w:object>
      </w:r>
      <w:r>
        <w:rPr>
          <w:lang w:eastAsia="ru-RU"/>
        </w:rPr>
        <w:t xml:space="preserve"> </w:t>
      </w:r>
      <w:r>
        <w:rPr>
          <w:lang w:eastAsia="ru-RU"/>
        </w:rPr>
        <w:tab/>
      </w:r>
      <w:r>
        <w:rPr>
          <w:lang w:eastAsia="ru-RU"/>
        </w:rPr>
        <w:tab/>
      </w:r>
      <w:r>
        <w:rPr>
          <w:lang w:eastAsia="ru-RU"/>
        </w:rPr>
        <w:tab/>
      </w:r>
      <w:r w:rsidRPr="00FC134F">
        <w:rPr>
          <w:lang w:eastAsia="ru-RU"/>
        </w:rPr>
        <w:t>(9),</w:t>
      </w:r>
    </w:p>
    <w:p w:rsidR="00F10FC5" w:rsidRDefault="00F10FC5" w:rsidP="00F10FC5">
      <w:pPr>
        <w:rPr>
          <w:lang w:eastAsia="ru-RU"/>
        </w:rPr>
      </w:pPr>
    </w:p>
    <w:p w:rsidR="00F10FC5" w:rsidRPr="009772A1" w:rsidRDefault="00F10FC5" w:rsidP="00F10FC5">
      <w:pPr>
        <w:rPr>
          <w:lang w:eastAsia="ru-RU"/>
        </w:rPr>
      </w:pPr>
      <w:r w:rsidRPr="009772A1">
        <w:rPr>
          <w:lang w:eastAsia="ru-RU"/>
        </w:rPr>
        <w:t>Оцениваемый запас гумуса в почвах рассчитывается по следующей формуле:</w:t>
      </w:r>
    </w:p>
    <w:p w:rsidR="00F10FC5" w:rsidRPr="009772A1" w:rsidRDefault="00F10FC5" w:rsidP="00F10FC5">
      <w:pPr>
        <w:jc w:val="center"/>
        <w:rPr>
          <w:b/>
          <w:lang w:eastAsia="ru-RU"/>
        </w:rPr>
      </w:pPr>
      <w:r w:rsidRPr="009772A1">
        <w:rPr>
          <w:position w:val="-30"/>
          <w:lang w:eastAsia="ru-RU"/>
        </w:rPr>
        <w:object w:dxaOrig="1800" w:dyaOrig="700">
          <v:shape id="_x0000_i1037" type="#_x0000_t75" style="width:90pt;height:36.75pt" o:ole="">
            <v:imagedata r:id="rId29" o:title=""/>
          </v:shape>
          <o:OLEObject Type="Embed" ProgID="Equation.3" ShapeID="_x0000_i1037" DrawAspect="Content" ObjectID="_1588593474" r:id="rId30"/>
        </w:object>
      </w:r>
      <w:r>
        <w:rPr>
          <w:lang w:eastAsia="ru-RU"/>
        </w:rPr>
        <w:t xml:space="preserve"> </w:t>
      </w:r>
      <w:r>
        <w:rPr>
          <w:lang w:eastAsia="ru-RU"/>
        </w:rPr>
        <w:tab/>
      </w:r>
      <w:r>
        <w:rPr>
          <w:lang w:eastAsia="ru-RU"/>
        </w:rPr>
        <w:tab/>
      </w:r>
      <w:r>
        <w:rPr>
          <w:lang w:eastAsia="ru-RU"/>
        </w:rPr>
        <w:tab/>
      </w:r>
      <w:r>
        <w:rPr>
          <w:lang w:eastAsia="ru-RU"/>
        </w:rPr>
        <w:tab/>
      </w:r>
      <w:r>
        <w:rPr>
          <w:lang w:eastAsia="ru-RU"/>
        </w:rPr>
        <w:tab/>
      </w:r>
      <w:r w:rsidRPr="00FC134F">
        <w:rPr>
          <w:lang w:eastAsia="ru-RU"/>
        </w:rPr>
        <w:t>(10),</w:t>
      </w:r>
    </w:p>
    <w:p w:rsidR="00F10FC5" w:rsidRPr="009772A1" w:rsidRDefault="00F10FC5" w:rsidP="00F10FC5">
      <w:pPr>
        <w:rPr>
          <w:lang w:eastAsia="ru-RU"/>
        </w:rPr>
      </w:pPr>
      <w:r w:rsidRPr="009772A1">
        <w:rPr>
          <w:spacing w:val="-1"/>
          <w:lang w:eastAsia="ru-RU"/>
        </w:rPr>
        <w:t>где М</w:t>
      </w:r>
      <w:proofErr w:type="gramStart"/>
      <w:r w:rsidRPr="009772A1">
        <w:rPr>
          <w:spacing w:val="-1"/>
          <w:vertAlign w:val="subscript"/>
          <w:lang w:eastAsia="ru-RU"/>
        </w:rPr>
        <w:t>0</w:t>
      </w:r>
      <w:proofErr w:type="gramEnd"/>
      <w:r w:rsidRPr="009772A1">
        <w:rPr>
          <w:spacing w:val="-1"/>
          <w:lang w:eastAsia="ru-RU"/>
        </w:rPr>
        <w:t xml:space="preserve"> </w:t>
      </w:r>
      <w:r>
        <w:rPr>
          <w:spacing w:val="-1"/>
          <w:lang w:eastAsia="ru-RU"/>
        </w:rPr>
        <w:t>–</w:t>
      </w:r>
      <w:r w:rsidRPr="009772A1">
        <w:rPr>
          <w:spacing w:val="-1"/>
          <w:lang w:eastAsia="ru-RU"/>
        </w:rPr>
        <w:t xml:space="preserve"> оцениваемый запас гумуса в гумусовом горизонте почвы;</w:t>
      </w:r>
    </w:p>
    <w:p w:rsidR="00F10FC5" w:rsidRPr="00FF707A" w:rsidRDefault="00F10FC5" w:rsidP="00F10FC5">
      <w:pPr>
        <w:rPr>
          <w:iCs/>
          <w:lang w:eastAsia="ru-RU"/>
        </w:rPr>
      </w:pPr>
      <w:r w:rsidRPr="00FF707A">
        <w:rPr>
          <w:iCs/>
          <w:lang w:eastAsia="ru-RU"/>
        </w:rPr>
        <w:t xml:space="preserve">М </w:t>
      </w:r>
      <w:r>
        <w:rPr>
          <w:iCs/>
          <w:lang w:eastAsia="ru-RU"/>
        </w:rPr>
        <w:t>–</w:t>
      </w:r>
      <w:r w:rsidRPr="00FF707A">
        <w:rPr>
          <w:iCs/>
          <w:lang w:eastAsia="ru-RU"/>
        </w:rPr>
        <w:t xml:space="preserve"> общий запас гумуса в гумусовом горизонте почвы;</w:t>
      </w:r>
    </w:p>
    <w:p w:rsidR="00F10FC5" w:rsidRPr="00FF707A" w:rsidRDefault="00F10FC5" w:rsidP="00F10FC5">
      <w:pPr>
        <w:rPr>
          <w:iCs/>
          <w:lang w:eastAsia="ru-RU"/>
        </w:rPr>
      </w:pPr>
      <w:proofErr w:type="gramStart"/>
      <w:r w:rsidRPr="00FF707A">
        <w:rPr>
          <w:iCs/>
          <w:spacing w:val="-1"/>
          <w:lang w:eastAsia="ru-RU"/>
        </w:rPr>
        <w:t xml:space="preserve">К </w:t>
      </w:r>
      <w:r>
        <w:rPr>
          <w:iCs/>
          <w:spacing w:val="-1"/>
          <w:lang w:eastAsia="ru-RU"/>
        </w:rPr>
        <w:t>–</w:t>
      </w:r>
      <w:r w:rsidRPr="00FF707A">
        <w:rPr>
          <w:iCs/>
          <w:spacing w:val="-1"/>
          <w:lang w:eastAsia="ru-RU"/>
        </w:rPr>
        <w:t xml:space="preserve"> расчетная «константа»;</w:t>
      </w:r>
      <w:proofErr w:type="gramEnd"/>
    </w:p>
    <w:p w:rsidR="00F10FC5" w:rsidRPr="00FF707A" w:rsidRDefault="00F10FC5" w:rsidP="00F10FC5">
      <w:pPr>
        <w:rPr>
          <w:iCs/>
          <w:lang w:eastAsia="ru-RU"/>
        </w:rPr>
      </w:pPr>
      <w:proofErr w:type="spellStart"/>
      <w:r w:rsidRPr="00FF707A">
        <w:rPr>
          <w:iCs/>
          <w:spacing w:val="-1"/>
          <w:lang w:eastAsia="ru-RU"/>
        </w:rPr>
        <w:t>Тф</w:t>
      </w:r>
      <w:proofErr w:type="spellEnd"/>
      <w:r w:rsidRPr="00FF707A">
        <w:rPr>
          <w:iCs/>
          <w:spacing w:val="-1"/>
          <w:lang w:eastAsia="ru-RU"/>
        </w:rPr>
        <w:t xml:space="preserve"> </w:t>
      </w:r>
      <w:r>
        <w:rPr>
          <w:iCs/>
          <w:spacing w:val="-1"/>
          <w:lang w:eastAsia="ru-RU"/>
        </w:rPr>
        <w:t>–</w:t>
      </w:r>
      <w:r w:rsidRPr="00FF707A">
        <w:rPr>
          <w:iCs/>
          <w:spacing w:val="-1"/>
          <w:lang w:eastAsia="ru-RU"/>
        </w:rPr>
        <w:t xml:space="preserve"> фактическая сумма температур выше 10</w:t>
      </w:r>
      <w:proofErr w:type="gramStart"/>
      <w:r w:rsidRPr="00FF707A">
        <w:rPr>
          <w:iCs/>
          <w:spacing w:val="-1"/>
          <w:lang w:eastAsia="ru-RU"/>
        </w:rPr>
        <w:t>°С</w:t>
      </w:r>
      <w:proofErr w:type="gramEnd"/>
      <w:r w:rsidRPr="00FF707A">
        <w:rPr>
          <w:iCs/>
          <w:spacing w:val="-1"/>
          <w:lang w:eastAsia="ru-RU"/>
        </w:rPr>
        <w:t xml:space="preserve"> на данной территории;</w:t>
      </w:r>
    </w:p>
    <w:p w:rsidR="00F10FC5" w:rsidRPr="00FF707A" w:rsidRDefault="00F10FC5" w:rsidP="00F10FC5">
      <w:pPr>
        <w:rPr>
          <w:iCs/>
          <w:lang w:eastAsia="ru-RU"/>
        </w:rPr>
      </w:pPr>
      <w:r w:rsidRPr="00FF707A">
        <w:rPr>
          <w:iCs/>
          <w:spacing w:val="-2"/>
          <w:lang w:eastAsia="ru-RU"/>
        </w:rPr>
        <w:t>Т</w:t>
      </w:r>
      <w:r w:rsidRPr="00FF707A">
        <w:rPr>
          <w:iCs/>
          <w:spacing w:val="-2"/>
          <w:vertAlign w:val="subscript"/>
          <w:lang w:eastAsia="ru-RU"/>
        </w:rPr>
        <w:t>3</w:t>
      </w:r>
      <w:r w:rsidRPr="00FF707A">
        <w:rPr>
          <w:iCs/>
          <w:spacing w:val="-2"/>
          <w:lang w:eastAsia="ru-RU"/>
        </w:rPr>
        <w:t xml:space="preserve"> </w:t>
      </w:r>
      <w:r>
        <w:rPr>
          <w:iCs/>
          <w:spacing w:val="-2"/>
          <w:lang w:eastAsia="ru-RU"/>
        </w:rPr>
        <w:t>–</w:t>
      </w:r>
      <w:r w:rsidRPr="00FF707A">
        <w:rPr>
          <w:iCs/>
          <w:spacing w:val="-2"/>
          <w:lang w:eastAsia="ru-RU"/>
        </w:rPr>
        <w:t xml:space="preserve"> средняя «зональная» сумма температур выше 10°С.</w:t>
      </w:r>
    </w:p>
    <w:p w:rsidR="00F10FC5" w:rsidRPr="009772A1" w:rsidRDefault="00F10FC5" w:rsidP="00F10FC5">
      <w:pPr>
        <w:rPr>
          <w:lang w:eastAsia="ru-RU"/>
        </w:rPr>
      </w:pPr>
    </w:p>
    <w:p w:rsidR="00F10FC5" w:rsidRDefault="00F10FC5" w:rsidP="00F10FC5">
      <w:pPr>
        <w:rPr>
          <w:lang w:eastAsia="ru-RU"/>
        </w:rPr>
      </w:pPr>
      <w:r w:rsidRPr="009772A1">
        <w:rPr>
          <w:lang w:eastAsia="ru-RU"/>
        </w:rPr>
        <w:t xml:space="preserve">Стоимость гумуса определяется на основе зависимости </w:t>
      </w:r>
      <w:r>
        <w:rPr>
          <w:lang w:eastAsia="ru-RU"/>
        </w:rPr>
        <w:t>(11</w:t>
      </w:r>
      <w:r w:rsidRPr="009772A1">
        <w:rPr>
          <w:lang w:eastAsia="ru-RU"/>
        </w:rPr>
        <w:t>):</w:t>
      </w:r>
    </w:p>
    <w:p w:rsidR="00F10FC5" w:rsidRPr="009772A1" w:rsidRDefault="00F10FC5" w:rsidP="00F10FC5">
      <w:pPr>
        <w:rPr>
          <w:lang w:eastAsia="ru-RU"/>
        </w:rPr>
      </w:pPr>
    </w:p>
    <w:p w:rsidR="00F10FC5" w:rsidRDefault="00F10FC5" w:rsidP="00F10FC5">
      <w:pPr>
        <w:jc w:val="center"/>
        <w:rPr>
          <w:lang w:eastAsia="ru-RU"/>
        </w:rPr>
      </w:pPr>
      <w:r w:rsidRPr="009772A1">
        <w:rPr>
          <w:position w:val="-12"/>
          <w:lang w:eastAsia="ru-RU"/>
        </w:rPr>
        <w:object w:dxaOrig="1480" w:dyaOrig="360">
          <v:shape id="_x0000_i1038" type="#_x0000_t75" style="width:74.25pt;height:19.5pt" o:ole="">
            <v:imagedata r:id="rId31" o:title=""/>
          </v:shape>
          <o:OLEObject Type="Embed" ProgID="Equation.3" ShapeID="_x0000_i1038" DrawAspect="Content" ObjectID="_1588593475" r:id="rId32"/>
        </w:object>
      </w:r>
      <w:r w:rsidRPr="009772A1">
        <w:rPr>
          <w:lang w:eastAsia="ru-RU"/>
        </w:rPr>
        <w:tab/>
      </w:r>
      <w:r w:rsidRPr="009772A1">
        <w:rPr>
          <w:lang w:eastAsia="ru-RU"/>
        </w:rPr>
        <w:tab/>
      </w:r>
      <w:r w:rsidRPr="009772A1">
        <w:rPr>
          <w:lang w:eastAsia="ru-RU"/>
        </w:rPr>
        <w:tab/>
      </w:r>
      <w:r w:rsidRPr="009772A1">
        <w:rPr>
          <w:lang w:eastAsia="ru-RU"/>
        </w:rPr>
        <w:tab/>
      </w:r>
      <w:r w:rsidRPr="009772A1">
        <w:rPr>
          <w:lang w:eastAsia="ru-RU"/>
        </w:rPr>
        <w:tab/>
      </w:r>
      <w:r w:rsidRPr="00FC134F">
        <w:rPr>
          <w:lang w:eastAsia="ru-RU"/>
        </w:rPr>
        <w:t>(11),</w:t>
      </w:r>
    </w:p>
    <w:p w:rsidR="00F10FC5" w:rsidRPr="00FF707A" w:rsidRDefault="00F10FC5" w:rsidP="00F10FC5">
      <w:pPr>
        <w:rPr>
          <w:iCs/>
          <w:lang w:eastAsia="ru-RU"/>
        </w:rPr>
      </w:pPr>
      <w:r w:rsidRPr="00FF707A">
        <w:rPr>
          <w:spacing w:val="-1"/>
          <w:lang w:eastAsia="ru-RU"/>
        </w:rPr>
        <w:t xml:space="preserve">где </w:t>
      </w:r>
      <w:proofErr w:type="spellStart"/>
      <w:r w:rsidRPr="00FF707A">
        <w:rPr>
          <w:iCs/>
          <w:spacing w:val="-1"/>
          <w:lang w:eastAsia="ru-RU"/>
        </w:rPr>
        <w:t>Ц</w:t>
      </w:r>
      <w:r w:rsidRPr="00FF707A">
        <w:rPr>
          <w:iCs/>
          <w:spacing w:val="-1"/>
          <w:vertAlign w:val="subscript"/>
          <w:lang w:eastAsia="ru-RU"/>
        </w:rPr>
        <w:t>г</w:t>
      </w:r>
      <w:proofErr w:type="spellEnd"/>
      <w:r w:rsidRPr="00FF707A">
        <w:rPr>
          <w:iCs/>
          <w:spacing w:val="-1"/>
          <w:lang w:eastAsia="ru-RU"/>
        </w:rPr>
        <w:t xml:space="preserve"> </w:t>
      </w:r>
      <w:r>
        <w:rPr>
          <w:iCs/>
          <w:spacing w:val="-1"/>
          <w:lang w:eastAsia="ru-RU"/>
        </w:rPr>
        <w:t xml:space="preserve">– </w:t>
      </w:r>
      <w:r w:rsidRPr="00FF707A">
        <w:rPr>
          <w:iCs/>
          <w:spacing w:val="-1"/>
          <w:lang w:eastAsia="ru-RU"/>
        </w:rPr>
        <w:t xml:space="preserve">стоимость оцениваемой части запаса гумуса почвы (в расчете на </w:t>
      </w:r>
      <w:proofErr w:type="gramStart"/>
      <w:r w:rsidRPr="00FF707A">
        <w:rPr>
          <w:iCs/>
          <w:spacing w:val="-1"/>
          <w:lang w:eastAsia="ru-RU"/>
        </w:rPr>
        <w:t>га</w:t>
      </w:r>
      <w:proofErr w:type="gramEnd"/>
      <w:r w:rsidRPr="00FF707A">
        <w:rPr>
          <w:iCs/>
          <w:spacing w:val="-1"/>
          <w:lang w:eastAsia="ru-RU"/>
        </w:rPr>
        <w:t>);</w:t>
      </w:r>
    </w:p>
    <w:p w:rsidR="00F10FC5" w:rsidRPr="00FF707A" w:rsidRDefault="00F10FC5" w:rsidP="00F10FC5">
      <w:pPr>
        <w:rPr>
          <w:iCs/>
          <w:lang w:eastAsia="ru-RU"/>
        </w:rPr>
      </w:pPr>
      <w:r w:rsidRPr="00FF707A">
        <w:rPr>
          <w:iCs/>
          <w:spacing w:val="-1"/>
          <w:lang w:eastAsia="ru-RU"/>
        </w:rPr>
        <w:t xml:space="preserve">100 </w:t>
      </w:r>
      <w:r>
        <w:rPr>
          <w:iCs/>
          <w:spacing w:val="-1"/>
          <w:lang w:eastAsia="ru-RU"/>
        </w:rPr>
        <w:t>–</w:t>
      </w:r>
      <w:r w:rsidRPr="00FF707A">
        <w:rPr>
          <w:iCs/>
          <w:spacing w:val="-1"/>
          <w:lang w:eastAsia="ru-RU"/>
        </w:rPr>
        <w:t xml:space="preserve"> индексы ценности, которые </w:t>
      </w:r>
      <w:proofErr w:type="gramStart"/>
      <w:r w:rsidRPr="00FF707A">
        <w:rPr>
          <w:iCs/>
          <w:spacing w:val="-1"/>
          <w:lang w:eastAsia="ru-RU"/>
        </w:rPr>
        <w:t>д.б</w:t>
      </w:r>
      <w:proofErr w:type="gramEnd"/>
      <w:r w:rsidRPr="00FF707A">
        <w:rPr>
          <w:iCs/>
          <w:spacing w:val="-1"/>
          <w:lang w:eastAsia="ru-RU"/>
        </w:rPr>
        <w:t>. затрачены для создания 1 т гумуса.</w:t>
      </w:r>
    </w:p>
    <w:p w:rsidR="00F10FC5" w:rsidRPr="009772A1" w:rsidRDefault="00F10FC5" w:rsidP="00F10FC5">
      <w:pPr>
        <w:rPr>
          <w:spacing w:val="-1"/>
          <w:lang w:eastAsia="ru-RU"/>
        </w:rPr>
      </w:pPr>
    </w:p>
    <w:p w:rsidR="00F10FC5" w:rsidRPr="009772A1" w:rsidRDefault="00F10FC5" w:rsidP="00F10FC5">
      <w:pPr>
        <w:rPr>
          <w:spacing w:val="-6"/>
          <w:lang w:eastAsia="ru-RU"/>
        </w:rPr>
      </w:pPr>
      <w:r w:rsidRPr="009772A1">
        <w:rPr>
          <w:spacing w:val="-1"/>
          <w:lang w:eastAsia="ru-RU"/>
        </w:rPr>
        <w:t xml:space="preserve">Оценка стоимости доступных форм элементов питания для растений проводится по </w:t>
      </w:r>
      <w:r w:rsidRPr="009772A1">
        <w:rPr>
          <w:spacing w:val="-6"/>
          <w:lang w:eastAsia="ru-RU"/>
        </w:rPr>
        <w:t>формулам (1</w:t>
      </w:r>
      <w:r>
        <w:rPr>
          <w:spacing w:val="-6"/>
          <w:lang w:eastAsia="ru-RU"/>
        </w:rPr>
        <w:t>2</w:t>
      </w:r>
      <w:r w:rsidRPr="009772A1">
        <w:rPr>
          <w:spacing w:val="-6"/>
          <w:lang w:eastAsia="ru-RU"/>
        </w:rPr>
        <w:t>)</w:t>
      </w:r>
      <w:r>
        <w:rPr>
          <w:spacing w:val="-6"/>
          <w:lang w:eastAsia="ru-RU"/>
        </w:rPr>
        <w:t xml:space="preserve"> – (15)</w:t>
      </w:r>
      <w:r w:rsidRPr="009772A1">
        <w:rPr>
          <w:spacing w:val="-6"/>
          <w:lang w:eastAsia="ru-RU"/>
        </w:rPr>
        <w:t xml:space="preserve">. </w:t>
      </w:r>
    </w:p>
    <w:p w:rsidR="00F10FC5" w:rsidRDefault="00F10FC5" w:rsidP="00F10FC5">
      <w:pPr>
        <w:rPr>
          <w:spacing w:val="-6"/>
          <w:lang w:eastAsia="ru-RU"/>
        </w:rPr>
      </w:pPr>
      <w:r w:rsidRPr="009772A1">
        <w:rPr>
          <w:spacing w:val="-6"/>
          <w:lang w:eastAsia="ru-RU"/>
        </w:rPr>
        <w:t>Для фосфора:</w:t>
      </w:r>
    </w:p>
    <w:p w:rsidR="00F10FC5" w:rsidRPr="009772A1" w:rsidRDefault="00F10FC5" w:rsidP="00F10FC5">
      <w:pPr>
        <w:rPr>
          <w:lang w:eastAsia="ru-RU"/>
        </w:rPr>
      </w:pPr>
    </w:p>
    <w:p w:rsidR="00F10FC5" w:rsidRPr="009772A1" w:rsidRDefault="00F10FC5" w:rsidP="00F10FC5">
      <w:pPr>
        <w:jc w:val="center"/>
        <w:rPr>
          <w:lang w:eastAsia="ru-RU"/>
        </w:rPr>
      </w:pPr>
      <w:r w:rsidRPr="009772A1">
        <w:rPr>
          <w:position w:val="-10"/>
          <w:lang w:eastAsia="ru-RU"/>
        </w:rPr>
        <w:object w:dxaOrig="2299" w:dyaOrig="320">
          <v:shape id="_x0000_i1039" type="#_x0000_t75" style="width:115.5pt;height:16.5pt" o:ole="">
            <v:imagedata r:id="rId33" o:title=""/>
          </v:shape>
          <o:OLEObject Type="Embed" ProgID="Equation.3" ShapeID="_x0000_i1039" DrawAspect="Content" ObjectID="_1588593476" r:id="rId34"/>
        </w:object>
      </w:r>
      <w:r>
        <w:rPr>
          <w:lang w:eastAsia="ru-RU"/>
        </w:rPr>
        <w:t xml:space="preserve"> </w:t>
      </w:r>
      <w:r w:rsidRPr="009772A1">
        <w:rPr>
          <w:lang w:eastAsia="ru-RU"/>
        </w:rPr>
        <w:tab/>
      </w:r>
      <w:r w:rsidRPr="009772A1">
        <w:rPr>
          <w:lang w:eastAsia="ru-RU"/>
        </w:rPr>
        <w:tab/>
      </w:r>
      <w:r w:rsidRPr="009772A1">
        <w:rPr>
          <w:lang w:eastAsia="ru-RU"/>
        </w:rPr>
        <w:tab/>
      </w:r>
      <w:r w:rsidRPr="009772A1">
        <w:rPr>
          <w:lang w:eastAsia="ru-RU"/>
        </w:rPr>
        <w:tab/>
      </w:r>
      <w:r w:rsidRPr="00FC134F">
        <w:rPr>
          <w:lang w:eastAsia="ru-RU"/>
        </w:rPr>
        <w:t>(12),</w:t>
      </w:r>
    </w:p>
    <w:p w:rsidR="00F10FC5" w:rsidRDefault="00F10FC5" w:rsidP="00F10FC5">
      <w:pPr>
        <w:rPr>
          <w:spacing w:val="-1"/>
          <w:lang w:eastAsia="ru-RU"/>
        </w:rPr>
      </w:pPr>
    </w:p>
    <w:p w:rsidR="00F10FC5" w:rsidRPr="00FF707A" w:rsidRDefault="00F10FC5" w:rsidP="00F10FC5">
      <w:pPr>
        <w:rPr>
          <w:iCs/>
          <w:lang w:eastAsia="ru-RU"/>
        </w:rPr>
      </w:pPr>
      <w:r w:rsidRPr="00FF707A">
        <w:rPr>
          <w:spacing w:val="-1"/>
          <w:lang w:eastAsia="ru-RU"/>
        </w:rPr>
        <w:t xml:space="preserve">где </w:t>
      </w:r>
      <w:proofErr w:type="spellStart"/>
      <w:r w:rsidRPr="00FF707A">
        <w:rPr>
          <w:iCs/>
          <w:spacing w:val="-1"/>
          <w:lang w:eastAsia="ru-RU"/>
        </w:rPr>
        <w:t>Рз</w:t>
      </w:r>
      <w:proofErr w:type="spellEnd"/>
      <w:r w:rsidRPr="00FF707A">
        <w:rPr>
          <w:iCs/>
          <w:spacing w:val="-1"/>
          <w:lang w:eastAsia="ru-RU"/>
        </w:rPr>
        <w:t xml:space="preserve"> </w:t>
      </w:r>
      <w:r>
        <w:rPr>
          <w:iCs/>
          <w:spacing w:val="-1"/>
          <w:lang w:eastAsia="ru-RU"/>
        </w:rPr>
        <w:t>–</w:t>
      </w:r>
      <w:r w:rsidRPr="00FF707A">
        <w:rPr>
          <w:iCs/>
          <w:spacing w:val="-1"/>
          <w:lang w:eastAsia="ru-RU"/>
        </w:rPr>
        <w:t xml:space="preserve"> запас доступных для растений форм фосфора, </w:t>
      </w:r>
      <w:proofErr w:type="gramStart"/>
      <w:r w:rsidRPr="00FF707A">
        <w:rPr>
          <w:iCs/>
          <w:spacing w:val="-1"/>
          <w:lang w:eastAsia="ru-RU"/>
        </w:rPr>
        <w:t>кг</w:t>
      </w:r>
      <w:proofErr w:type="gramEnd"/>
      <w:r w:rsidRPr="00FF707A">
        <w:rPr>
          <w:iCs/>
          <w:spacing w:val="-1"/>
          <w:lang w:eastAsia="ru-RU"/>
        </w:rPr>
        <w:t>/га;</w:t>
      </w:r>
    </w:p>
    <w:p w:rsidR="00F10FC5" w:rsidRPr="00FF707A" w:rsidRDefault="00F10FC5" w:rsidP="00F10FC5">
      <w:pPr>
        <w:rPr>
          <w:iCs/>
          <w:lang w:eastAsia="ru-RU"/>
        </w:rPr>
      </w:pPr>
      <w:proofErr w:type="spellStart"/>
      <w:r w:rsidRPr="00FF707A">
        <w:rPr>
          <w:iCs/>
          <w:spacing w:val="-2"/>
          <w:lang w:eastAsia="ru-RU"/>
        </w:rPr>
        <w:t>Рп</w:t>
      </w:r>
      <w:proofErr w:type="spellEnd"/>
      <w:r w:rsidRPr="00FF707A">
        <w:rPr>
          <w:iCs/>
          <w:spacing w:val="-2"/>
          <w:lang w:eastAsia="ru-RU"/>
        </w:rPr>
        <w:t xml:space="preserve"> </w:t>
      </w:r>
      <w:r>
        <w:rPr>
          <w:iCs/>
          <w:spacing w:val="-2"/>
          <w:lang w:eastAsia="ru-RU"/>
        </w:rPr>
        <w:t>–</w:t>
      </w:r>
      <w:r w:rsidRPr="00FF707A">
        <w:rPr>
          <w:iCs/>
          <w:spacing w:val="-2"/>
          <w:lang w:eastAsia="ru-RU"/>
        </w:rPr>
        <w:t xml:space="preserve"> содержание подвижного фосфора, мг/100 г;</w:t>
      </w:r>
    </w:p>
    <w:p w:rsidR="00F10FC5" w:rsidRPr="00FF707A" w:rsidRDefault="00F10FC5" w:rsidP="00F10FC5">
      <w:pPr>
        <w:rPr>
          <w:iCs/>
          <w:lang w:eastAsia="ru-RU"/>
        </w:rPr>
      </w:pPr>
      <w:r w:rsidRPr="00FF707A">
        <w:rPr>
          <w:iCs/>
          <w:spacing w:val="-1"/>
          <w:lang w:eastAsia="ru-RU"/>
        </w:rPr>
        <w:t xml:space="preserve">М </w:t>
      </w:r>
      <w:r>
        <w:rPr>
          <w:iCs/>
          <w:spacing w:val="-1"/>
          <w:lang w:eastAsia="ru-RU"/>
        </w:rPr>
        <w:t>–</w:t>
      </w:r>
      <w:r w:rsidRPr="00FF707A">
        <w:rPr>
          <w:iCs/>
          <w:spacing w:val="-1"/>
          <w:lang w:eastAsia="ru-RU"/>
        </w:rPr>
        <w:t xml:space="preserve"> масса слоя почвы 0-25 см, т/га.</w:t>
      </w:r>
    </w:p>
    <w:p w:rsidR="00F10FC5" w:rsidRPr="009772A1" w:rsidRDefault="00F10FC5" w:rsidP="00F10FC5">
      <w:pPr>
        <w:rPr>
          <w:i/>
          <w:iCs/>
          <w:spacing w:val="-5"/>
          <w:lang w:eastAsia="ru-RU"/>
        </w:rPr>
      </w:pPr>
    </w:p>
    <w:p w:rsidR="00F10FC5" w:rsidRDefault="00F10FC5" w:rsidP="00F10FC5">
      <w:pPr>
        <w:rPr>
          <w:spacing w:val="-5"/>
          <w:lang w:eastAsia="ru-RU"/>
        </w:rPr>
      </w:pPr>
      <w:r w:rsidRPr="009772A1">
        <w:rPr>
          <w:spacing w:val="-5"/>
          <w:lang w:eastAsia="ru-RU"/>
        </w:rPr>
        <w:t>Для калия:</w:t>
      </w:r>
    </w:p>
    <w:p w:rsidR="00F10FC5" w:rsidRPr="009772A1" w:rsidRDefault="00F10FC5" w:rsidP="00F10FC5">
      <w:pPr>
        <w:rPr>
          <w:lang w:eastAsia="ru-RU"/>
        </w:rPr>
      </w:pPr>
    </w:p>
    <w:p w:rsidR="00F10FC5" w:rsidRDefault="00F10FC5" w:rsidP="00F10FC5">
      <w:pPr>
        <w:jc w:val="center"/>
        <w:rPr>
          <w:lang w:eastAsia="ru-RU"/>
        </w:rPr>
      </w:pPr>
      <w:r w:rsidRPr="009772A1">
        <w:rPr>
          <w:position w:val="-10"/>
          <w:lang w:eastAsia="ru-RU"/>
        </w:rPr>
        <w:object w:dxaOrig="2320" w:dyaOrig="320">
          <v:shape id="_x0000_i1040" type="#_x0000_t75" style="width:116.25pt;height:16.5pt" o:ole="">
            <v:imagedata r:id="rId35" o:title=""/>
          </v:shape>
          <o:OLEObject Type="Embed" ProgID="Equation.3" ShapeID="_x0000_i1040" DrawAspect="Content" ObjectID="_1588593477" r:id="rId36"/>
        </w:object>
      </w:r>
      <w:r w:rsidRPr="009772A1">
        <w:rPr>
          <w:lang w:eastAsia="ru-RU"/>
        </w:rPr>
        <w:tab/>
      </w:r>
      <w:r w:rsidRPr="009772A1">
        <w:rPr>
          <w:lang w:eastAsia="ru-RU"/>
        </w:rPr>
        <w:tab/>
      </w:r>
      <w:r w:rsidRPr="009772A1">
        <w:rPr>
          <w:lang w:eastAsia="ru-RU"/>
        </w:rPr>
        <w:tab/>
      </w:r>
      <w:r w:rsidRPr="009772A1">
        <w:rPr>
          <w:lang w:eastAsia="ru-RU"/>
        </w:rPr>
        <w:tab/>
      </w:r>
      <w:r w:rsidRPr="009772A1">
        <w:rPr>
          <w:lang w:eastAsia="ru-RU"/>
        </w:rPr>
        <w:tab/>
      </w:r>
      <w:r w:rsidRPr="00FC134F">
        <w:rPr>
          <w:lang w:eastAsia="ru-RU"/>
        </w:rPr>
        <w:t>(13),</w:t>
      </w:r>
    </w:p>
    <w:p w:rsidR="00F10FC5" w:rsidRPr="00FC134F" w:rsidRDefault="00F10FC5" w:rsidP="00F10FC5">
      <w:pPr>
        <w:rPr>
          <w:lang w:eastAsia="ru-RU"/>
        </w:rPr>
      </w:pPr>
    </w:p>
    <w:p w:rsidR="00F10FC5" w:rsidRPr="00FF707A" w:rsidRDefault="00F10FC5" w:rsidP="00F10FC5">
      <w:pPr>
        <w:rPr>
          <w:iCs/>
          <w:lang w:eastAsia="ru-RU"/>
        </w:rPr>
      </w:pPr>
      <w:r w:rsidRPr="00FF707A">
        <w:rPr>
          <w:spacing w:val="-2"/>
          <w:lang w:eastAsia="ru-RU"/>
        </w:rPr>
        <w:t xml:space="preserve">где </w:t>
      </w:r>
      <w:r w:rsidRPr="00FF707A">
        <w:rPr>
          <w:iCs/>
          <w:spacing w:val="-2"/>
          <w:lang w:eastAsia="ru-RU"/>
        </w:rPr>
        <w:t>К</w:t>
      </w:r>
      <w:r w:rsidRPr="00FF707A">
        <w:rPr>
          <w:iCs/>
          <w:spacing w:val="-2"/>
          <w:vertAlign w:val="subscript"/>
          <w:lang w:eastAsia="ru-RU"/>
        </w:rPr>
        <w:t xml:space="preserve">З </w:t>
      </w:r>
      <w:r w:rsidRPr="00FF707A">
        <w:rPr>
          <w:iCs/>
          <w:spacing w:val="-2"/>
          <w:lang w:eastAsia="ru-RU"/>
        </w:rPr>
        <w:t xml:space="preserve">– запас доступных для растений форм калия, </w:t>
      </w:r>
      <w:proofErr w:type="gramStart"/>
      <w:r w:rsidRPr="00FF707A">
        <w:rPr>
          <w:iCs/>
          <w:spacing w:val="-2"/>
          <w:lang w:eastAsia="ru-RU"/>
        </w:rPr>
        <w:t>кг</w:t>
      </w:r>
      <w:proofErr w:type="gramEnd"/>
      <w:r w:rsidRPr="00FF707A">
        <w:rPr>
          <w:iCs/>
          <w:spacing w:val="-2"/>
          <w:lang w:eastAsia="ru-RU"/>
        </w:rPr>
        <w:t>/га;</w:t>
      </w:r>
    </w:p>
    <w:p w:rsidR="00F10FC5" w:rsidRPr="00FF707A" w:rsidRDefault="00F10FC5" w:rsidP="00F10FC5">
      <w:pPr>
        <w:rPr>
          <w:iCs/>
          <w:spacing w:val="-2"/>
          <w:lang w:eastAsia="ru-RU"/>
        </w:rPr>
      </w:pPr>
      <w:proofErr w:type="gramStart"/>
      <w:r w:rsidRPr="00FF707A">
        <w:rPr>
          <w:iCs/>
          <w:spacing w:val="-2"/>
          <w:lang w:eastAsia="ru-RU"/>
        </w:rPr>
        <w:t>Ко</w:t>
      </w:r>
      <w:proofErr w:type="gramEnd"/>
      <w:r w:rsidRPr="00FF707A">
        <w:rPr>
          <w:iCs/>
          <w:spacing w:val="-2"/>
          <w:lang w:eastAsia="ru-RU"/>
        </w:rPr>
        <w:t xml:space="preserve"> – содержание обменного калия, мг/100 г.</w:t>
      </w:r>
    </w:p>
    <w:p w:rsidR="00F10FC5" w:rsidRPr="009772A1" w:rsidRDefault="00F10FC5" w:rsidP="00F10FC5">
      <w:pPr>
        <w:rPr>
          <w:lang w:eastAsia="ru-RU"/>
        </w:rPr>
      </w:pPr>
    </w:p>
    <w:p w:rsidR="00F10FC5" w:rsidRDefault="00F10FC5" w:rsidP="00F10FC5">
      <w:pPr>
        <w:rPr>
          <w:lang w:eastAsia="ru-RU"/>
        </w:rPr>
      </w:pPr>
      <w:r w:rsidRPr="009772A1">
        <w:rPr>
          <w:lang w:eastAsia="ru-RU"/>
        </w:rPr>
        <w:t>Запасы в почве доступных для растений форм азота (оценочно):</w:t>
      </w:r>
    </w:p>
    <w:p w:rsidR="00F10FC5" w:rsidRPr="009772A1" w:rsidRDefault="00F10FC5" w:rsidP="00F10FC5">
      <w:pPr>
        <w:rPr>
          <w:lang w:eastAsia="ru-RU"/>
        </w:rPr>
      </w:pPr>
    </w:p>
    <w:p w:rsidR="00F10FC5" w:rsidRPr="00FC134F" w:rsidRDefault="00F10FC5" w:rsidP="00F10FC5">
      <w:pPr>
        <w:jc w:val="center"/>
        <w:rPr>
          <w:lang w:eastAsia="ru-RU"/>
        </w:rPr>
      </w:pPr>
      <w:r w:rsidRPr="00FC134F">
        <w:rPr>
          <w:position w:val="-24"/>
          <w:lang w:eastAsia="ru-RU"/>
        </w:rPr>
        <w:object w:dxaOrig="1440" w:dyaOrig="620">
          <v:shape id="_x0000_i1041" type="#_x0000_t75" style="width:1in;height:33pt" o:ole="">
            <v:imagedata r:id="rId37" o:title=""/>
          </v:shape>
          <o:OLEObject Type="Embed" ProgID="Equation.3" ShapeID="_x0000_i1041" DrawAspect="Content" ObjectID="_1588593478" r:id="rId38"/>
        </w:object>
      </w:r>
      <w:r>
        <w:rPr>
          <w:lang w:eastAsia="ru-RU"/>
        </w:rPr>
        <w:t xml:space="preserve"> </w:t>
      </w:r>
      <w:r>
        <w:rPr>
          <w:lang w:eastAsia="ru-RU"/>
        </w:rPr>
        <w:tab/>
      </w:r>
      <w:r>
        <w:rPr>
          <w:lang w:eastAsia="ru-RU"/>
        </w:rPr>
        <w:tab/>
      </w:r>
      <w:r>
        <w:rPr>
          <w:lang w:eastAsia="ru-RU"/>
        </w:rPr>
        <w:tab/>
      </w:r>
      <w:r>
        <w:rPr>
          <w:lang w:eastAsia="ru-RU"/>
        </w:rPr>
        <w:tab/>
      </w:r>
      <w:r>
        <w:rPr>
          <w:lang w:eastAsia="ru-RU"/>
        </w:rPr>
        <w:tab/>
      </w:r>
      <w:r>
        <w:rPr>
          <w:lang w:eastAsia="ru-RU"/>
        </w:rPr>
        <w:tab/>
      </w:r>
      <w:r w:rsidRPr="00FC134F">
        <w:rPr>
          <w:lang w:eastAsia="ru-RU"/>
        </w:rPr>
        <w:t>(14),</w:t>
      </w:r>
    </w:p>
    <w:p w:rsidR="00F10FC5" w:rsidRDefault="00F10FC5" w:rsidP="00F10FC5">
      <w:pPr>
        <w:rPr>
          <w:spacing w:val="-1"/>
          <w:lang w:eastAsia="ru-RU"/>
        </w:rPr>
      </w:pPr>
    </w:p>
    <w:p w:rsidR="00F10FC5" w:rsidRPr="00FF707A" w:rsidRDefault="00F10FC5" w:rsidP="00F10FC5">
      <w:pPr>
        <w:rPr>
          <w:iCs/>
          <w:spacing w:val="-1"/>
          <w:lang w:eastAsia="ru-RU"/>
        </w:rPr>
      </w:pPr>
      <w:r w:rsidRPr="00FF707A">
        <w:rPr>
          <w:spacing w:val="-1"/>
          <w:lang w:eastAsia="ru-RU"/>
        </w:rPr>
        <w:t xml:space="preserve">где </w:t>
      </w:r>
      <w:r w:rsidRPr="00FF707A">
        <w:rPr>
          <w:iCs/>
          <w:spacing w:val="-1"/>
          <w:lang w:eastAsia="ru-RU"/>
        </w:rPr>
        <w:t>N</w:t>
      </w:r>
      <w:r w:rsidRPr="00FF707A">
        <w:rPr>
          <w:iCs/>
          <w:spacing w:val="-1"/>
          <w:vertAlign w:val="subscript"/>
          <w:lang w:eastAsia="ru-RU"/>
        </w:rPr>
        <w:t>3</w:t>
      </w:r>
      <w:r w:rsidRPr="00FF707A">
        <w:rPr>
          <w:iCs/>
          <w:spacing w:val="-1"/>
          <w:lang w:eastAsia="ru-RU"/>
        </w:rPr>
        <w:t xml:space="preserve"> – расчетные запасы доступного для растений азота. </w:t>
      </w:r>
    </w:p>
    <w:p w:rsidR="00F10FC5" w:rsidRDefault="00F10FC5" w:rsidP="00F10FC5">
      <w:pPr>
        <w:rPr>
          <w:iCs/>
          <w:spacing w:val="-2"/>
          <w:lang w:eastAsia="ru-RU"/>
        </w:rPr>
      </w:pPr>
      <w:r w:rsidRPr="00FF707A">
        <w:rPr>
          <w:iCs/>
          <w:spacing w:val="-2"/>
          <w:lang w:eastAsia="ru-RU"/>
        </w:rPr>
        <w:t xml:space="preserve">Общая стоимость доступных для растений запасов </w:t>
      </w:r>
      <w:r w:rsidRPr="00FF707A">
        <w:rPr>
          <w:iCs/>
          <w:spacing w:val="-2"/>
          <w:lang w:val="en-US" w:eastAsia="ru-RU"/>
        </w:rPr>
        <w:t>NPK</w:t>
      </w:r>
      <w:r w:rsidRPr="00FF707A">
        <w:rPr>
          <w:iCs/>
          <w:spacing w:val="-2"/>
          <w:lang w:eastAsia="ru-RU"/>
        </w:rPr>
        <w:t xml:space="preserve"> в почве:</w:t>
      </w:r>
    </w:p>
    <w:p w:rsidR="00F10FC5" w:rsidRPr="00FF707A" w:rsidRDefault="00F10FC5" w:rsidP="00F10FC5">
      <w:pPr>
        <w:rPr>
          <w:iCs/>
          <w:lang w:eastAsia="ru-RU"/>
        </w:rPr>
      </w:pPr>
    </w:p>
    <w:p w:rsidR="00F10FC5" w:rsidRPr="00FC134F" w:rsidRDefault="00F10FC5" w:rsidP="00F10FC5">
      <w:pPr>
        <w:jc w:val="center"/>
        <w:rPr>
          <w:lang w:eastAsia="ru-RU"/>
        </w:rPr>
      </w:pPr>
      <w:r w:rsidRPr="00FC134F">
        <w:rPr>
          <w:position w:val="-10"/>
          <w:lang w:eastAsia="ru-RU"/>
        </w:rPr>
        <w:object w:dxaOrig="2540" w:dyaOrig="320">
          <v:shape id="_x0000_i1042" type="#_x0000_t75" style="width:127.5pt;height:16.5pt" o:ole="">
            <v:imagedata r:id="rId39" o:title=""/>
          </v:shape>
          <o:OLEObject Type="Embed" ProgID="Equation.3" ShapeID="_x0000_i1042" DrawAspect="Content" ObjectID="_1588593479" r:id="rId40"/>
        </w:object>
      </w:r>
      <w:r>
        <w:rPr>
          <w:lang w:eastAsia="ru-RU"/>
        </w:rPr>
        <w:t xml:space="preserve"> </w:t>
      </w:r>
      <w:r>
        <w:rPr>
          <w:lang w:eastAsia="ru-RU"/>
        </w:rPr>
        <w:tab/>
      </w:r>
      <w:r>
        <w:rPr>
          <w:lang w:eastAsia="ru-RU"/>
        </w:rPr>
        <w:tab/>
      </w:r>
      <w:r>
        <w:rPr>
          <w:lang w:eastAsia="ru-RU"/>
        </w:rPr>
        <w:tab/>
      </w:r>
      <w:r>
        <w:rPr>
          <w:lang w:eastAsia="ru-RU"/>
        </w:rPr>
        <w:tab/>
      </w:r>
      <w:r>
        <w:rPr>
          <w:lang w:eastAsia="ru-RU"/>
        </w:rPr>
        <w:tab/>
      </w:r>
      <w:r w:rsidRPr="00FC134F">
        <w:rPr>
          <w:lang w:eastAsia="ru-RU"/>
        </w:rPr>
        <w:t>(15),</w:t>
      </w:r>
    </w:p>
    <w:p w:rsidR="00F10FC5" w:rsidRDefault="00F10FC5" w:rsidP="00F10FC5">
      <w:pPr>
        <w:rPr>
          <w:lang w:eastAsia="ru-RU"/>
        </w:rPr>
      </w:pPr>
    </w:p>
    <w:p w:rsidR="00F10FC5" w:rsidRPr="00FF707A" w:rsidRDefault="00F10FC5" w:rsidP="00F10FC5">
      <w:pPr>
        <w:rPr>
          <w:iCs/>
          <w:lang w:eastAsia="ru-RU"/>
        </w:rPr>
      </w:pPr>
      <w:r w:rsidRPr="00FF707A">
        <w:rPr>
          <w:lang w:eastAsia="ru-RU"/>
        </w:rPr>
        <w:t xml:space="preserve">где </w:t>
      </w:r>
      <w:proofErr w:type="spellStart"/>
      <w:r w:rsidRPr="00FF707A">
        <w:rPr>
          <w:iCs/>
          <w:lang w:eastAsia="ru-RU"/>
        </w:rPr>
        <w:t>Цп</w:t>
      </w:r>
      <w:proofErr w:type="spellEnd"/>
      <w:r w:rsidRPr="00FF707A">
        <w:rPr>
          <w:iCs/>
          <w:lang w:eastAsia="ru-RU"/>
        </w:rPr>
        <w:t xml:space="preserve"> – стоимость запасов доступных для растений основных питательных веществ в почвах в индексах ценности в расчете на </w:t>
      </w:r>
      <w:proofErr w:type="gramStart"/>
      <w:r w:rsidRPr="00FF707A">
        <w:rPr>
          <w:iCs/>
          <w:lang w:eastAsia="ru-RU"/>
        </w:rPr>
        <w:t>га</w:t>
      </w:r>
      <w:proofErr w:type="gramEnd"/>
      <w:r w:rsidRPr="00FF707A">
        <w:rPr>
          <w:iCs/>
          <w:lang w:eastAsia="ru-RU"/>
        </w:rPr>
        <w:t>.</w:t>
      </w:r>
    </w:p>
    <w:p w:rsidR="00F10FC5" w:rsidRPr="009772A1" w:rsidRDefault="00F10FC5" w:rsidP="00F10FC5">
      <w:pPr>
        <w:rPr>
          <w:lang w:eastAsia="ru-RU"/>
        </w:rPr>
      </w:pPr>
    </w:p>
    <w:p w:rsidR="00F10FC5" w:rsidRPr="009772A1" w:rsidRDefault="00F10FC5" w:rsidP="00F10FC5">
      <w:pPr>
        <w:rPr>
          <w:spacing w:val="-2"/>
          <w:lang w:eastAsia="ru-RU"/>
        </w:rPr>
      </w:pPr>
      <w:r w:rsidRPr="009772A1">
        <w:rPr>
          <w:spacing w:val="-2"/>
          <w:lang w:eastAsia="ru-RU"/>
        </w:rPr>
        <w:t xml:space="preserve">Оценка естественного биологического потенциала продуктивных земель рассчитывается следующим образом: </w:t>
      </w:r>
    </w:p>
    <w:p w:rsidR="00F10FC5" w:rsidRDefault="00F10FC5" w:rsidP="00F10FC5">
      <w:pPr>
        <w:rPr>
          <w:lang w:eastAsia="ru-RU"/>
        </w:rPr>
      </w:pPr>
      <w:r w:rsidRPr="009772A1">
        <w:rPr>
          <w:lang w:eastAsia="ru-RU"/>
        </w:rPr>
        <w:t xml:space="preserve">Для </w:t>
      </w:r>
      <w:proofErr w:type="spellStart"/>
      <w:r w:rsidRPr="009772A1">
        <w:rPr>
          <w:lang w:eastAsia="ru-RU"/>
        </w:rPr>
        <w:t>непойменных</w:t>
      </w:r>
      <w:proofErr w:type="spellEnd"/>
      <w:r w:rsidRPr="009772A1">
        <w:rPr>
          <w:lang w:eastAsia="ru-RU"/>
        </w:rPr>
        <w:t xml:space="preserve"> условий:</w:t>
      </w:r>
    </w:p>
    <w:p w:rsidR="00F10FC5" w:rsidRPr="009772A1" w:rsidRDefault="00F10FC5" w:rsidP="00F10FC5">
      <w:pPr>
        <w:rPr>
          <w:lang w:eastAsia="ru-RU"/>
        </w:rPr>
      </w:pPr>
    </w:p>
    <w:p w:rsidR="00F10FC5" w:rsidRDefault="00F10FC5" w:rsidP="00F10FC5">
      <w:pPr>
        <w:jc w:val="center"/>
        <w:rPr>
          <w:lang w:eastAsia="ru-RU"/>
        </w:rPr>
      </w:pPr>
      <w:proofErr w:type="spellStart"/>
      <w:r w:rsidRPr="009772A1">
        <w:rPr>
          <w:i/>
          <w:iCs/>
          <w:lang w:eastAsia="ru-RU"/>
        </w:rPr>
        <w:t>Пке</w:t>
      </w:r>
      <w:proofErr w:type="spellEnd"/>
      <w:r w:rsidRPr="009772A1">
        <w:rPr>
          <w:i/>
          <w:iCs/>
          <w:lang w:eastAsia="ru-RU"/>
        </w:rPr>
        <w:t xml:space="preserve"> </w:t>
      </w:r>
      <w:r w:rsidRPr="009772A1">
        <w:rPr>
          <w:lang w:eastAsia="ru-RU"/>
        </w:rPr>
        <w:t>=1,1</w:t>
      </w:r>
      <w:r w:rsidRPr="009772A1">
        <w:rPr>
          <w:i/>
          <w:iCs/>
          <w:lang w:eastAsia="ru-RU"/>
        </w:rPr>
        <w:t>*(</w:t>
      </w:r>
      <w:r w:rsidRPr="009772A1">
        <w:rPr>
          <w:iCs/>
          <w:lang w:eastAsia="ru-RU"/>
        </w:rPr>
        <w:t>2</w:t>
      </w:r>
      <w:r w:rsidRPr="009772A1">
        <w:rPr>
          <w:i/>
          <w:iCs/>
          <w:lang w:eastAsia="ru-RU"/>
        </w:rPr>
        <w:t>-</w:t>
      </w:r>
      <w:r w:rsidRPr="009772A1">
        <w:rPr>
          <w:i/>
          <w:iCs/>
          <w:lang w:val="en-US" w:eastAsia="ru-RU"/>
        </w:rPr>
        <w:t>V</w:t>
      </w:r>
      <w:r w:rsidRPr="009772A1">
        <w:rPr>
          <w:i/>
          <w:iCs/>
          <w:lang w:eastAsia="ru-RU"/>
        </w:rPr>
        <w:t>)*</w:t>
      </w:r>
      <w:proofErr w:type="spellStart"/>
      <w:r w:rsidRPr="009772A1">
        <w:rPr>
          <w:i/>
          <w:iCs/>
          <w:lang w:eastAsia="ru-RU"/>
        </w:rPr>
        <w:t>Дс</w:t>
      </w:r>
      <w:proofErr w:type="spellEnd"/>
      <w:r w:rsidRPr="009772A1">
        <w:rPr>
          <w:i/>
          <w:iCs/>
          <w:lang w:eastAsia="ru-RU"/>
        </w:rPr>
        <w:t xml:space="preserve"> *(</w:t>
      </w:r>
      <w:proofErr w:type="spellStart"/>
      <w:r w:rsidRPr="009772A1">
        <w:rPr>
          <w:i/>
          <w:iCs/>
          <w:lang w:val="en-US" w:eastAsia="ru-RU"/>
        </w:rPr>
        <w:t>Σt</w:t>
      </w:r>
      <w:proofErr w:type="spellEnd"/>
      <w:r w:rsidRPr="009772A1">
        <w:rPr>
          <w:iCs/>
          <w:lang w:eastAsia="ru-RU"/>
        </w:rPr>
        <w:t>&gt;</w:t>
      </w:r>
      <w:r w:rsidRPr="009772A1">
        <w:rPr>
          <w:lang w:eastAsia="ru-RU"/>
        </w:rPr>
        <w:t>10°</w:t>
      </w:r>
      <w:r>
        <w:rPr>
          <w:lang w:val="en-US" w:eastAsia="ru-RU"/>
        </w:rPr>
        <w:t>C</w:t>
      </w:r>
      <w:r w:rsidRPr="009772A1">
        <w:rPr>
          <w:lang w:eastAsia="ru-RU"/>
        </w:rPr>
        <w:t>+1500°</w:t>
      </w:r>
      <w:r>
        <w:rPr>
          <w:lang w:val="en-US" w:eastAsia="ru-RU"/>
        </w:rPr>
        <w:t>C</w:t>
      </w:r>
      <w:r w:rsidRPr="009772A1">
        <w:rPr>
          <w:lang w:eastAsia="ru-RU"/>
        </w:rPr>
        <w:t>)</w:t>
      </w:r>
      <w:r w:rsidRPr="009772A1">
        <w:rPr>
          <w:i/>
          <w:iCs/>
          <w:lang w:eastAsia="ru-RU"/>
        </w:rPr>
        <w:t>*(КУ</w:t>
      </w:r>
      <w:r>
        <w:rPr>
          <w:i/>
          <w:iCs/>
          <w:lang w:eastAsia="ru-RU"/>
        </w:rPr>
        <w:t>–</w:t>
      </w:r>
      <w:r w:rsidRPr="009772A1">
        <w:rPr>
          <w:i/>
          <w:iCs/>
          <w:lang w:eastAsia="ru-RU"/>
        </w:rPr>
        <w:t>0,05)/(КК+</w:t>
      </w:r>
      <w:r w:rsidRPr="009772A1">
        <w:rPr>
          <w:lang w:eastAsia="ru-RU"/>
        </w:rPr>
        <w:t>120</w:t>
      </w:r>
      <w:r w:rsidRPr="00050AE9">
        <w:rPr>
          <w:lang w:eastAsia="ru-RU"/>
        </w:rPr>
        <w:t>)</w:t>
      </w:r>
      <w:r>
        <w:rPr>
          <w:lang w:eastAsia="ru-RU"/>
        </w:rPr>
        <w:t xml:space="preserve"> </w:t>
      </w:r>
      <w:r>
        <w:rPr>
          <w:lang w:eastAsia="ru-RU"/>
        </w:rPr>
        <w:tab/>
      </w:r>
      <w:r>
        <w:rPr>
          <w:lang w:eastAsia="ru-RU"/>
        </w:rPr>
        <w:tab/>
      </w:r>
      <w:r w:rsidRPr="00050AE9">
        <w:rPr>
          <w:lang w:eastAsia="ru-RU"/>
        </w:rPr>
        <w:t>(16),</w:t>
      </w:r>
    </w:p>
    <w:p w:rsidR="00F10FC5" w:rsidRPr="00050AE9" w:rsidRDefault="00F10FC5" w:rsidP="00F10FC5">
      <w:pPr>
        <w:rPr>
          <w:lang w:eastAsia="ru-RU"/>
        </w:rPr>
      </w:pPr>
    </w:p>
    <w:p w:rsidR="00F10FC5" w:rsidRDefault="00F10FC5" w:rsidP="00F10FC5">
      <w:pPr>
        <w:rPr>
          <w:lang w:eastAsia="ru-RU"/>
        </w:rPr>
      </w:pPr>
      <w:r w:rsidRPr="009772A1">
        <w:rPr>
          <w:lang w:eastAsia="ru-RU"/>
        </w:rPr>
        <w:t>Для пойменных условий:</w:t>
      </w:r>
    </w:p>
    <w:p w:rsidR="00F10FC5" w:rsidRPr="009772A1" w:rsidRDefault="00F10FC5" w:rsidP="00F10FC5">
      <w:pPr>
        <w:rPr>
          <w:lang w:eastAsia="ru-RU"/>
        </w:rPr>
      </w:pPr>
    </w:p>
    <w:p w:rsidR="00F10FC5" w:rsidRPr="009772A1" w:rsidRDefault="00F10FC5" w:rsidP="00F10FC5">
      <w:pPr>
        <w:jc w:val="center"/>
        <w:rPr>
          <w:lang w:eastAsia="ru-RU"/>
        </w:rPr>
      </w:pPr>
      <w:proofErr w:type="spellStart"/>
      <w:r w:rsidRPr="009772A1">
        <w:rPr>
          <w:i/>
          <w:iCs/>
          <w:lang w:eastAsia="ru-RU"/>
        </w:rPr>
        <w:t>Пке</w:t>
      </w:r>
      <w:proofErr w:type="spellEnd"/>
      <w:r w:rsidRPr="009772A1">
        <w:rPr>
          <w:i/>
          <w:iCs/>
          <w:lang w:eastAsia="ru-RU"/>
        </w:rPr>
        <w:t xml:space="preserve"> =</w:t>
      </w:r>
      <w:r w:rsidRPr="009772A1">
        <w:rPr>
          <w:iCs/>
          <w:lang w:eastAsia="ru-RU"/>
        </w:rPr>
        <w:t>1,7</w:t>
      </w:r>
      <w:r w:rsidRPr="009772A1">
        <w:rPr>
          <w:i/>
          <w:iCs/>
          <w:lang w:eastAsia="ru-RU"/>
        </w:rPr>
        <w:t>*(</w:t>
      </w:r>
      <w:r w:rsidRPr="009772A1">
        <w:rPr>
          <w:iCs/>
          <w:lang w:eastAsia="ru-RU"/>
        </w:rPr>
        <w:t>2</w:t>
      </w:r>
      <w:r>
        <w:rPr>
          <w:i/>
          <w:iCs/>
          <w:lang w:eastAsia="ru-RU"/>
        </w:rPr>
        <w:t>–</w:t>
      </w:r>
      <w:r w:rsidRPr="009772A1">
        <w:rPr>
          <w:i/>
          <w:iCs/>
          <w:lang w:val="en-US" w:eastAsia="ru-RU"/>
        </w:rPr>
        <w:t>V</w:t>
      </w:r>
      <w:r w:rsidRPr="009772A1">
        <w:rPr>
          <w:i/>
          <w:iCs/>
          <w:lang w:eastAsia="ru-RU"/>
        </w:rPr>
        <w:t>)*Д</w:t>
      </w:r>
      <w:proofErr w:type="gramStart"/>
      <w:r w:rsidRPr="009772A1">
        <w:rPr>
          <w:i/>
          <w:iCs/>
          <w:lang w:val="en-US" w:eastAsia="ru-RU"/>
        </w:rPr>
        <w:t>c</w:t>
      </w:r>
      <w:proofErr w:type="gramEnd"/>
      <w:r w:rsidRPr="009772A1">
        <w:rPr>
          <w:i/>
          <w:iCs/>
          <w:lang w:eastAsia="ru-RU"/>
        </w:rPr>
        <w:t>*(</w:t>
      </w:r>
      <w:proofErr w:type="spellStart"/>
      <w:r w:rsidRPr="009772A1">
        <w:rPr>
          <w:i/>
          <w:iCs/>
          <w:lang w:val="en-US" w:eastAsia="ru-RU"/>
        </w:rPr>
        <w:t>Σt</w:t>
      </w:r>
      <w:proofErr w:type="spellEnd"/>
      <w:r w:rsidRPr="009772A1">
        <w:rPr>
          <w:iCs/>
          <w:lang w:eastAsia="ru-RU"/>
        </w:rPr>
        <w:t>&gt;10</w:t>
      </w:r>
      <w:r w:rsidRPr="009772A1">
        <w:rPr>
          <w:i/>
          <w:iCs/>
          <w:lang w:eastAsia="ru-RU"/>
        </w:rPr>
        <w:t>°</w:t>
      </w:r>
      <w:r>
        <w:rPr>
          <w:i/>
          <w:iCs/>
          <w:lang w:val="en-US" w:eastAsia="ru-RU"/>
        </w:rPr>
        <w:t>C</w:t>
      </w:r>
      <w:r w:rsidRPr="009772A1">
        <w:rPr>
          <w:i/>
          <w:iCs/>
          <w:lang w:eastAsia="ru-RU"/>
        </w:rPr>
        <w:t>+</w:t>
      </w:r>
      <w:r w:rsidRPr="009772A1">
        <w:rPr>
          <w:lang w:eastAsia="ru-RU"/>
        </w:rPr>
        <w:t>1500°</w:t>
      </w:r>
      <w:r>
        <w:rPr>
          <w:lang w:val="en-US" w:eastAsia="ru-RU"/>
        </w:rPr>
        <w:t>C</w:t>
      </w:r>
      <w:r w:rsidRPr="009772A1">
        <w:rPr>
          <w:lang w:eastAsia="ru-RU"/>
        </w:rPr>
        <w:t>)*</w:t>
      </w:r>
      <w:r w:rsidRPr="009772A1">
        <w:rPr>
          <w:i/>
          <w:iCs/>
          <w:lang w:eastAsia="ru-RU"/>
        </w:rPr>
        <w:t>(КУ</w:t>
      </w:r>
      <w:r>
        <w:rPr>
          <w:i/>
          <w:iCs/>
          <w:lang w:eastAsia="ru-RU"/>
        </w:rPr>
        <w:t>–</w:t>
      </w:r>
      <w:r w:rsidRPr="009772A1">
        <w:rPr>
          <w:i/>
          <w:iCs/>
          <w:lang w:eastAsia="ru-RU"/>
        </w:rPr>
        <w:t>0,05)/(КК+</w:t>
      </w:r>
      <w:r w:rsidRPr="009772A1">
        <w:rPr>
          <w:lang w:eastAsia="ru-RU"/>
        </w:rPr>
        <w:t xml:space="preserve">120) </w:t>
      </w:r>
      <w:r>
        <w:rPr>
          <w:lang w:eastAsia="ru-RU"/>
        </w:rPr>
        <w:tab/>
      </w:r>
      <w:r>
        <w:rPr>
          <w:lang w:eastAsia="ru-RU"/>
        </w:rPr>
        <w:tab/>
      </w:r>
      <w:r w:rsidRPr="00050AE9">
        <w:rPr>
          <w:lang w:eastAsia="ru-RU"/>
        </w:rPr>
        <w:t>(1</w:t>
      </w:r>
      <w:r>
        <w:rPr>
          <w:lang w:eastAsia="ru-RU"/>
        </w:rPr>
        <w:t>7</w:t>
      </w:r>
      <w:r w:rsidRPr="00050AE9">
        <w:rPr>
          <w:lang w:eastAsia="ru-RU"/>
        </w:rPr>
        <w:t>),</w:t>
      </w:r>
    </w:p>
    <w:p w:rsidR="00F10FC5" w:rsidRDefault="00F10FC5" w:rsidP="00F10FC5">
      <w:pPr>
        <w:rPr>
          <w:lang w:eastAsia="ru-RU"/>
        </w:rPr>
      </w:pPr>
    </w:p>
    <w:p w:rsidR="00F10FC5" w:rsidRPr="00FF707A" w:rsidRDefault="00F10FC5" w:rsidP="00F10FC5">
      <w:pPr>
        <w:rPr>
          <w:iCs/>
          <w:lang w:eastAsia="ru-RU"/>
        </w:rPr>
      </w:pPr>
      <w:r w:rsidRPr="00FF707A">
        <w:rPr>
          <w:lang w:eastAsia="ru-RU"/>
        </w:rPr>
        <w:t xml:space="preserve">где </w:t>
      </w:r>
      <w:proofErr w:type="spellStart"/>
      <w:r w:rsidRPr="00FF707A">
        <w:rPr>
          <w:iCs/>
          <w:lang w:eastAsia="ru-RU"/>
        </w:rPr>
        <w:t>Пке</w:t>
      </w:r>
      <w:proofErr w:type="spellEnd"/>
      <w:r w:rsidRPr="00FF707A">
        <w:rPr>
          <w:iCs/>
          <w:lang w:eastAsia="ru-RU"/>
        </w:rPr>
        <w:t xml:space="preserve"> – естественная продуктивность земель, цент</w:t>
      </w:r>
      <w:proofErr w:type="gramStart"/>
      <w:r w:rsidRPr="00FF707A">
        <w:rPr>
          <w:iCs/>
          <w:lang w:eastAsia="ru-RU"/>
        </w:rPr>
        <w:t>.</w:t>
      </w:r>
      <w:proofErr w:type="gramEnd"/>
      <w:r w:rsidRPr="00FF707A">
        <w:rPr>
          <w:iCs/>
          <w:lang w:eastAsia="ru-RU"/>
        </w:rPr>
        <w:t xml:space="preserve"> </w:t>
      </w:r>
      <w:proofErr w:type="gramStart"/>
      <w:r w:rsidRPr="00FF707A">
        <w:rPr>
          <w:iCs/>
          <w:lang w:eastAsia="ru-RU"/>
        </w:rPr>
        <w:t>к</w:t>
      </w:r>
      <w:proofErr w:type="gramEnd"/>
      <w:r w:rsidRPr="00FF707A">
        <w:rPr>
          <w:iCs/>
          <w:lang w:eastAsia="ru-RU"/>
        </w:rPr>
        <w:t xml:space="preserve">орм, ед./ га; </w:t>
      </w:r>
    </w:p>
    <w:p w:rsidR="00F10FC5" w:rsidRPr="00FF707A" w:rsidRDefault="00F10FC5" w:rsidP="00F10FC5">
      <w:pPr>
        <w:rPr>
          <w:iCs/>
          <w:lang w:eastAsia="ru-RU"/>
        </w:rPr>
      </w:pPr>
      <w:r w:rsidRPr="00FF707A">
        <w:rPr>
          <w:iCs/>
          <w:lang w:val="en-US" w:eastAsia="ru-RU"/>
        </w:rPr>
        <w:t>V</w:t>
      </w:r>
      <w:r w:rsidRPr="00FF707A">
        <w:rPr>
          <w:iCs/>
          <w:lang w:eastAsia="ru-RU"/>
        </w:rPr>
        <w:t xml:space="preserve"> – </w:t>
      </w:r>
      <w:proofErr w:type="gramStart"/>
      <w:r w:rsidRPr="00FF707A">
        <w:rPr>
          <w:iCs/>
          <w:lang w:eastAsia="ru-RU"/>
        </w:rPr>
        <w:t>усредненная</w:t>
      </w:r>
      <w:proofErr w:type="gramEnd"/>
      <w:r w:rsidRPr="00FF707A">
        <w:rPr>
          <w:iCs/>
          <w:lang w:eastAsia="ru-RU"/>
        </w:rPr>
        <w:t xml:space="preserve"> плотность метрового слоя почвы, г/см</w:t>
      </w:r>
      <w:r w:rsidRPr="00FF707A">
        <w:rPr>
          <w:iCs/>
          <w:vertAlign w:val="superscript"/>
          <w:lang w:eastAsia="ru-RU"/>
        </w:rPr>
        <w:t>3</w:t>
      </w:r>
      <w:r w:rsidRPr="00FF707A">
        <w:rPr>
          <w:iCs/>
          <w:lang w:eastAsia="ru-RU"/>
        </w:rPr>
        <w:t xml:space="preserve">; </w:t>
      </w:r>
    </w:p>
    <w:p w:rsidR="00F10FC5" w:rsidRPr="00FF707A" w:rsidRDefault="00F10FC5" w:rsidP="00F10FC5">
      <w:pPr>
        <w:rPr>
          <w:iCs/>
          <w:lang w:eastAsia="ru-RU"/>
        </w:rPr>
      </w:pPr>
      <w:proofErr w:type="spellStart"/>
      <w:r w:rsidRPr="00FF707A">
        <w:rPr>
          <w:iCs/>
          <w:lang w:eastAsia="ru-RU"/>
        </w:rPr>
        <w:t>Дс</w:t>
      </w:r>
      <w:proofErr w:type="spellEnd"/>
      <w:r w:rsidRPr="00FF707A">
        <w:rPr>
          <w:iCs/>
          <w:lang w:eastAsia="ru-RU"/>
        </w:rPr>
        <w:t xml:space="preserve"> – коэффициенты на дополнительно учитываемые свойства почвы; </w:t>
      </w:r>
    </w:p>
    <w:p w:rsidR="00F10FC5" w:rsidRPr="00FF707A" w:rsidRDefault="00F10FC5" w:rsidP="00F10FC5">
      <w:pPr>
        <w:rPr>
          <w:iCs/>
          <w:lang w:eastAsia="ru-RU"/>
        </w:rPr>
      </w:pPr>
      <w:proofErr w:type="spellStart"/>
      <w:r w:rsidRPr="00FF707A">
        <w:rPr>
          <w:iCs/>
          <w:lang w:val="en-US" w:eastAsia="ru-RU"/>
        </w:rPr>
        <w:t>Σt</w:t>
      </w:r>
      <w:proofErr w:type="spellEnd"/>
      <w:r w:rsidRPr="00FF707A">
        <w:rPr>
          <w:iCs/>
          <w:lang w:eastAsia="ru-RU"/>
        </w:rPr>
        <w:t xml:space="preserve"> &gt; 10°</w:t>
      </w:r>
      <w:r w:rsidRPr="00FF707A">
        <w:rPr>
          <w:iCs/>
          <w:lang w:val="en-US" w:eastAsia="ru-RU"/>
        </w:rPr>
        <w:t>C</w:t>
      </w:r>
      <w:r w:rsidRPr="00FF707A">
        <w:rPr>
          <w:iCs/>
          <w:lang w:eastAsia="ru-RU"/>
        </w:rPr>
        <w:t xml:space="preserve"> – сумма температур более 10°</w:t>
      </w:r>
      <w:r w:rsidRPr="00FF707A">
        <w:rPr>
          <w:iCs/>
          <w:lang w:val="en-US" w:eastAsia="ru-RU"/>
        </w:rPr>
        <w:t>C</w:t>
      </w:r>
      <w:r w:rsidRPr="00FF707A">
        <w:rPr>
          <w:iCs/>
          <w:lang w:eastAsia="ru-RU"/>
        </w:rPr>
        <w:t>;</w:t>
      </w:r>
    </w:p>
    <w:p w:rsidR="00F10FC5" w:rsidRPr="00FF707A" w:rsidRDefault="00F10FC5" w:rsidP="00F10FC5">
      <w:pPr>
        <w:rPr>
          <w:iCs/>
          <w:spacing w:val="-2"/>
          <w:lang w:eastAsia="ru-RU"/>
        </w:rPr>
      </w:pPr>
      <w:r w:rsidRPr="00FF707A">
        <w:rPr>
          <w:iCs/>
          <w:spacing w:val="-2"/>
          <w:lang w:eastAsia="ru-RU"/>
        </w:rPr>
        <w:t xml:space="preserve">КУ – коэффициент увлажнения (величины КУ более 1,2 берутся </w:t>
      </w:r>
      <w:proofErr w:type="gramStart"/>
      <w:r w:rsidRPr="00FF707A">
        <w:rPr>
          <w:iCs/>
          <w:spacing w:val="-2"/>
          <w:lang w:eastAsia="ru-RU"/>
        </w:rPr>
        <w:t>равными</w:t>
      </w:r>
      <w:proofErr w:type="gramEnd"/>
      <w:r w:rsidRPr="00FF707A">
        <w:rPr>
          <w:iCs/>
          <w:spacing w:val="-2"/>
          <w:lang w:eastAsia="ru-RU"/>
        </w:rPr>
        <w:t xml:space="preserve"> 1,2); </w:t>
      </w:r>
    </w:p>
    <w:p w:rsidR="00F10FC5" w:rsidRPr="00FF707A" w:rsidRDefault="00F10FC5" w:rsidP="00F10FC5">
      <w:pPr>
        <w:rPr>
          <w:iCs/>
          <w:spacing w:val="-1"/>
          <w:lang w:eastAsia="ru-RU"/>
        </w:rPr>
      </w:pPr>
      <w:r w:rsidRPr="00FF707A">
        <w:rPr>
          <w:iCs/>
          <w:spacing w:val="-1"/>
          <w:lang w:eastAsia="ru-RU"/>
        </w:rPr>
        <w:t xml:space="preserve">КК – коэффициент </w:t>
      </w:r>
      <w:proofErr w:type="spellStart"/>
      <w:r w:rsidRPr="00FF707A">
        <w:rPr>
          <w:iCs/>
          <w:spacing w:val="-1"/>
          <w:lang w:eastAsia="ru-RU"/>
        </w:rPr>
        <w:t>континентальности</w:t>
      </w:r>
      <w:proofErr w:type="spellEnd"/>
      <w:r w:rsidRPr="00FF707A">
        <w:rPr>
          <w:iCs/>
          <w:spacing w:val="-1"/>
          <w:lang w:eastAsia="ru-RU"/>
        </w:rPr>
        <w:t xml:space="preserve"> климата; </w:t>
      </w:r>
    </w:p>
    <w:p w:rsidR="00F10FC5" w:rsidRPr="00FF707A" w:rsidRDefault="00F10FC5" w:rsidP="00F10FC5">
      <w:pPr>
        <w:rPr>
          <w:lang w:eastAsia="ru-RU"/>
        </w:rPr>
      </w:pPr>
      <w:r w:rsidRPr="00FF707A">
        <w:rPr>
          <w:iCs/>
          <w:spacing w:val="-1"/>
          <w:lang w:eastAsia="ru-RU"/>
        </w:rPr>
        <w:t xml:space="preserve">числовые величины </w:t>
      </w:r>
      <w:r>
        <w:rPr>
          <w:iCs/>
          <w:spacing w:val="-1"/>
          <w:lang w:eastAsia="ru-RU"/>
        </w:rPr>
        <w:t>–</w:t>
      </w:r>
      <w:r w:rsidRPr="00FF707A">
        <w:rPr>
          <w:iCs/>
          <w:spacing w:val="-1"/>
          <w:lang w:eastAsia="ru-RU"/>
        </w:rPr>
        <w:t xml:space="preserve"> коэффициенты пропорциональности</w:t>
      </w:r>
      <w:r w:rsidRPr="00FF707A">
        <w:rPr>
          <w:spacing w:val="-1"/>
          <w:lang w:eastAsia="ru-RU"/>
        </w:rPr>
        <w:t>.</w:t>
      </w:r>
    </w:p>
    <w:p w:rsidR="00F10FC5" w:rsidRDefault="00F10FC5" w:rsidP="00F10FC5">
      <w:pPr>
        <w:rPr>
          <w:spacing w:val="-1"/>
          <w:lang w:eastAsia="ru-RU"/>
        </w:rPr>
      </w:pPr>
      <w:r w:rsidRPr="009772A1">
        <w:rPr>
          <w:spacing w:val="-1"/>
          <w:lang w:eastAsia="ru-RU"/>
        </w:rPr>
        <w:lastRenderedPageBreak/>
        <w:t>Оценка естественной продуктивности земель проводится по формуле (1</w:t>
      </w:r>
      <w:r>
        <w:rPr>
          <w:spacing w:val="-1"/>
          <w:lang w:eastAsia="ru-RU"/>
        </w:rPr>
        <w:t>8</w:t>
      </w:r>
      <w:r w:rsidRPr="009772A1">
        <w:rPr>
          <w:spacing w:val="-1"/>
          <w:lang w:eastAsia="ru-RU"/>
        </w:rPr>
        <w:t>):</w:t>
      </w:r>
    </w:p>
    <w:p w:rsidR="00F10FC5" w:rsidRPr="009772A1" w:rsidRDefault="00F10FC5" w:rsidP="00F10FC5">
      <w:pPr>
        <w:rPr>
          <w:lang w:eastAsia="ru-RU"/>
        </w:rPr>
      </w:pPr>
    </w:p>
    <w:p w:rsidR="00F10FC5" w:rsidRPr="00106632" w:rsidRDefault="00F10FC5" w:rsidP="00F10FC5">
      <w:pPr>
        <w:jc w:val="center"/>
        <w:rPr>
          <w:lang w:eastAsia="ru-RU"/>
        </w:rPr>
      </w:pPr>
      <w:proofErr w:type="spellStart"/>
      <w:r w:rsidRPr="009772A1">
        <w:rPr>
          <w:i/>
          <w:iCs/>
          <w:spacing w:val="-3"/>
          <w:lang w:eastAsia="ru-RU"/>
        </w:rPr>
        <w:t>Цр</w:t>
      </w:r>
      <w:proofErr w:type="spellEnd"/>
      <w:r w:rsidRPr="009772A1">
        <w:rPr>
          <w:i/>
          <w:iCs/>
          <w:spacing w:val="-3"/>
          <w:lang w:eastAsia="ru-RU"/>
        </w:rPr>
        <w:t xml:space="preserve"> </w:t>
      </w:r>
      <w:r w:rsidRPr="009772A1">
        <w:rPr>
          <w:spacing w:val="-3"/>
          <w:lang w:eastAsia="ru-RU"/>
        </w:rPr>
        <w:t xml:space="preserve">= </w:t>
      </w:r>
      <w:proofErr w:type="spellStart"/>
      <w:r w:rsidRPr="009772A1">
        <w:rPr>
          <w:i/>
          <w:iCs/>
          <w:spacing w:val="-3"/>
          <w:lang w:eastAsia="ru-RU"/>
        </w:rPr>
        <w:t>Пке</w:t>
      </w:r>
      <w:proofErr w:type="spellEnd"/>
      <w:r w:rsidRPr="009772A1">
        <w:rPr>
          <w:i/>
          <w:iCs/>
          <w:spacing w:val="-3"/>
          <w:lang w:eastAsia="ru-RU"/>
        </w:rPr>
        <w:t xml:space="preserve"> </w:t>
      </w:r>
      <w:r w:rsidRPr="009772A1">
        <w:rPr>
          <w:spacing w:val="-3"/>
          <w:lang w:eastAsia="ru-RU"/>
        </w:rPr>
        <w:t>* 8,2 * 33</w:t>
      </w:r>
      <w:r>
        <w:rPr>
          <w:spacing w:val="-3"/>
          <w:lang w:eastAsia="ru-RU"/>
        </w:rPr>
        <w:t xml:space="preserve"> </w:t>
      </w:r>
      <w:r>
        <w:rPr>
          <w:spacing w:val="-3"/>
          <w:lang w:eastAsia="ru-RU"/>
        </w:rPr>
        <w:tab/>
      </w:r>
      <w:r>
        <w:rPr>
          <w:spacing w:val="-3"/>
          <w:lang w:eastAsia="ru-RU"/>
        </w:rPr>
        <w:tab/>
      </w:r>
      <w:r>
        <w:rPr>
          <w:spacing w:val="-3"/>
          <w:lang w:eastAsia="ru-RU"/>
        </w:rPr>
        <w:tab/>
      </w:r>
      <w:r>
        <w:rPr>
          <w:spacing w:val="-3"/>
          <w:lang w:eastAsia="ru-RU"/>
        </w:rPr>
        <w:tab/>
      </w:r>
      <w:r>
        <w:rPr>
          <w:spacing w:val="-3"/>
          <w:lang w:eastAsia="ru-RU"/>
        </w:rPr>
        <w:tab/>
      </w:r>
      <w:r w:rsidRPr="00106632">
        <w:rPr>
          <w:spacing w:val="-3"/>
          <w:lang w:eastAsia="ru-RU"/>
        </w:rPr>
        <w:t>(1</w:t>
      </w:r>
      <w:r>
        <w:rPr>
          <w:spacing w:val="-3"/>
          <w:lang w:eastAsia="ru-RU"/>
        </w:rPr>
        <w:t>8</w:t>
      </w:r>
      <w:r w:rsidRPr="00106632">
        <w:rPr>
          <w:spacing w:val="-3"/>
          <w:lang w:eastAsia="ru-RU"/>
        </w:rPr>
        <w:t>),</w:t>
      </w:r>
    </w:p>
    <w:p w:rsidR="00F10FC5" w:rsidRDefault="00F10FC5" w:rsidP="00F10FC5">
      <w:pPr>
        <w:rPr>
          <w:spacing w:val="-2"/>
          <w:lang w:eastAsia="ru-RU"/>
        </w:rPr>
      </w:pPr>
    </w:p>
    <w:p w:rsidR="00F10FC5" w:rsidRPr="00FF707A" w:rsidRDefault="00F10FC5" w:rsidP="00F10FC5">
      <w:pPr>
        <w:rPr>
          <w:iCs/>
          <w:spacing w:val="-2"/>
          <w:lang w:eastAsia="ru-RU"/>
        </w:rPr>
      </w:pPr>
      <w:r w:rsidRPr="00FF707A">
        <w:rPr>
          <w:spacing w:val="-2"/>
          <w:lang w:eastAsia="ru-RU"/>
        </w:rPr>
        <w:t xml:space="preserve">где </w:t>
      </w:r>
      <w:proofErr w:type="spellStart"/>
      <w:r w:rsidRPr="00FF707A">
        <w:rPr>
          <w:iCs/>
          <w:spacing w:val="-2"/>
          <w:lang w:eastAsia="ru-RU"/>
        </w:rPr>
        <w:t>Цр</w:t>
      </w:r>
      <w:proofErr w:type="spellEnd"/>
      <w:r w:rsidRPr="00FF707A">
        <w:rPr>
          <w:iCs/>
          <w:spacing w:val="-2"/>
          <w:lang w:eastAsia="ru-RU"/>
        </w:rPr>
        <w:t xml:space="preserve"> — стоимость растительной массы, индексы ценности/ гектар. </w:t>
      </w:r>
    </w:p>
    <w:p w:rsidR="00F10FC5" w:rsidRPr="009772A1" w:rsidRDefault="00F10FC5" w:rsidP="00F10FC5">
      <w:pPr>
        <w:rPr>
          <w:lang w:eastAsia="ru-RU"/>
        </w:rPr>
      </w:pPr>
    </w:p>
    <w:p w:rsidR="00F10FC5" w:rsidRDefault="00F10FC5" w:rsidP="00F10FC5">
      <w:pPr>
        <w:rPr>
          <w:lang w:eastAsia="ru-RU"/>
        </w:rPr>
      </w:pPr>
      <w:r w:rsidRPr="009772A1">
        <w:rPr>
          <w:lang w:eastAsia="ru-RU"/>
        </w:rPr>
        <w:t>Таким образом, общая оценка стоимости земель сельскохозяйственного назначения на основе их природного потенциала включает в себя три составляющие</w:t>
      </w:r>
      <w:r>
        <w:rPr>
          <w:lang w:eastAsia="ru-RU"/>
        </w:rPr>
        <w:t xml:space="preserve"> </w:t>
      </w:r>
      <w:r w:rsidRPr="009772A1">
        <w:rPr>
          <w:lang w:eastAsia="ru-RU"/>
        </w:rPr>
        <w:t>и рассчитывается по формуле (1</w:t>
      </w:r>
      <w:r>
        <w:rPr>
          <w:lang w:eastAsia="ru-RU"/>
        </w:rPr>
        <w:t>9</w:t>
      </w:r>
      <w:r w:rsidRPr="009772A1">
        <w:rPr>
          <w:lang w:eastAsia="ru-RU"/>
        </w:rPr>
        <w:t xml:space="preserve">) </w:t>
      </w:r>
    </w:p>
    <w:p w:rsidR="00F10FC5" w:rsidRPr="009772A1" w:rsidRDefault="00F10FC5" w:rsidP="00F10FC5">
      <w:pPr>
        <w:rPr>
          <w:lang w:eastAsia="ru-RU"/>
        </w:rPr>
      </w:pPr>
    </w:p>
    <w:p w:rsidR="00F10FC5" w:rsidRPr="00106632" w:rsidRDefault="00F10FC5" w:rsidP="00F10FC5">
      <w:pPr>
        <w:jc w:val="center"/>
        <w:rPr>
          <w:lang w:eastAsia="ru-RU"/>
        </w:rPr>
      </w:pPr>
      <w:r w:rsidRPr="009772A1">
        <w:rPr>
          <w:i/>
          <w:iCs/>
          <w:spacing w:val="-6"/>
          <w:lang w:eastAsia="ru-RU"/>
        </w:rPr>
        <w:t>Ц</w:t>
      </w:r>
      <w:r w:rsidRPr="009772A1">
        <w:rPr>
          <w:i/>
          <w:iCs/>
          <w:spacing w:val="-6"/>
          <w:vertAlign w:val="subscript"/>
          <w:lang w:eastAsia="ru-RU"/>
        </w:rPr>
        <w:t>3</w:t>
      </w:r>
      <w:r w:rsidRPr="009772A1">
        <w:rPr>
          <w:i/>
          <w:iCs/>
          <w:spacing w:val="-6"/>
          <w:lang w:eastAsia="ru-RU"/>
        </w:rPr>
        <w:t xml:space="preserve">=Цг + </w:t>
      </w:r>
      <w:proofErr w:type="spellStart"/>
      <w:r w:rsidRPr="009772A1">
        <w:rPr>
          <w:i/>
          <w:iCs/>
          <w:spacing w:val="-6"/>
          <w:lang w:eastAsia="ru-RU"/>
        </w:rPr>
        <w:t>Цп</w:t>
      </w:r>
      <w:proofErr w:type="spellEnd"/>
      <w:r w:rsidRPr="009772A1">
        <w:rPr>
          <w:i/>
          <w:iCs/>
          <w:spacing w:val="-6"/>
          <w:lang w:eastAsia="ru-RU"/>
        </w:rPr>
        <w:t xml:space="preserve"> + </w:t>
      </w:r>
      <w:proofErr w:type="spellStart"/>
      <w:r w:rsidRPr="009772A1">
        <w:rPr>
          <w:i/>
          <w:iCs/>
          <w:spacing w:val="-6"/>
          <w:lang w:eastAsia="ru-RU"/>
        </w:rPr>
        <w:t>Цр</w:t>
      </w:r>
      <w:proofErr w:type="spellEnd"/>
      <w:r>
        <w:rPr>
          <w:i/>
          <w:iCs/>
          <w:spacing w:val="-6"/>
          <w:lang w:eastAsia="ru-RU"/>
        </w:rPr>
        <w:t xml:space="preserve"> </w:t>
      </w:r>
      <w:r>
        <w:rPr>
          <w:i/>
          <w:iCs/>
          <w:spacing w:val="-6"/>
          <w:lang w:eastAsia="ru-RU"/>
        </w:rPr>
        <w:tab/>
      </w:r>
      <w:r>
        <w:rPr>
          <w:i/>
          <w:iCs/>
          <w:spacing w:val="-6"/>
          <w:lang w:eastAsia="ru-RU"/>
        </w:rPr>
        <w:tab/>
      </w:r>
      <w:r>
        <w:rPr>
          <w:i/>
          <w:iCs/>
          <w:spacing w:val="-6"/>
          <w:lang w:eastAsia="ru-RU"/>
        </w:rPr>
        <w:tab/>
      </w:r>
      <w:r>
        <w:rPr>
          <w:i/>
          <w:iCs/>
          <w:spacing w:val="-6"/>
          <w:lang w:eastAsia="ru-RU"/>
        </w:rPr>
        <w:tab/>
      </w:r>
      <w:r>
        <w:rPr>
          <w:i/>
          <w:iCs/>
          <w:spacing w:val="-6"/>
          <w:lang w:eastAsia="ru-RU"/>
        </w:rPr>
        <w:tab/>
      </w:r>
      <w:r w:rsidRPr="00106632">
        <w:rPr>
          <w:spacing w:val="-6"/>
          <w:lang w:eastAsia="ru-RU"/>
        </w:rPr>
        <w:t>(1</w:t>
      </w:r>
      <w:r>
        <w:rPr>
          <w:spacing w:val="-6"/>
          <w:lang w:eastAsia="ru-RU"/>
        </w:rPr>
        <w:t>9</w:t>
      </w:r>
      <w:r w:rsidRPr="00106632">
        <w:rPr>
          <w:spacing w:val="-6"/>
          <w:lang w:eastAsia="ru-RU"/>
        </w:rPr>
        <w:t>)</w:t>
      </w:r>
      <w:r w:rsidRPr="00106632">
        <w:rPr>
          <w:i/>
          <w:iCs/>
          <w:spacing w:val="-6"/>
          <w:lang w:eastAsia="ru-RU"/>
        </w:rPr>
        <w:t>,</w:t>
      </w:r>
    </w:p>
    <w:p w:rsidR="00F10FC5" w:rsidRDefault="00F10FC5" w:rsidP="00F10FC5">
      <w:pPr>
        <w:rPr>
          <w:spacing w:val="-2"/>
          <w:lang w:eastAsia="ru-RU"/>
        </w:rPr>
      </w:pPr>
    </w:p>
    <w:p w:rsidR="00F10FC5" w:rsidRPr="009772A1" w:rsidRDefault="00F10FC5" w:rsidP="00F10FC5">
      <w:pPr>
        <w:rPr>
          <w:spacing w:val="-2"/>
          <w:lang w:eastAsia="ru-RU"/>
        </w:rPr>
      </w:pPr>
      <w:r w:rsidRPr="009772A1">
        <w:rPr>
          <w:spacing w:val="-2"/>
          <w:lang w:eastAsia="ru-RU"/>
        </w:rPr>
        <w:t>где Ц</w:t>
      </w:r>
      <w:r w:rsidRPr="009772A1">
        <w:rPr>
          <w:spacing w:val="-2"/>
          <w:vertAlign w:val="subscript"/>
          <w:lang w:eastAsia="ru-RU"/>
        </w:rPr>
        <w:t>3</w:t>
      </w:r>
      <w:r>
        <w:rPr>
          <w:spacing w:val="-2"/>
          <w:lang w:eastAsia="ru-RU"/>
        </w:rPr>
        <w:t xml:space="preserve"> –</w:t>
      </w:r>
      <w:r w:rsidRPr="009772A1">
        <w:rPr>
          <w:spacing w:val="-2"/>
          <w:lang w:eastAsia="ru-RU"/>
        </w:rPr>
        <w:t xml:space="preserve"> стоимость земли, индексы ценности/</w:t>
      </w:r>
      <w:proofErr w:type="gramStart"/>
      <w:r w:rsidRPr="009772A1">
        <w:rPr>
          <w:spacing w:val="-2"/>
          <w:lang w:eastAsia="ru-RU"/>
        </w:rPr>
        <w:t>га</w:t>
      </w:r>
      <w:proofErr w:type="gramEnd"/>
      <w:r w:rsidRPr="009772A1">
        <w:rPr>
          <w:spacing w:val="-2"/>
          <w:lang w:eastAsia="ru-RU"/>
        </w:rPr>
        <w:t>.</w:t>
      </w:r>
    </w:p>
    <w:p w:rsidR="00F10FC5" w:rsidRPr="009772A1" w:rsidRDefault="00F10FC5" w:rsidP="00F10FC5">
      <w:pPr>
        <w:rPr>
          <w:snapToGrid w:val="0"/>
          <w:lang w:eastAsia="ru-RU"/>
        </w:rPr>
      </w:pPr>
    </w:p>
    <w:p w:rsidR="00F10FC5" w:rsidRPr="003B0AA1" w:rsidRDefault="00F10FC5" w:rsidP="00F10FC5">
      <w:pPr>
        <w:rPr>
          <w:lang w:eastAsia="ru-RU"/>
        </w:rPr>
      </w:pPr>
      <w:r>
        <w:rPr>
          <w:b/>
          <w:i/>
          <w:lang w:eastAsia="ru-RU"/>
        </w:rPr>
        <w:t>1.3.</w:t>
      </w:r>
      <w:r w:rsidRPr="00FF707A">
        <w:rPr>
          <w:b/>
          <w:i/>
          <w:lang w:eastAsia="ru-RU"/>
        </w:rPr>
        <w:t>3. «Методические рекомендации по проведению комплексной оценки экологического состояния городских почв» [21]</w:t>
      </w:r>
      <w:r>
        <w:rPr>
          <w:b/>
          <w:i/>
          <w:lang w:eastAsia="ru-RU"/>
        </w:rPr>
        <w:t xml:space="preserve">. </w:t>
      </w:r>
      <w:r w:rsidRPr="003B0AA1">
        <w:rPr>
          <w:lang w:eastAsia="ru-RU"/>
        </w:rPr>
        <w:t xml:space="preserve">В рамках </w:t>
      </w:r>
      <w:r>
        <w:rPr>
          <w:lang w:eastAsia="ru-RU"/>
        </w:rPr>
        <w:t>указанных М</w:t>
      </w:r>
      <w:r w:rsidRPr="003B0AA1">
        <w:rPr>
          <w:lang w:eastAsia="ru-RU"/>
        </w:rPr>
        <w:t>етодических рекомендаций предложен корректировочный коэффициент (</w:t>
      </w:r>
      <w:proofErr w:type="spellStart"/>
      <w:r w:rsidRPr="003B0AA1">
        <w:rPr>
          <w:lang w:eastAsia="ru-RU"/>
        </w:rPr>
        <w:t>Ke</w:t>
      </w:r>
      <w:proofErr w:type="spellEnd"/>
      <w:r w:rsidRPr="003B0AA1">
        <w:rPr>
          <w:lang w:eastAsia="ru-RU"/>
        </w:rPr>
        <w:t xml:space="preserve">), характеризующий изменение экологической ценности земель и удобства проживания и жизнедеятельности населения, а в конечном итоге </w:t>
      </w:r>
      <w:r>
        <w:rPr>
          <w:lang w:eastAsia="ru-RU"/>
        </w:rPr>
        <w:t>–</w:t>
      </w:r>
      <w:r w:rsidRPr="003B0AA1">
        <w:rPr>
          <w:lang w:eastAsia="ru-RU"/>
        </w:rPr>
        <w:t xml:space="preserve"> зависимость рыночной стоимости жилых и общественных зданий от экологического состояния земель.</w:t>
      </w:r>
    </w:p>
    <w:p w:rsidR="00F10FC5" w:rsidRDefault="00F10FC5" w:rsidP="00F10FC5">
      <w:pPr>
        <w:rPr>
          <w:lang w:eastAsia="ru-RU"/>
        </w:rPr>
      </w:pPr>
      <w:r w:rsidRPr="003B0AA1">
        <w:rPr>
          <w:lang w:eastAsia="ru-RU"/>
        </w:rPr>
        <w:t>Величина корректировочного коэффициента учета экологического состояния городских почв выбирается из табличных значений (</w:t>
      </w:r>
      <w:r w:rsidRPr="00FF707A">
        <w:rPr>
          <w:i/>
          <w:lang w:eastAsia="ru-RU"/>
        </w:rPr>
        <w:t>табл. 2</w:t>
      </w:r>
      <w:r w:rsidRPr="003B0AA1">
        <w:rPr>
          <w:lang w:eastAsia="ru-RU"/>
        </w:rPr>
        <w:t>) в зависимости от комплексной (суммарной) оценки экологического состояния почв (</w:t>
      </w:r>
      <w:proofErr w:type="spellStart"/>
      <w:r w:rsidRPr="003B0AA1">
        <w:rPr>
          <w:lang w:eastAsia="ru-RU"/>
        </w:rPr>
        <w:t>Pe</w:t>
      </w:r>
      <w:proofErr w:type="spellEnd"/>
      <w:r w:rsidRPr="003B0AA1">
        <w:rPr>
          <w:lang w:eastAsia="ru-RU"/>
        </w:rPr>
        <w:t xml:space="preserve">). Как видно из представленной таблицы, экологическая поправка итоговых стоимостей может носить как положительный (&gt;1), так и отрицательный характер (&lt;1). Напрямую здесь не говорится об изменении кадастровой стоимости земель, но необходимость такого изменения следует из самой сути предложенных коэффициентов </w:t>
      </w:r>
      <w:proofErr w:type="spellStart"/>
      <w:r w:rsidRPr="003B0AA1">
        <w:rPr>
          <w:lang w:eastAsia="ru-RU"/>
        </w:rPr>
        <w:t>Pe</w:t>
      </w:r>
      <w:proofErr w:type="spellEnd"/>
      <w:r w:rsidRPr="003B0AA1">
        <w:rPr>
          <w:lang w:eastAsia="ru-RU"/>
        </w:rPr>
        <w:t xml:space="preserve"> и </w:t>
      </w:r>
      <w:proofErr w:type="spellStart"/>
      <w:r w:rsidRPr="003B0AA1">
        <w:rPr>
          <w:lang w:eastAsia="ru-RU"/>
        </w:rPr>
        <w:t>Ke</w:t>
      </w:r>
      <w:proofErr w:type="spellEnd"/>
      <w:r w:rsidRPr="003B0AA1">
        <w:rPr>
          <w:lang w:eastAsia="ru-RU"/>
        </w:rPr>
        <w:t>.</w:t>
      </w:r>
    </w:p>
    <w:p w:rsidR="00F10FC5" w:rsidRPr="00DF0169" w:rsidRDefault="00F10FC5" w:rsidP="00F10FC5">
      <w:pPr>
        <w:jc w:val="right"/>
        <w:rPr>
          <w:sz w:val="22"/>
          <w:lang w:eastAsia="ru-RU"/>
        </w:rPr>
      </w:pPr>
      <w:r w:rsidRPr="00DF0169">
        <w:rPr>
          <w:sz w:val="22"/>
          <w:lang w:eastAsia="ru-RU"/>
        </w:rPr>
        <w:t>Таблица 2</w:t>
      </w:r>
    </w:p>
    <w:p w:rsidR="00F10FC5" w:rsidRPr="00DF0169" w:rsidRDefault="00F10FC5" w:rsidP="00F10FC5">
      <w:pPr>
        <w:jc w:val="center"/>
        <w:rPr>
          <w:b/>
          <w:sz w:val="22"/>
          <w:lang w:eastAsia="ru-RU"/>
        </w:rPr>
      </w:pPr>
      <w:r w:rsidRPr="00DF0169">
        <w:rPr>
          <w:b/>
          <w:sz w:val="22"/>
          <w:lang w:eastAsia="ru-RU"/>
        </w:rPr>
        <w:t xml:space="preserve">Зависимость </w:t>
      </w:r>
      <w:proofErr w:type="gramStart"/>
      <w:r w:rsidRPr="00DF0169">
        <w:rPr>
          <w:b/>
          <w:sz w:val="22"/>
          <w:lang w:eastAsia="ru-RU"/>
        </w:rPr>
        <w:t>величины корректировочного коэффициента учета экологического состояния городских почв</w:t>
      </w:r>
      <w:proofErr w:type="gramEnd"/>
      <w:r w:rsidRPr="00DF0169">
        <w:rPr>
          <w:b/>
          <w:sz w:val="22"/>
          <w:lang w:eastAsia="ru-RU"/>
        </w:rPr>
        <w:t xml:space="preserve"> от комплексного показателя оценки экологического состояния почв [21]</w:t>
      </w:r>
    </w:p>
    <w:tbl>
      <w:tblPr>
        <w:tblW w:w="9356" w:type="dxa"/>
        <w:tblInd w:w="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0" w:type="dxa"/>
          <w:right w:w="40" w:type="dxa"/>
        </w:tblCellMar>
        <w:tblLook w:val="0000"/>
      </w:tblPr>
      <w:tblGrid>
        <w:gridCol w:w="3402"/>
        <w:gridCol w:w="1701"/>
        <w:gridCol w:w="1985"/>
        <w:gridCol w:w="2268"/>
      </w:tblGrid>
      <w:tr w:rsidR="00F10FC5" w:rsidRPr="00FF707A" w:rsidTr="005B14EC">
        <w:trPr>
          <w:cantSplit/>
          <w:trHeight w:val="20"/>
          <w:tblHeader/>
        </w:trPr>
        <w:tc>
          <w:tcPr>
            <w:tcW w:w="3402" w:type="dxa"/>
            <w:vMerge w:val="restart"/>
            <w:vAlign w:val="center"/>
          </w:tcPr>
          <w:p w:rsidR="00F10FC5" w:rsidRPr="00FF707A" w:rsidRDefault="00F10FC5" w:rsidP="00F10FC5">
            <w:pPr>
              <w:ind w:firstLine="0"/>
              <w:jc w:val="center"/>
              <w:rPr>
                <w:i/>
                <w:sz w:val="20"/>
                <w:szCs w:val="20"/>
                <w:lang w:eastAsia="ru-RU"/>
              </w:rPr>
            </w:pPr>
            <w:r w:rsidRPr="00FF707A">
              <w:rPr>
                <w:i/>
                <w:sz w:val="20"/>
                <w:szCs w:val="20"/>
                <w:lang w:eastAsia="ru-RU"/>
              </w:rPr>
              <w:t xml:space="preserve">Интервал значений комплексного показателя оценки экологического состояния почв </w:t>
            </w:r>
            <w:proofErr w:type="spellStart"/>
            <w:proofErr w:type="gramStart"/>
            <w:r w:rsidRPr="00FF707A">
              <w:rPr>
                <w:i/>
                <w:iCs/>
                <w:sz w:val="20"/>
                <w:szCs w:val="20"/>
                <w:lang w:eastAsia="ru-RU"/>
              </w:rPr>
              <w:t>P</w:t>
            </w:r>
            <w:proofErr w:type="gramEnd"/>
            <w:r w:rsidRPr="00FF707A">
              <w:rPr>
                <w:i/>
                <w:iCs/>
                <w:sz w:val="20"/>
                <w:szCs w:val="20"/>
                <w:lang w:eastAsia="ru-RU"/>
              </w:rPr>
              <w:t>е</w:t>
            </w:r>
            <w:proofErr w:type="spellEnd"/>
            <w:r w:rsidRPr="00FF707A">
              <w:rPr>
                <w:i/>
                <w:sz w:val="20"/>
                <w:szCs w:val="20"/>
                <w:lang w:eastAsia="ru-RU"/>
              </w:rPr>
              <w:t>, баллы</w:t>
            </w:r>
          </w:p>
        </w:tc>
        <w:tc>
          <w:tcPr>
            <w:tcW w:w="5954" w:type="dxa"/>
            <w:gridSpan w:val="3"/>
            <w:vAlign w:val="center"/>
          </w:tcPr>
          <w:p w:rsidR="00F10FC5" w:rsidRPr="00FF707A" w:rsidRDefault="00F10FC5" w:rsidP="00F10FC5">
            <w:pPr>
              <w:ind w:firstLine="0"/>
              <w:jc w:val="center"/>
              <w:rPr>
                <w:i/>
                <w:sz w:val="20"/>
                <w:szCs w:val="20"/>
                <w:lang w:eastAsia="ru-RU"/>
              </w:rPr>
            </w:pPr>
            <w:r w:rsidRPr="00FF707A">
              <w:rPr>
                <w:i/>
                <w:sz w:val="20"/>
                <w:szCs w:val="20"/>
                <w:lang w:eastAsia="ru-RU"/>
              </w:rPr>
              <w:t xml:space="preserve">Величина </w:t>
            </w:r>
            <w:proofErr w:type="spellStart"/>
            <w:r w:rsidRPr="00FF707A">
              <w:rPr>
                <w:i/>
                <w:iCs/>
                <w:sz w:val="20"/>
                <w:szCs w:val="20"/>
                <w:lang w:eastAsia="ru-RU"/>
              </w:rPr>
              <w:t>Ke</w:t>
            </w:r>
            <w:proofErr w:type="spellEnd"/>
            <w:r w:rsidRPr="00FF707A">
              <w:rPr>
                <w:i/>
                <w:sz w:val="20"/>
                <w:szCs w:val="20"/>
                <w:lang w:eastAsia="ru-RU"/>
              </w:rPr>
              <w:t>, дифференцированно для j-ой территории города</w:t>
            </w:r>
          </w:p>
        </w:tc>
      </w:tr>
      <w:tr w:rsidR="00F10FC5" w:rsidRPr="00FF707A" w:rsidTr="005B14EC">
        <w:trPr>
          <w:cantSplit/>
          <w:trHeight w:val="20"/>
          <w:tblHeader/>
        </w:trPr>
        <w:tc>
          <w:tcPr>
            <w:tcW w:w="3402" w:type="dxa"/>
            <w:vMerge/>
            <w:vAlign w:val="center"/>
          </w:tcPr>
          <w:p w:rsidR="00F10FC5" w:rsidRPr="00FF707A" w:rsidRDefault="00F10FC5" w:rsidP="00F10FC5">
            <w:pPr>
              <w:ind w:firstLine="0"/>
              <w:jc w:val="center"/>
              <w:rPr>
                <w:i/>
                <w:sz w:val="20"/>
                <w:szCs w:val="20"/>
                <w:lang w:eastAsia="ru-RU"/>
              </w:rPr>
            </w:pPr>
          </w:p>
        </w:tc>
        <w:tc>
          <w:tcPr>
            <w:tcW w:w="1701" w:type="dxa"/>
            <w:vAlign w:val="center"/>
          </w:tcPr>
          <w:p w:rsidR="00F10FC5" w:rsidRPr="00FF707A" w:rsidRDefault="00F10FC5" w:rsidP="00F10FC5">
            <w:pPr>
              <w:ind w:firstLine="0"/>
              <w:jc w:val="center"/>
              <w:rPr>
                <w:i/>
                <w:sz w:val="20"/>
                <w:szCs w:val="20"/>
                <w:lang w:eastAsia="ru-RU"/>
              </w:rPr>
            </w:pPr>
            <w:r w:rsidRPr="00FF707A">
              <w:rPr>
                <w:i/>
                <w:sz w:val="20"/>
                <w:szCs w:val="20"/>
                <w:lang w:eastAsia="ru-RU"/>
              </w:rPr>
              <w:t>селитебная зона</w:t>
            </w:r>
          </w:p>
        </w:tc>
        <w:tc>
          <w:tcPr>
            <w:tcW w:w="1985" w:type="dxa"/>
            <w:vAlign w:val="center"/>
          </w:tcPr>
          <w:p w:rsidR="00F10FC5" w:rsidRPr="00FF707A" w:rsidRDefault="00F10FC5" w:rsidP="00F10FC5">
            <w:pPr>
              <w:ind w:firstLine="0"/>
              <w:jc w:val="center"/>
              <w:rPr>
                <w:i/>
                <w:sz w:val="20"/>
                <w:szCs w:val="20"/>
                <w:lang w:eastAsia="ru-RU"/>
              </w:rPr>
            </w:pPr>
            <w:r w:rsidRPr="00FF707A">
              <w:rPr>
                <w:i/>
                <w:sz w:val="20"/>
                <w:szCs w:val="20"/>
                <w:lang w:eastAsia="ru-RU"/>
              </w:rPr>
              <w:t>промышленная зона</w:t>
            </w:r>
          </w:p>
        </w:tc>
        <w:tc>
          <w:tcPr>
            <w:tcW w:w="2268" w:type="dxa"/>
            <w:vAlign w:val="center"/>
          </w:tcPr>
          <w:p w:rsidR="00F10FC5" w:rsidRPr="00FF707A" w:rsidRDefault="00F10FC5" w:rsidP="00F10FC5">
            <w:pPr>
              <w:ind w:firstLine="0"/>
              <w:jc w:val="center"/>
              <w:rPr>
                <w:i/>
                <w:sz w:val="20"/>
                <w:szCs w:val="20"/>
                <w:lang w:eastAsia="ru-RU"/>
              </w:rPr>
            </w:pPr>
            <w:r w:rsidRPr="00FF707A">
              <w:rPr>
                <w:i/>
                <w:sz w:val="20"/>
                <w:szCs w:val="20"/>
                <w:lang w:eastAsia="ru-RU"/>
              </w:rPr>
              <w:t>ландшафтно-рекреационная зона</w:t>
            </w:r>
          </w:p>
        </w:tc>
      </w:tr>
      <w:tr w:rsidR="00F10FC5" w:rsidRPr="00FF707A" w:rsidTr="005B14EC">
        <w:trPr>
          <w:cantSplit/>
          <w:trHeight w:val="20"/>
        </w:trPr>
        <w:tc>
          <w:tcPr>
            <w:tcW w:w="3402"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1,0-1,9</w:t>
            </w:r>
          </w:p>
        </w:tc>
        <w:tc>
          <w:tcPr>
            <w:tcW w:w="1701"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0,85</w:t>
            </w:r>
          </w:p>
        </w:tc>
        <w:tc>
          <w:tcPr>
            <w:tcW w:w="1985"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0,95</w:t>
            </w:r>
          </w:p>
        </w:tc>
        <w:tc>
          <w:tcPr>
            <w:tcW w:w="2268"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0,60</w:t>
            </w:r>
          </w:p>
        </w:tc>
      </w:tr>
      <w:tr w:rsidR="00F10FC5" w:rsidRPr="00FF707A" w:rsidTr="005B14EC">
        <w:trPr>
          <w:cantSplit/>
          <w:trHeight w:val="20"/>
        </w:trPr>
        <w:tc>
          <w:tcPr>
            <w:tcW w:w="3402" w:type="dxa"/>
            <w:vAlign w:val="center"/>
          </w:tcPr>
          <w:p w:rsidR="00F10FC5" w:rsidRPr="00FF707A" w:rsidRDefault="00F10FC5" w:rsidP="00F10FC5">
            <w:pPr>
              <w:ind w:firstLine="0"/>
              <w:jc w:val="center"/>
              <w:rPr>
                <w:sz w:val="20"/>
                <w:szCs w:val="20"/>
                <w:lang w:eastAsia="ru-RU"/>
              </w:rPr>
            </w:pPr>
            <w:r w:rsidRPr="00FF707A">
              <w:rPr>
                <w:sz w:val="20"/>
                <w:szCs w:val="20"/>
                <w:lang w:eastAsia="ru-RU"/>
              </w:rPr>
              <w:t>2,0-2,9</w:t>
            </w:r>
          </w:p>
        </w:tc>
        <w:tc>
          <w:tcPr>
            <w:tcW w:w="1701"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0,90</w:t>
            </w:r>
          </w:p>
        </w:tc>
        <w:tc>
          <w:tcPr>
            <w:tcW w:w="1985"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0,98</w:t>
            </w:r>
          </w:p>
        </w:tc>
        <w:tc>
          <w:tcPr>
            <w:tcW w:w="2268"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0,70</w:t>
            </w:r>
          </w:p>
        </w:tc>
      </w:tr>
      <w:tr w:rsidR="00F10FC5" w:rsidRPr="00FF707A" w:rsidTr="005B14EC">
        <w:trPr>
          <w:cantSplit/>
          <w:trHeight w:val="20"/>
        </w:trPr>
        <w:tc>
          <w:tcPr>
            <w:tcW w:w="3402" w:type="dxa"/>
            <w:vAlign w:val="center"/>
          </w:tcPr>
          <w:p w:rsidR="00F10FC5" w:rsidRPr="00FF707A" w:rsidRDefault="00F10FC5" w:rsidP="00F10FC5">
            <w:pPr>
              <w:ind w:firstLine="0"/>
              <w:jc w:val="center"/>
              <w:rPr>
                <w:sz w:val="20"/>
                <w:szCs w:val="20"/>
                <w:lang w:eastAsia="ru-RU"/>
              </w:rPr>
            </w:pPr>
            <w:r w:rsidRPr="00FF707A">
              <w:rPr>
                <w:sz w:val="20"/>
                <w:szCs w:val="20"/>
                <w:lang w:eastAsia="ru-RU"/>
              </w:rPr>
              <w:t>3,0-3,9</w:t>
            </w:r>
          </w:p>
        </w:tc>
        <w:tc>
          <w:tcPr>
            <w:tcW w:w="1701"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0,95</w:t>
            </w:r>
          </w:p>
        </w:tc>
        <w:tc>
          <w:tcPr>
            <w:tcW w:w="1985"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1,00</w:t>
            </w:r>
          </w:p>
        </w:tc>
        <w:tc>
          <w:tcPr>
            <w:tcW w:w="2268"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0,80</w:t>
            </w:r>
          </w:p>
        </w:tc>
      </w:tr>
      <w:tr w:rsidR="00F10FC5" w:rsidRPr="00FF707A" w:rsidTr="005B14EC">
        <w:trPr>
          <w:cantSplit/>
          <w:trHeight w:val="20"/>
        </w:trPr>
        <w:tc>
          <w:tcPr>
            <w:tcW w:w="3402" w:type="dxa"/>
            <w:vAlign w:val="center"/>
          </w:tcPr>
          <w:p w:rsidR="00F10FC5" w:rsidRPr="00FF707A" w:rsidRDefault="00F10FC5" w:rsidP="00F10FC5">
            <w:pPr>
              <w:ind w:firstLine="0"/>
              <w:jc w:val="center"/>
              <w:rPr>
                <w:sz w:val="20"/>
                <w:szCs w:val="20"/>
                <w:lang w:eastAsia="ru-RU"/>
              </w:rPr>
            </w:pPr>
            <w:r w:rsidRPr="00FF707A">
              <w:rPr>
                <w:sz w:val="20"/>
                <w:szCs w:val="20"/>
                <w:lang w:eastAsia="ru-RU"/>
              </w:rPr>
              <w:t>4,0-4,3</w:t>
            </w:r>
          </w:p>
        </w:tc>
        <w:tc>
          <w:tcPr>
            <w:tcW w:w="1701"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1,00</w:t>
            </w:r>
          </w:p>
        </w:tc>
        <w:tc>
          <w:tcPr>
            <w:tcW w:w="1985"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1,03</w:t>
            </w:r>
          </w:p>
        </w:tc>
        <w:tc>
          <w:tcPr>
            <w:tcW w:w="2268" w:type="dxa"/>
            <w:vAlign w:val="center"/>
          </w:tcPr>
          <w:p w:rsidR="00F10FC5" w:rsidRPr="00FF707A" w:rsidRDefault="00F10FC5" w:rsidP="00F10FC5">
            <w:pPr>
              <w:ind w:firstLine="0"/>
              <w:jc w:val="center"/>
              <w:rPr>
                <w:sz w:val="20"/>
                <w:szCs w:val="20"/>
                <w:lang w:eastAsia="ru-RU"/>
              </w:rPr>
            </w:pPr>
            <w:r w:rsidRPr="00FF707A">
              <w:rPr>
                <w:sz w:val="20"/>
                <w:szCs w:val="20"/>
                <w:lang w:eastAsia="ru-RU"/>
              </w:rPr>
              <w:t>0,90</w:t>
            </w:r>
          </w:p>
        </w:tc>
      </w:tr>
      <w:tr w:rsidR="00F10FC5" w:rsidRPr="00FF707A" w:rsidTr="005B14EC">
        <w:trPr>
          <w:cantSplit/>
          <w:trHeight w:val="20"/>
        </w:trPr>
        <w:tc>
          <w:tcPr>
            <w:tcW w:w="3402" w:type="dxa"/>
            <w:vAlign w:val="center"/>
          </w:tcPr>
          <w:p w:rsidR="00F10FC5" w:rsidRPr="00FF707A" w:rsidRDefault="00F10FC5" w:rsidP="00F10FC5">
            <w:pPr>
              <w:ind w:firstLine="0"/>
              <w:jc w:val="center"/>
              <w:rPr>
                <w:sz w:val="20"/>
                <w:szCs w:val="20"/>
                <w:lang w:eastAsia="ru-RU"/>
              </w:rPr>
            </w:pPr>
            <w:r w:rsidRPr="00FF707A">
              <w:rPr>
                <w:sz w:val="20"/>
                <w:szCs w:val="20"/>
                <w:lang w:eastAsia="ru-RU"/>
              </w:rPr>
              <w:t>4,4-4,7</w:t>
            </w:r>
          </w:p>
        </w:tc>
        <w:tc>
          <w:tcPr>
            <w:tcW w:w="1701"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1,05</w:t>
            </w:r>
          </w:p>
        </w:tc>
        <w:tc>
          <w:tcPr>
            <w:tcW w:w="1985"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1,05</w:t>
            </w:r>
          </w:p>
        </w:tc>
        <w:tc>
          <w:tcPr>
            <w:tcW w:w="2268"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1,00</w:t>
            </w:r>
          </w:p>
        </w:tc>
      </w:tr>
      <w:tr w:rsidR="00F10FC5" w:rsidRPr="00FF707A" w:rsidTr="005B14EC">
        <w:trPr>
          <w:cantSplit/>
          <w:trHeight w:val="20"/>
        </w:trPr>
        <w:tc>
          <w:tcPr>
            <w:tcW w:w="3402" w:type="dxa"/>
            <w:vAlign w:val="center"/>
          </w:tcPr>
          <w:p w:rsidR="00F10FC5" w:rsidRPr="00FF707A" w:rsidRDefault="00F10FC5" w:rsidP="00F10FC5">
            <w:pPr>
              <w:ind w:firstLine="0"/>
              <w:jc w:val="center"/>
              <w:rPr>
                <w:sz w:val="20"/>
                <w:szCs w:val="20"/>
                <w:lang w:eastAsia="ru-RU"/>
              </w:rPr>
            </w:pPr>
            <w:r w:rsidRPr="00FF707A">
              <w:rPr>
                <w:sz w:val="20"/>
                <w:szCs w:val="20"/>
                <w:lang w:eastAsia="ru-RU"/>
              </w:rPr>
              <w:t>4,8-5,0</w:t>
            </w:r>
          </w:p>
        </w:tc>
        <w:tc>
          <w:tcPr>
            <w:tcW w:w="1701"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1,10</w:t>
            </w:r>
          </w:p>
        </w:tc>
        <w:tc>
          <w:tcPr>
            <w:tcW w:w="1985"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1,08</w:t>
            </w:r>
          </w:p>
        </w:tc>
        <w:tc>
          <w:tcPr>
            <w:tcW w:w="2268" w:type="dxa"/>
            <w:vAlign w:val="center"/>
          </w:tcPr>
          <w:p w:rsidR="00F10FC5" w:rsidRPr="00FF707A" w:rsidRDefault="00F10FC5" w:rsidP="00F10FC5">
            <w:pPr>
              <w:ind w:firstLine="0"/>
              <w:jc w:val="center"/>
              <w:rPr>
                <w:sz w:val="20"/>
                <w:szCs w:val="20"/>
                <w:lang w:eastAsia="ru-RU"/>
              </w:rPr>
            </w:pPr>
            <w:r w:rsidRPr="00FF707A">
              <w:rPr>
                <w:sz w:val="20"/>
                <w:szCs w:val="20"/>
                <w:lang w:eastAsia="ru-RU"/>
              </w:rPr>
              <w:t>1,20</w:t>
            </w:r>
          </w:p>
        </w:tc>
      </w:tr>
    </w:tbl>
    <w:p w:rsidR="00F10FC5" w:rsidRDefault="00F10FC5" w:rsidP="00F10FC5">
      <w:pPr>
        <w:rPr>
          <w:b/>
          <w:szCs w:val="20"/>
          <w:lang w:eastAsia="ru-RU"/>
        </w:rPr>
      </w:pPr>
    </w:p>
    <w:p w:rsidR="00F10FC5" w:rsidRDefault="00F10FC5" w:rsidP="00F10FC5">
      <w:pPr>
        <w:rPr>
          <w:lang w:eastAsia="ru-RU"/>
        </w:rPr>
      </w:pPr>
      <w:bookmarkStart w:id="0" w:name="_Toc228695061"/>
      <w:bookmarkStart w:id="1" w:name="_Toc228771638"/>
      <w:r w:rsidRPr="00F80EB3">
        <w:rPr>
          <w:b/>
          <w:i/>
          <w:lang w:eastAsia="ru-RU"/>
        </w:rPr>
        <w:t>1.3.4. Метод корректировки стоимости земли при помощи показателя потери экологического качества (ППЭК) почв.</w:t>
      </w:r>
      <w:r>
        <w:rPr>
          <w:b/>
          <w:lang w:eastAsia="ru-RU"/>
        </w:rPr>
        <w:t xml:space="preserve"> </w:t>
      </w:r>
      <w:r w:rsidRPr="003A259B">
        <w:rPr>
          <w:lang w:eastAsia="ru-RU"/>
        </w:rPr>
        <w:t xml:space="preserve">Данный метод разработан с использованием </w:t>
      </w:r>
      <w:proofErr w:type="spellStart"/>
      <w:r w:rsidRPr="003A259B">
        <w:rPr>
          <w:lang w:eastAsia="ru-RU"/>
        </w:rPr>
        <w:t>логистической</w:t>
      </w:r>
      <w:proofErr w:type="spellEnd"/>
      <w:r w:rsidRPr="003A259B">
        <w:rPr>
          <w:lang w:eastAsia="ru-RU"/>
        </w:rPr>
        <w:t xml:space="preserve"> модели зависимости качества экосистем от нагрузки на них (описывается уравнением </w:t>
      </w:r>
      <w:proofErr w:type="spellStart"/>
      <w:r w:rsidRPr="003A259B">
        <w:rPr>
          <w:lang w:eastAsia="ru-RU"/>
        </w:rPr>
        <w:t>Ричардса</w:t>
      </w:r>
      <w:proofErr w:type="spellEnd"/>
      <w:r w:rsidRPr="003A259B">
        <w:rPr>
          <w:lang w:eastAsia="ru-RU"/>
        </w:rPr>
        <w:t xml:space="preserve">) </w:t>
      </w:r>
      <w:r>
        <w:rPr>
          <w:lang w:eastAsia="ru-RU"/>
        </w:rPr>
        <w:t>–</w:t>
      </w:r>
      <w:r w:rsidRPr="003A259B">
        <w:rPr>
          <w:lang w:eastAsia="ru-RU"/>
        </w:rPr>
        <w:t xml:space="preserve"> </w:t>
      </w:r>
      <w:r w:rsidRPr="00925C74">
        <w:rPr>
          <w:lang w:eastAsia="ru-RU"/>
        </w:rPr>
        <w:t>[13]</w:t>
      </w:r>
      <w:r w:rsidRPr="003A259B">
        <w:rPr>
          <w:lang w:eastAsia="ru-RU"/>
        </w:rPr>
        <w:t xml:space="preserve">. При этом ранжирование индивидуальных показателей экологического качества почв (например, показателей загрязнения и деградации) проводится в соответствии с </w:t>
      </w:r>
      <w:r w:rsidRPr="00925C74">
        <w:rPr>
          <w:lang w:eastAsia="ru-RU"/>
        </w:rPr>
        <w:t xml:space="preserve">[22] </w:t>
      </w:r>
      <w:r w:rsidRPr="003A259B">
        <w:rPr>
          <w:lang w:eastAsia="ru-RU"/>
        </w:rPr>
        <w:t xml:space="preserve">или с использованием 5-ти балльной шкалы оценки экологического качества окружающей природной среды </w:t>
      </w:r>
      <w:r w:rsidRPr="00925C74">
        <w:rPr>
          <w:lang w:eastAsia="ru-RU"/>
        </w:rPr>
        <w:t>[23]</w:t>
      </w:r>
      <w:r w:rsidRPr="003A259B">
        <w:rPr>
          <w:lang w:eastAsia="ru-RU"/>
        </w:rPr>
        <w:t xml:space="preserve">. После расчета ППЭК почв осуществляется корректировка </w:t>
      </w:r>
      <w:r>
        <w:rPr>
          <w:lang w:eastAsia="ru-RU"/>
        </w:rPr>
        <w:t xml:space="preserve">(уменьшение или увеличение) </w:t>
      </w:r>
      <w:r w:rsidRPr="003A259B">
        <w:rPr>
          <w:lang w:eastAsia="ru-RU"/>
        </w:rPr>
        <w:t xml:space="preserve">кадастровой стоимости земельных участков в соответствии с </w:t>
      </w:r>
      <w:r w:rsidRPr="006D51A3">
        <w:rPr>
          <w:i/>
          <w:lang w:eastAsia="ru-RU"/>
        </w:rPr>
        <w:t>табл. 3</w:t>
      </w:r>
      <w:r w:rsidRPr="003A259B">
        <w:rPr>
          <w:lang w:eastAsia="ru-RU"/>
        </w:rPr>
        <w:t xml:space="preserve">. </w:t>
      </w:r>
    </w:p>
    <w:p w:rsidR="00F10FC5" w:rsidRPr="003141AE" w:rsidRDefault="00F10FC5" w:rsidP="00F10FC5">
      <w:pPr>
        <w:jc w:val="right"/>
        <w:rPr>
          <w:sz w:val="22"/>
          <w:lang w:eastAsia="ru-RU"/>
        </w:rPr>
      </w:pPr>
      <w:r w:rsidRPr="003141AE">
        <w:rPr>
          <w:sz w:val="22"/>
          <w:lang w:eastAsia="ru-RU"/>
        </w:rPr>
        <w:t>Таблица 3</w:t>
      </w:r>
    </w:p>
    <w:p w:rsidR="00F10FC5" w:rsidRPr="006D51A3" w:rsidRDefault="00F10FC5" w:rsidP="00F10FC5">
      <w:pPr>
        <w:jc w:val="center"/>
        <w:rPr>
          <w:b/>
          <w:sz w:val="20"/>
          <w:szCs w:val="20"/>
          <w:lang w:eastAsia="ru-RU"/>
        </w:rPr>
      </w:pPr>
      <w:r w:rsidRPr="003141AE">
        <w:rPr>
          <w:b/>
          <w:sz w:val="22"/>
          <w:lang w:eastAsia="ru-RU"/>
        </w:rPr>
        <w:t>Способ корректировки стоимостных характеристик земель на основе ППЭК почв [23]</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159"/>
        <w:gridCol w:w="2641"/>
        <w:gridCol w:w="1562"/>
        <w:gridCol w:w="2265"/>
        <w:gridCol w:w="2227"/>
      </w:tblGrid>
      <w:tr w:rsidR="00F10FC5" w:rsidRPr="006D51A3" w:rsidTr="005B14EC">
        <w:trPr>
          <w:tblHeader/>
          <w:jc w:val="center"/>
        </w:trPr>
        <w:tc>
          <w:tcPr>
            <w:tcW w:w="1242" w:type="dxa"/>
            <w:tcBorders>
              <w:bottom w:val="single" w:sz="12" w:space="0" w:color="auto"/>
            </w:tcBorders>
            <w:vAlign w:val="center"/>
          </w:tcPr>
          <w:p w:rsidR="00F10FC5" w:rsidRPr="006D51A3" w:rsidRDefault="00F10FC5" w:rsidP="00F10FC5">
            <w:pPr>
              <w:ind w:firstLine="0"/>
              <w:jc w:val="center"/>
              <w:rPr>
                <w:i/>
                <w:sz w:val="20"/>
                <w:szCs w:val="20"/>
                <w:lang w:eastAsia="ru-RU"/>
              </w:rPr>
            </w:pPr>
            <w:r w:rsidRPr="006D51A3">
              <w:rPr>
                <w:i/>
                <w:sz w:val="20"/>
                <w:szCs w:val="20"/>
                <w:lang w:eastAsia="ru-RU"/>
              </w:rPr>
              <w:lastRenderedPageBreak/>
              <w:t>ППЭК почв, балл</w:t>
            </w:r>
          </w:p>
        </w:tc>
        <w:tc>
          <w:tcPr>
            <w:tcW w:w="2822" w:type="dxa"/>
            <w:tcBorders>
              <w:bottom w:val="single" w:sz="12" w:space="0" w:color="auto"/>
            </w:tcBorders>
            <w:vAlign w:val="center"/>
          </w:tcPr>
          <w:p w:rsidR="00F10FC5" w:rsidRPr="006D51A3" w:rsidRDefault="00F10FC5" w:rsidP="00F10FC5">
            <w:pPr>
              <w:ind w:firstLine="0"/>
              <w:jc w:val="center"/>
              <w:rPr>
                <w:i/>
                <w:sz w:val="20"/>
                <w:szCs w:val="20"/>
                <w:lang w:eastAsia="ru-RU"/>
              </w:rPr>
            </w:pPr>
            <w:r w:rsidRPr="006D51A3">
              <w:rPr>
                <w:i/>
                <w:sz w:val="20"/>
                <w:szCs w:val="20"/>
                <w:lang w:eastAsia="ru-RU"/>
              </w:rPr>
              <w:t>Уровень потери экологического качества почв</w:t>
            </w:r>
          </w:p>
        </w:tc>
        <w:tc>
          <w:tcPr>
            <w:tcW w:w="1573" w:type="dxa"/>
            <w:tcBorders>
              <w:bottom w:val="single" w:sz="12" w:space="0" w:color="auto"/>
            </w:tcBorders>
            <w:vAlign w:val="center"/>
          </w:tcPr>
          <w:p w:rsidR="00F10FC5" w:rsidRPr="006D51A3" w:rsidRDefault="00F10FC5" w:rsidP="00F10FC5">
            <w:pPr>
              <w:ind w:firstLine="0"/>
              <w:jc w:val="center"/>
              <w:rPr>
                <w:i/>
                <w:sz w:val="20"/>
                <w:szCs w:val="20"/>
                <w:lang w:eastAsia="ru-RU"/>
              </w:rPr>
            </w:pPr>
            <w:r w:rsidRPr="006D51A3">
              <w:rPr>
                <w:i/>
                <w:sz w:val="20"/>
                <w:szCs w:val="20"/>
                <w:lang w:eastAsia="ru-RU"/>
              </w:rPr>
              <w:t>Потеря экологического качества почв, %</w:t>
            </w:r>
          </w:p>
        </w:tc>
        <w:tc>
          <w:tcPr>
            <w:tcW w:w="1984" w:type="dxa"/>
            <w:tcBorders>
              <w:bottom w:val="single" w:sz="12" w:space="0" w:color="auto"/>
            </w:tcBorders>
            <w:vAlign w:val="center"/>
          </w:tcPr>
          <w:p w:rsidR="00F10FC5" w:rsidRPr="006D51A3" w:rsidRDefault="00F10FC5" w:rsidP="00F10FC5">
            <w:pPr>
              <w:ind w:firstLine="0"/>
              <w:jc w:val="center"/>
              <w:rPr>
                <w:i/>
                <w:sz w:val="20"/>
                <w:szCs w:val="20"/>
                <w:lang w:eastAsia="ru-RU"/>
              </w:rPr>
            </w:pPr>
            <w:r w:rsidRPr="006D51A3">
              <w:rPr>
                <w:i/>
                <w:sz w:val="20"/>
                <w:szCs w:val="20"/>
                <w:lang w:eastAsia="ru-RU"/>
              </w:rPr>
              <w:t>Уменьшение/увеличение кадастровой, стоимости</w:t>
            </w:r>
          </w:p>
        </w:tc>
        <w:tc>
          <w:tcPr>
            <w:tcW w:w="1950" w:type="dxa"/>
            <w:tcBorders>
              <w:bottom w:val="single" w:sz="12" w:space="0" w:color="auto"/>
            </w:tcBorders>
            <w:vAlign w:val="center"/>
          </w:tcPr>
          <w:p w:rsidR="00F10FC5" w:rsidRPr="006D51A3" w:rsidRDefault="00F10FC5" w:rsidP="00F10FC5">
            <w:pPr>
              <w:ind w:firstLine="0"/>
              <w:jc w:val="center"/>
              <w:rPr>
                <w:i/>
                <w:sz w:val="20"/>
                <w:szCs w:val="20"/>
                <w:lang w:eastAsia="ru-RU"/>
              </w:rPr>
            </w:pPr>
            <w:r w:rsidRPr="006D51A3">
              <w:rPr>
                <w:i/>
                <w:sz w:val="20"/>
                <w:szCs w:val="20"/>
                <w:lang w:eastAsia="ru-RU"/>
              </w:rPr>
              <w:t>Коэффициент уменьшения/увеличения стоимости</w:t>
            </w:r>
          </w:p>
        </w:tc>
      </w:tr>
      <w:tr w:rsidR="00F10FC5" w:rsidRPr="006D51A3" w:rsidTr="005B14EC">
        <w:trPr>
          <w:jc w:val="center"/>
        </w:trPr>
        <w:tc>
          <w:tcPr>
            <w:tcW w:w="1242" w:type="dxa"/>
            <w:tcBorders>
              <w:top w:val="single" w:sz="12" w:space="0" w:color="auto"/>
              <w:bottom w:val="single" w:sz="4" w:space="0" w:color="auto"/>
            </w:tcBorders>
          </w:tcPr>
          <w:p w:rsidR="00F10FC5" w:rsidRPr="006D51A3" w:rsidRDefault="00F10FC5" w:rsidP="00F10FC5">
            <w:pPr>
              <w:ind w:firstLine="0"/>
              <w:rPr>
                <w:sz w:val="20"/>
                <w:szCs w:val="20"/>
                <w:lang w:eastAsia="ru-RU"/>
              </w:rPr>
            </w:pPr>
            <w:r w:rsidRPr="006D51A3">
              <w:rPr>
                <w:sz w:val="20"/>
                <w:szCs w:val="20"/>
                <w:lang w:eastAsia="ru-RU"/>
              </w:rPr>
              <w:t>(0,1</w:t>
            </w:r>
            <w:r>
              <w:rPr>
                <w:sz w:val="20"/>
                <w:szCs w:val="20"/>
                <w:lang w:eastAsia="ru-RU"/>
              </w:rPr>
              <w:t>-</w:t>
            </w:r>
            <w:r w:rsidRPr="006D51A3">
              <w:rPr>
                <w:sz w:val="20"/>
                <w:szCs w:val="20"/>
                <w:lang w:eastAsia="ru-RU"/>
              </w:rPr>
              <w:t>1)</w:t>
            </w:r>
          </w:p>
        </w:tc>
        <w:tc>
          <w:tcPr>
            <w:tcW w:w="2822" w:type="dxa"/>
            <w:tcBorders>
              <w:top w:val="single" w:sz="12" w:space="0" w:color="auto"/>
              <w:bottom w:val="single" w:sz="4" w:space="0" w:color="auto"/>
            </w:tcBorders>
          </w:tcPr>
          <w:p w:rsidR="00F10FC5" w:rsidRPr="006D51A3" w:rsidRDefault="00F10FC5" w:rsidP="00F10FC5">
            <w:pPr>
              <w:ind w:firstLine="0"/>
              <w:rPr>
                <w:sz w:val="20"/>
                <w:szCs w:val="20"/>
                <w:lang w:eastAsia="ru-RU"/>
              </w:rPr>
            </w:pPr>
            <w:r w:rsidRPr="006D51A3">
              <w:rPr>
                <w:sz w:val="20"/>
                <w:szCs w:val="20"/>
                <w:lang w:eastAsia="ru-RU"/>
              </w:rPr>
              <w:t xml:space="preserve">1 </w:t>
            </w:r>
            <w:r>
              <w:rPr>
                <w:sz w:val="20"/>
                <w:szCs w:val="20"/>
                <w:lang w:eastAsia="ru-RU"/>
              </w:rPr>
              <w:t>–</w:t>
            </w:r>
            <w:r w:rsidRPr="006D51A3">
              <w:rPr>
                <w:sz w:val="20"/>
                <w:szCs w:val="20"/>
                <w:lang w:eastAsia="ru-RU"/>
              </w:rPr>
              <w:t xml:space="preserve"> условно нулевой</w:t>
            </w:r>
          </w:p>
        </w:tc>
        <w:tc>
          <w:tcPr>
            <w:tcW w:w="1573" w:type="dxa"/>
            <w:tcBorders>
              <w:top w:val="single" w:sz="12" w:space="0" w:color="auto"/>
              <w:bottom w:val="single" w:sz="4" w:space="0" w:color="auto"/>
            </w:tcBorders>
            <w:vAlign w:val="center"/>
          </w:tcPr>
          <w:p w:rsidR="00F10FC5" w:rsidRPr="006D51A3" w:rsidRDefault="00F10FC5" w:rsidP="00F10FC5">
            <w:pPr>
              <w:ind w:firstLine="0"/>
              <w:jc w:val="center"/>
              <w:rPr>
                <w:sz w:val="20"/>
                <w:szCs w:val="20"/>
                <w:lang w:eastAsia="ru-RU"/>
              </w:rPr>
            </w:pPr>
            <w:r w:rsidRPr="006D51A3">
              <w:rPr>
                <w:sz w:val="20"/>
                <w:szCs w:val="20"/>
                <w:lang w:eastAsia="ru-RU"/>
              </w:rPr>
              <w:t>0</w:t>
            </w:r>
            <w:r>
              <w:rPr>
                <w:sz w:val="20"/>
                <w:szCs w:val="20"/>
                <w:lang w:eastAsia="ru-RU"/>
              </w:rPr>
              <w:t>-</w:t>
            </w:r>
            <w:r w:rsidRPr="006D51A3">
              <w:rPr>
                <w:sz w:val="20"/>
                <w:szCs w:val="20"/>
                <w:lang w:eastAsia="ru-RU"/>
              </w:rPr>
              <w:t>5</w:t>
            </w:r>
          </w:p>
        </w:tc>
        <w:tc>
          <w:tcPr>
            <w:tcW w:w="1984" w:type="dxa"/>
            <w:tcBorders>
              <w:top w:val="single" w:sz="12" w:space="0" w:color="auto"/>
              <w:bottom w:val="single" w:sz="4" w:space="0" w:color="auto"/>
            </w:tcBorders>
            <w:vAlign w:val="center"/>
          </w:tcPr>
          <w:p w:rsidR="00F10FC5" w:rsidRPr="006D51A3" w:rsidRDefault="00F10FC5" w:rsidP="00F10FC5">
            <w:pPr>
              <w:ind w:firstLine="0"/>
              <w:jc w:val="center"/>
              <w:rPr>
                <w:sz w:val="20"/>
                <w:szCs w:val="20"/>
                <w:lang w:eastAsia="ru-RU"/>
              </w:rPr>
            </w:pPr>
            <w:r w:rsidRPr="006D51A3">
              <w:rPr>
                <w:sz w:val="20"/>
                <w:szCs w:val="20"/>
                <w:lang w:eastAsia="ru-RU"/>
              </w:rPr>
              <w:t>0</w:t>
            </w:r>
          </w:p>
        </w:tc>
        <w:tc>
          <w:tcPr>
            <w:tcW w:w="1950" w:type="dxa"/>
            <w:tcBorders>
              <w:top w:val="single" w:sz="12" w:space="0" w:color="auto"/>
              <w:bottom w:val="single" w:sz="4" w:space="0" w:color="auto"/>
            </w:tcBorders>
            <w:vAlign w:val="center"/>
          </w:tcPr>
          <w:p w:rsidR="00F10FC5" w:rsidRPr="006D51A3" w:rsidRDefault="00F10FC5" w:rsidP="00F10FC5">
            <w:pPr>
              <w:ind w:firstLine="0"/>
              <w:jc w:val="center"/>
              <w:rPr>
                <w:sz w:val="20"/>
                <w:szCs w:val="20"/>
                <w:lang w:eastAsia="ru-RU"/>
              </w:rPr>
            </w:pPr>
            <w:r w:rsidRPr="006D51A3">
              <w:rPr>
                <w:sz w:val="20"/>
                <w:szCs w:val="20"/>
                <w:lang w:eastAsia="ru-RU"/>
              </w:rPr>
              <w:t>1,0</w:t>
            </w:r>
          </w:p>
        </w:tc>
      </w:tr>
      <w:tr w:rsidR="00F10FC5" w:rsidRPr="006D51A3" w:rsidTr="005B14EC">
        <w:trPr>
          <w:jc w:val="center"/>
        </w:trPr>
        <w:tc>
          <w:tcPr>
            <w:tcW w:w="1242" w:type="dxa"/>
            <w:tcBorders>
              <w:top w:val="single" w:sz="4" w:space="0" w:color="auto"/>
            </w:tcBorders>
          </w:tcPr>
          <w:p w:rsidR="00F10FC5" w:rsidRPr="006D51A3" w:rsidRDefault="00F10FC5" w:rsidP="00F10FC5">
            <w:pPr>
              <w:ind w:firstLine="0"/>
              <w:rPr>
                <w:sz w:val="20"/>
                <w:szCs w:val="20"/>
                <w:lang w:eastAsia="ru-RU"/>
              </w:rPr>
            </w:pPr>
            <w:r w:rsidRPr="006D51A3">
              <w:rPr>
                <w:sz w:val="20"/>
                <w:szCs w:val="20"/>
                <w:lang w:eastAsia="ru-RU"/>
              </w:rPr>
              <w:t>(1,1</w:t>
            </w:r>
            <w:r>
              <w:rPr>
                <w:sz w:val="20"/>
                <w:szCs w:val="20"/>
                <w:lang w:eastAsia="ru-RU"/>
              </w:rPr>
              <w:t>-</w:t>
            </w:r>
            <w:r w:rsidRPr="006D51A3">
              <w:rPr>
                <w:sz w:val="20"/>
                <w:szCs w:val="20"/>
                <w:lang w:eastAsia="ru-RU"/>
              </w:rPr>
              <w:t>2)</w:t>
            </w:r>
          </w:p>
        </w:tc>
        <w:tc>
          <w:tcPr>
            <w:tcW w:w="2822" w:type="dxa"/>
            <w:tcBorders>
              <w:top w:val="single" w:sz="4" w:space="0" w:color="auto"/>
            </w:tcBorders>
          </w:tcPr>
          <w:p w:rsidR="00F10FC5" w:rsidRPr="006D51A3" w:rsidRDefault="00F10FC5" w:rsidP="00F10FC5">
            <w:pPr>
              <w:ind w:firstLine="0"/>
              <w:rPr>
                <w:sz w:val="20"/>
                <w:szCs w:val="20"/>
                <w:lang w:eastAsia="ru-RU"/>
              </w:rPr>
            </w:pPr>
            <w:r w:rsidRPr="006D51A3">
              <w:rPr>
                <w:sz w:val="20"/>
                <w:szCs w:val="20"/>
                <w:lang w:eastAsia="ru-RU"/>
              </w:rPr>
              <w:t xml:space="preserve">2 </w:t>
            </w:r>
            <w:r>
              <w:rPr>
                <w:sz w:val="20"/>
                <w:szCs w:val="20"/>
                <w:lang w:eastAsia="ru-RU"/>
              </w:rPr>
              <w:t>–</w:t>
            </w:r>
            <w:r w:rsidRPr="006D51A3">
              <w:rPr>
                <w:sz w:val="20"/>
                <w:szCs w:val="20"/>
                <w:lang w:eastAsia="ru-RU"/>
              </w:rPr>
              <w:t xml:space="preserve"> низкий </w:t>
            </w:r>
          </w:p>
        </w:tc>
        <w:tc>
          <w:tcPr>
            <w:tcW w:w="1573" w:type="dxa"/>
            <w:tcBorders>
              <w:top w:val="single" w:sz="4" w:space="0" w:color="auto"/>
            </w:tcBorders>
            <w:vAlign w:val="center"/>
          </w:tcPr>
          <w:p w:rsidR="00F10FC5" w:rsidRPr="006D51A3" w:rsidRDefault="00F10FC5" w:rsidP="00F10FC5">
            <w:pPr>
              <w:ind w:firstLine="0"/>
              <w:jc w:val="center"/>
              <w:rPr>
                <w:sz w:val="20"/>
                <w:szCs w:val="20"/>
                <w:lang w:eastAsia="ru-RU"/>
              </w:rPr>
            </w:pPr>
            <w:r w:rsidRPr="006D51A3">
              <w:rPr>
                <w:sz w:val="20"/>
                <w:szCs w:val="20"/>
                <w:lang w:eastAsia="ru-RU"/>
              </w:rPr>
              <w:t>6</w:t>
            </w:r>
            <w:r>
              <w:rPr>
                <w:sz w:val="20"/>
                <w:szCs w:val="20"/>
                <w:lang w:eastAsia="ru-RU"/>
              </w:rPr>
              <w:t>-</w:t>
            </w:r>
            <w:r w:rsidRPr="006D51A3">
              <w:rPr>
                <w:sz w:val="20"/>
                <w:szCs w:val="20"/>
                <w:lang w:eastAsia="ru-RU"/>
              </w:rPr>
              <w:t>20</w:t>
            </w:r>
          </w:p>
        </w:tc>
        <w:tc>
          <w:tcPr>
            <w:tcW w:w="1984" w:type="dxa"/>
            <w:tcBorders>
              <w:top w:val="single" w:sz="4" w:space="0" w:color="auto"/>
            </w:tcBorders>
            <w:vAlign w:val="center"/>
          </w:tcPr>
          <w:p w:rsidR="00F10FC5" w:rsidRPr="006D51A3" w:rsidRDefault="00F10FC5" w:rsidP="00F10FC5">
            <w:pPr>
              <w:ind w:firstLine="0"/>
              <w:jc w:val="center"/>
              <w:rPr>
                <w:sz w:val="20"/>
                <w:szCs w:val="20"/>
                <w:lang w:eastAsia="ru-RU"/>
              </w:rPr>
            </w:pPr>
            <w:r w:rsidRPr="006D51A3">
              <w:rPr>
                <w:sz w:val="20"/>
                <w:szCs w:val="20"/>
                <w:lang w:eastAsia="ru-RU"/>
              </w:rPr>
              <w:t>6</w:t>
            </w:r>
          </w:p>
        </w:tc>
        <w:tc>
          <w:tcPr>
            <w:tcW w:w="1950" w:type="dxa"/>
            <w:tcBorders>
              <w:top w:val="single" w:sz="4" w:space="0" w:color="auto"/>
            </w:tcBorders>
            <w:vAlign w:val="center"/>
          </w:tcPr>
          <w:p w:rsidR="00F10FC5" w:rsidRPr="006D51A3" w:rsidRDefault="00F10FC5" w:rsidP="00F10FC5">
            <w:pPr>
              <w:ind w:firstLine="0"/>
              <w:jc w:val="center"/>
              <w:rPr>
                <w:sz w:val="20"/>
                <w:szCs w:val="20"/>
                <w:lang w:eastAsia="ru-RU"/>
              </w:rPr>
            </w:pPr>
            <w:r w:rsidRPr="006D51A3">
              <w:rPr>
                <w:sz w:val="20"/>
                <w:szCs w:val="20"/>
                <w:lang w:eastAsia="ru-RU"/>
              </w:rPr>
              <w:t>0,94</w:t>
            </w:r>
            <w:r w:rsidRPr="006D51A3">
              <w:rPr>
                <w:sz w:val="20"/>
                <w:szCs w:val="20"/>
                <w:lang w:val="en-US" w:eastAsia="ru-RU"/>
              </w:rPr>
              <w:t>/</w:t>
            </w:r>
            <w:r w:rsidRPr="006D51A3">
              <w:rPr>
                <w:sz w:val="20"/>
                <w:szCs w:val="20"/>
                <w:lang w:eastAsia="ru-RU"/>
              </w:rPr>
              <w:t>1,06</w:t>
            </w:r>
          </w:p>
        </w:tc>
      </w:tr>
      <w:tr w:rsidR="00F10FC5" w:rsidRPr="006D51A3" w:rsidTr="005B14EC">
        <w:trPr>
          <w:jc w:val="center"/>
        </w:trPr>
        <w:tc>
          <w:tcPr>
            <w:tcW w:w="1242" w:type="dxa"/>
          </w:tcPr>
          <w:p w:rsidR="00F10FC5" w:rsidRPr="006D51A3" w:rsidRDefault="00F10FC5" w:rsidP="00F10FC5">
            <w:pPr>
              <w:ind w:firstLine="0"/>
              <w:rPr>
                <w:sz w:val="20"/>
                <w:szCs w:val="20"/>
                <w:lang w:eastAsia="ru-RU"/>
              </w:rPr>
            </w:pPr>
            <w:r w:rsidRPr="006D51A3">
              <w:rPr>
                <w:sz w:val="20"/>
                <w:szCs w:val="20"/>
                <w:lang w:eastAsia="ru-RU"/>
              </w:rPr>
              <w:t>(2,1</w:t>
            </w:r>
            <w:r>
              <w:rPr>
                <w:sz w:val="20"/>
                <w:szCs w:val="20"/>
                <w:lang w:eastAsia="ru-RU"/>
              </w:rPr>
              <w:t>-</w:t>
            </w:r>
            <w:r w:rsidRPr="006D51A3">
              <w:rPr>
                <w:sz w:val="20"/>
                <w:szCs w:val="20"/>
                <w:lang w:eastAsia="ru-RU"/>
              </w:rPr>
              <w:t>3)</w:t>
            </w:r>
          </w:p>
        </w:tc>
        <w:tc>
          <w:tcPr>
            <w:tcW w:w="2822" w:type="dxa"/>
          </w:tcPr>
          <w:p w:rsidR="00F10FC5" w:rsidRPr="006D51A3" w:rsidRDefault="00F10FC5" w:rsidP="00F10FC5">
            <w:pPr>
              <w:ind w:firstLine="0"/>
              <w:rPr>
                <w:sz w:val="20"/>
                <w:szCs w:val="20"/>
                <w:lang w:eastAsia="ru-RU"/>
              </w:rPr>
            </w:pPr>
            <w:r w:rsidRPr="006D51A3">
              <w:rPr>
                <w:sz w:val="20"/>
                <w:szCs w:val="20"/>
                <w:lang w:eastAsia="ru-RU"/>
              </w:rPr>
              <w:t xml:space="preserve">3 </w:t>
            </w:r>
            <w:r>
              <w:rPr>
                <w:sz w:val="20"/>
                <w:szCs w:val="20"/>
                <w:lang w:eastAsia="ru-RU"/>
              </w:rPr>
              <w:t>–</w:t>
            </w:r>
            <w:r w:rsidRPr="006D51A3">
              <w:rPr>
                <w:sz w:val="20"/>
                <w:szCs w:val="20"/>
                <w:lang w:eastAsia="ru-RU"/>
              </w:rPr>
              <w:t xml:space="preserve"> средний</w:t>
            </w:r>
          </w:p>
        </w:tc>
        <w:tc>
          <w:tcPr>
            <w:tcW w:w="1573" w:type="dxa"/>
            <w:vAlign w:val="center"/>
          </w:tcPr>
          <w:p w:rsidR="00F10FC5" w:rsidRPr="006D51A3" w:rsidRDefault="00F10FC5" w:rsidP="00F10FC5">
            <w:pPr>
              <w:ind w:firstLine="0"/>
              <w:jc w:val="center"/>
              <w:rPr>
                <w:sz w:val="20"/>
                <w:szCs w:val="20"/>
                <w:lang w:eastAsia="ru-RU"/>
              </w:rPr>
            </w:pPr>
            <w:r w:rsidRPr="006D51A3">
              <w:rPr>
                <w:sz w:val="20"/>
                <w:szCs w:val="20"/>
                <w:lang w:eastAsia="ru-RU"/>
              </w:rPr>
              <w:t>21</w:t>
            </w:r>
            <w:r>
              <w:rPr>
                <w:sz w:val="20"/>
                <w:szCs w:val="20"/>
                <w:lang w:eastAsia="ru-RU"/>
              </w:rPr>
              <w:t>-</w:t>
            </w:r>
            <w:r w:rsidRPr="006D51A3">
              <w:rPr>
                <w:sz w:val="20"/>
                <w:szCs w:val="20"/>
                <w:lang w:eastAsia="ru-RU"/>
              </w:rPr>
              <w:t>40</w:t>
            </w:r>
          </w:p>
        </w:tc>
        <w:tc>
          <w:tcPr>
            <w:tcW w:w="1984" w:type="dxa"/>
            <w:vAlign w:val="center"/>
          </w:tcPr>
          <w:p w:rsidR="00F10FC5" w:rsidRPr="006D51A3" w:rsidRDefault="00F10FC5" w:rsidP="00F10FC5">
            <w:pPr>
              <w:ind w:firstLine="0"/>
              <w:jc w:val="center"/>
              <w:rPr>
                <w:sz w:val="20"/>
                <w:szCs w:val="20"/>
                <w:lang w:eastAsia="ru-RU"/>
              </w:rPr>
            </w:pPr>
            <w:r w:rsidRPr="006D51A3">
              <w:rPr>
                <w:sz w:val="20"/>
                <w:szCs w:val="20"/>
                <w:lang w:eastAsia="ru-RU"/>
              </w:rPr>
              <w:t>21</w:t>
            </w:r>
          </w:p>
        </w:tc>
        <w:tc>
          <w:tcPr>
            <w:tcW w:w="1950" w:type="dxa"/>
            <w:vAlign w:val="center"/>
          </w:tcPr>
          <w:p w:rsidR="00F10FC5" w:rsidRPr="006D51A3" w:rsidRDefault="00F10FC5" w:rsidP="00F10FC5">
            <w:pPr>
              <w:ind w:firstLine="0"/>
              <w:jc w:val="center"/>
              <w:rPr>
                <w:sz w:val="20"/>
                <w:szCs w:val="20"/>
                <w:lang w:eastAsia="ru-RU"/>
              </w:rPr>
            </w:pPr>
            <w:r w:rsidRPr="006D51A3">
              <w:rPr>
                <w:sz w:val="20"/>
                <w:szCs w:val="20"/>
                <w:lang w:eastAsia="ru-RU"/>
              </w:rPr>
              <w:t>0,79</w:t>
            </w:r>
            <w:r w:rsidRPr="006D51A3">
              <w:rPr>
                <w:sz w:val="20"/>
                <w:szCs w:val="20"/>
                <w:lang w:val="en-US" w:eastAsia="ru-RU"/>
              </w:rPr>
              <w:t>/</w:t>
            </w:r>
            <w:r w:rsidRPr="006D51A3">
              <w:rPr>
                <w:sz w:val="20"/>
                <w:szCs w:val="20"/>
                <w:lang w:eastAsia="ru-RU"/>
              </w:rPr>
              <w:t>1,21</w:t>
            </w:r>
          </w:p>
        </w:tc>
      </w:tr>
      <w:tr w:rsidR="00F10FC5" w:rsidRPr="006D51A3" w:rsidTr="005B14EC">
        <w:trPr>
          <w:jc w:val="center"/>
        </w:trPr>
        <w:tc>
          <w:tcPr>
            <w:tcW w:w="1242" w:type="dxa"/>
          </w:tcPr>
          <w:p w:rsidR="00F10FC5" w:rsidRPr="006D51A3" w:rsidRDefault="00F10FC5" w:rsidP="00F10FC5">
            <w:pPr>
              <w:ind w:firstLine="0"/>
              <w:rPr>
                <w:sz w:val="20"/>
                <w:szCs w:val="20"/>
                <w:lang w:eastAsia="ru-RU"/>
              </w:rPr>
            </w:pPr>
            <w:r w:rsidRPr="006D51A3">
              <w:rPr>
                <w:sz w:val="20"/>
                <w:szCs w:val="20"/>
                <w:lang w:eastAsia="ru-RU"/>
              </w:rPr>
              <w:t>(3,1</w:t>
            </w:r>
            <w:r>
              <w:rPr>
                <w:sz w:val="20"/>
                <w:szCs w:val="20"/>
                <w:lang w:eastAsia="ru-RU"/>
              </w:rPr>
              <w:t>-</w:t>
            </w:r>
            <w:r w:rsidRPr="006D51A3">
              <w:rPr>
                <w:sz w:val="20"/>
                <w:szCs w:val="20"/>
                <w:lang w:eastAsia="ru-RU"/>
              </w:rPr>
              <w:t>4)</w:t>
            </w:r>
          </w:p>
        </w:tc>
        <w:tc>
          <w:tcPr>
            <w:tcW w:w="2822" w:type="dxa"/>
          </w:tcPr>
          <w:p w:rsidR="00F10FC5" w:rsidRPr="006D51A3" w:rsidRDefault="00F10FC5" w:rsidP="00F10FC5">
            <w:pPr>
              <w:ind w:firstLine="0"/>
              <w:rPr>
                <w:sz w:val="20"/>
                <w:szCs w:val="20"/>
                <w:lang w:eastAsia="ru-RU"/>
              </w:rPr>
            </w:pPr>
            <w:r w:rsidRPr="006D51A3">
              <w:rPr>
                <w:sz w:val="20"/>
                <w:szCs w:val="20"/>
                <w:lang w:eastAsia="ru-RU"/>
              </w:rPr>
              <w:t xml:space="preserve">4 </w:t>
            </w:r>
            <w:r>
              <w:rPr>
                <w:sz w:val="20"/>
                <w:szCs w:val="20"/>
                <w:lang w:eastAsia="ru-RU"/>
              </w:rPr>
              <w:t>–</w:t>
            </w:r>
            <w:r w:rsidRPr="006D51A3">
              <w:rPr>
                <w:sz w:val="20"/>
                <w:szCs w:val="20"/>
                <w:lang w:eastAsia="ru-RU"/>
              </w:rPr>
              <w:t xml:space="preserve"> высокий</w:t>
            </w:r>
          </w:p>
        </w:tc>
        <w:tc>
          <w:tcPr>
            <w:tcW w:w="1573" w:type="dxa"/>
            <w:vAlign w:val="center"/>
          </w:tcPr>
          <w:p w:rsidR="00F10FC5" w:rsidRPr="006D51A3" w:rsidRDefault="00F10FC5" w:rsidP="00F10FC5">
            <w:pPr>
              <w:ind w:firstLine="0"/>
              <w:jc w:val="center"/>
              <w:rPr>
                <w:sz w:val="20"/>
                <w:szCs w:val="20"/>
                <w:lang w:eastAsia="ru-RU"/>
              </w:rPr>
            </w:pPr>
            <w:r w:rsidRPr="006D51A3">
              <w:rPr>
                <w:sz w:val="20"/>
                <w:szCs w:val="20"/>
                <w:lang w:eastAsia="ru-RU"/>
              </w:rPr>
              <w:t>41</w:t>
            </w:r>
            <w:r>
              <w:rPr>
                <w:sz w:val="20"/>
                <w:szCs w:val="20"/>
                <w:lang w:eastAsia="ru-RU"/>
              </w:rPr>
              <w:t>-</w:t>
            </w:r>
            <w:r w:rsidRPr="006D51A3">
              <w:rPr>
                <w:sz w:val="20"/>
                <w:szCs w:val="20"/>
                <w:lang w:eastAsia="ru-RU"/>
              </w:rPr>
              <w:t>70</w:t>
            </w:r>
          </w:p>
        </w:tc>
        <w:tc>
          <w:tcPr>
            <w:tcW w:w="1984" w:type="dxa"/>
            <w:vAlign w:val="center"/>
          </w:tcPr>
          <w:p w:rsidR="00F10FC5" w:rsidRPr="006D51A3" w:rsidRDefault="00F10FC5" w:rsidP="00F10FC5">
            <w:pPr>
              <w:ind w:firstLine="0"/>
              <w:jc w:val="center"/>
              <w:rPr>
                <w:sz w:val="20"/>
                <w:szCs w:val="20"/>
                <w:lang w:eastAsia="ru-RU"/>
              </w:rPr>
            </w:pPr>
            <w:r w:rsidRPr="006D51A3">
              <w:rPr>
                <w:sz w:val="20"/>
                <w:szCs w:val="20"/>
                <w:lang w:eastAsia="ru-RU"/>
              </w:rPr>
              <w:t>41</w:t>
            </w:r>
          </w:p>
        </w:tc>
        <w:tc>
          <w:tcPr>
            <w:tcW w:w="1950" w:type="dxa"/>
            <w:vAlign w:val="center"/>
          </w:tcPr>
          <w:p w:rsidR="00F10FC5" w:rsidRPr="006D51A3" w:rsidRDefault="00F10FC5" w:rsidP="00F10FC5">
            <w:pPr>
              <w:ind w:firstLine="0"/>
              <w:jc w:val="center"/>
              <w:rPr>
                <w:sz w:val="20"/>
                <w:szCs w:val="20"/>
                <w:lang w:eastAsia="ru-RU"/>
              </w:rPr>
            </w:pPr>
            <w:r w:rsidRPr="006D51A3">
              <w:rPr>
                <w:sz w:val="20"/>
                <w:szCs w:val="20"/>
                <w:lang w:eastAsia="ru-RU"/>
              </w:rPr>
              <w:t>0,59</w:t>
            </w:r>
            <w:r w:rsidRPr="006D51A3">
              <w:rPr>
                <w:sz w:val="20"/>
                <w:szCs w:val="20"/>
                <w:lang w:val="en-US" w:eastAsia="ru-RU"/>
              </w:rPr>
              <w:t>/</w:t>
            </w:r>
            <w:r w:rsidRPr="006D51A3">
              <w:rPr>
                <w:sz w:val="20"/>
                <w:szCs w:val="20"/>
                <w:lang w:eastAsia="ru-RU"/>
              </w:rPr>
              <w:t>1,41</w:t>
            </w:r>
          </w:p>
        </w:tc>
      </w:tr>
      <w:tr w:rsidR="00F10FC5" w:rsidRPr="006D51A3" w:rsidTr="005B14EC">
        <w:trPr>
          <w:jc w:val="center"/>
        </w:trPr>
        <w:tc>
          <w:tcPr>
            <w:tcW w:w="1242" w:type="dxa"/>
          </w:tcPr>
          <w:p w:rsidR="00F10FC5" w:rsidRPr="006D51A3" w:rsidRDefault="00F10FC5" w:rsidP="00F10FC5">
            <w:pPr>
              <w:ind w:firstLine="0"/>
              <w:rPr>
                <w:sz w:val="20"/>
                <w:szCs w:val="20"/>
                <w:lang w:eastAsia="ru-RU"/>
              </w:rPr>
            </w:pPr>
            <w:r w:rsidRPr="006D51A3">
              <w:rPr>
                <w:sz w:val="20"/>
                <w:szCs w:val="20"/>
                <w:lang w:eastAsia="ru-RU"/>
              </w:rPr>
              <w:t>(4,1</w:t>
            </w:r>
            <w:r>
              <w:rPr>
                <w:sz w:val="20"/>
                <w:szCs w:val="20"/>
                <w:lang w:eastAsia="ru-RU"/>
              </w:rPr>
              <w:t>-</w:t>
            </w:r>
            <w:r w:rsidRPr="006D51A3">
              <w:rPr>
                <w:sz w:val="20"/>
                <w:szCs w:val="20"/>
                <w:lang w:eastAsia="ru-RU"/>
              </w:rPr>
              <w:t>5)</w:t>
            </w:r>
          </w:p>
        </w:tc>
        <w:tc>
          <w:tcPr>
            <w:tcW w:w="2822" w:type="dxa"/>
          </w:tcPr>
          <w:p w:rsidR="00F10FC5" w:rsidRPr="006D51A3" w:rsidRDefault="00F10FC5" w:rsidP="00F10FC5">
            <w:pPr>
              <w:ind w:firstLine="0"/>
              <w:rPr>
                <w:sz w:val="20"/>
                <w:szCs w:val="20"/>
                <w:lang w:eastAsia="ru-RU"/>
              </w:rPr>
            </w:pPr>
            <w:r w:rsidRPr="006D51A3">
              <w:rPr>
                <w:sz w:val="20"/>
                <w:szCs w:val="20"/>
                <w:lang w:eastAsia="ru-RU"/>
              </w:rPr>
              <w:t xml:space="preserve">5 </w:t>
            </w:r>
            <w:r>
              <w:rPr>
                <w:sz w:val="20"/>
                <w:szCs w:val="20"/>
                <w:lang w:eastAsia="ru-RU"/>
              </w:rPr>
              <w:t>–</w:t>
            </w:r>
            <w:r w:rsidRPr="006D51A3">
              <w:rPr>
                <w:sz w:val="20"/>
                <w:szCs w:val="20"/>
                <w:lang w:eastAsia="ru-RU"/>
              </w:rPr>
              <w:t xml:space="preserve"> катастрофический</w:t>
            </w:r>
          </w:p>
        </w:tc>
        <w:tc>
          <w:tcPr>
            <w:tcW w:w="1573" w:type="dxa"/>
            <w:vAlign w:val="center"/>
          </w:tcPr>
          <w:p w:rsidR="00F10FC5" w:rsidRPr="006D51A3" w:rsidRDefault="00F10FC5" w:rsidP="00F10FC5">
            <w:pPr>
              <w:ind w:firstLine="0"/>
              <w:jc w:val="center"/>
              <w:rPr>
                <w:sz w:val="20"/>
                <w:szCs w:val="20"/>
                <w:lang w:eastAsia="ru-RU"/>
              </w:rPr>
            </w:pPr>
            <w:r>
              <w:rPr>
                <w:sz w:val="20"/>
                <w:szCs w:val="20"/>
                <w:lang w:eastAsia="ru-RU"/>
              </w:rPr>
              <w:t>71-</w:t>
            </w:r>
            <w:r w:rsidRPr="006D51A3">
              <w:rPr>
                <w:sz w:val="20"/>
                <w:szCs w:val="20"/>
                <w:lang w:eastAsia="ru-RU"/>
              </w:rPr>
              <w:t>100</w:t>
            </w:r>
          </w:p>
        </w:tc>
        <w:tc>
          <w:tcPr>
            <w:tcW w:w="1984" w:type="dxa"/>
            <w:vAlign w:val="center"/>
          </w:tcPr>
          <w:p w:rsidR="00F10FC5" w:rsidRPr="006D51A3" w:rsidRDefault="00F10FC5" w:rsidP="00F10FC5">
            <w:pPr>
              <w:ind w:firstLine="0"/>
              <w:jc w:val="center"/>
              <w:rPr>
                <w:sz w:val="20"/>
                <w:szCs w:val="20"/>
                <w:lang w:eastAsia="ru-RU"/>
              </w:rPr>
            </w:pPr>
            <w:r w:rsidRPr="006D51A3">
              <w:rPr>
                <w:sz w:val="20"/>
                <w:szCs w:val="20"/>
                <w:lang w:eastAsia="ru-RU"/>
              </w:rPr>
              <w:t>71</w:t>
            </w:r>
          </w:p>
        </w:tc>
        <w:tc>
          <w:tcPr>
            <w:tcW w:w="1950" w:type="dxa"/>
            <w:vAlign w:val="center"/>
          </w:tcPr>
          <w:p w:rsidR="00F10FC5" w:rsidRPr="006D51A3" w:rsidRDefault="00F10FC5" w:rsidP="00F10FC5">
            <w:pPr>
              <w:ind w:firstLine="0"/>
              <w:jc w:val="center"/>
              <w:rPr>
                <w:sz w:val="20"/>
                <w:szCs w:val="20"/>
                <w:lang w:eastAsia="ru-RU"/>
              </w:rPr>
            </w:pPr>
            <w:r w:rsidRPr="006D51A3">
              <w:rPr>
                <w:sz w:val="20"/>
                <w:szCs w:val="20"/>
                <w:lang w:eastAsia="ru-RU"/>
              </w:rPr>
              <w:t>0,29</w:t>
            </w:r>
            <w:r w:rsidRPr="006D51A3">
              <w:rPr>
                <w:sz w:val="20"/>
                <w:szCs w:val="20"/>
                <w:lang w:val="en-US" w:eastAsia="ru-RU"/>
              </w:rPr>
              <w:t>/</w:t>
            </w:r>
            <w:r w:rsidRPr="006D51A3">
              <w:rPr>
                <w:sz w:val="20"/>
                <w:szCs w:val="20"/>
                <w:lang w:eastAsia="ru-RU"/>
              </w:rPr>
              <w:t>1,71</w:t>
            </w:r>
          </w:p>
        </w:tc>
      </w:tr>
    </w:tbl>
    <w:p w:rsidR="00F10FC5" w:rsidRPr="003A259B" w:rsidRDefault="00F10FC5" w:rsidP="00F10FC5">
      <w:pPr>
        <w:rPr>
          <w:lang w:eastAsia="ru-RU"/>
        </w:rPr>
      </w:pPr>
    </w:p>
    <w:bookmarkEnd w:id="0"/>
    <w:bookmarkEnd w:id="1"/>
    <w:p w:rsidR="00F10FC5" w:rsidRDefault="00F10FC5" w:rsidP="00F10FC5">
      <w:pPr>
        <w:rPr>
          <w:lang w:eastAsia="ru-RU"/>
        </w:rPr>
      </w:pPr>
      <w:r w:rsidRPr="00F80EB3">
        <w:rPr>
          <w:b/>
          <w:i/>
          <w:lang w:eastAsia="ru-RU"/>
        </w:rPr>
        <w:t>1.3.5. Эколого-экономический функциональный подход к оценке сельскохозяйственных земель в условиях их химического и радиоактивного загрязнения [24].</w:t>
      </w:r>
      <w:r>
        <w:rPr>
          <w:b/>
          <w:i/>
          <w:lang w:eastAsia="ru-RU"/>
        </w:rPr>
        <w:t xml:space="preserve"> </w:t>
      </w:r>
      <w:r w:rsidRPr="009772A1">
        <w:rPr>
          <w:lang w:eastAsia="ru-RU"/>
        </w:rPr>
        <w:t xml:space="preserve">Основой экономического блока предлагаемого Е.В. Цветновым </w:t>
      </w:r>
      <w:r w:rsidRPr="00925C74">
        <w:rPr>
          <w:lang w:eastAsia="ru-RU"/>
        </w:rPr>
        <w:t>[24]</w:t>
      </w:r>
      <w:r w:rsidRPr="009772A1">
        <w:rPr>
          <w:lang w:eastAsia="ru-RU"/>
        </w:rPr>
        <w:t xml:space="preserve"> подхода доходный подход к оценке рыночной стоимости сельскохозяйственных угодий, дополненный поправкой на химическое и радиоактивное загрязнение. Данная поправка учитывает весь диапазон уровней загрязнения. При этом значимость предлагаемой поправки при стоимостной оценке сельскохозяйственных земель возрастает при</w:t>
      </w:r>
      <w:r>
        <w:rPr>
          <w:lang w:eastAsia="ru-RU"/>
        </w:rPr>
        <w:t xml:space="preserve"> </w:t>
      </w:r>
      <w:r w:rsidRPr="009772A1">
        <w:rPr>
          <w:lang w:eastAsia="ru-RU"/>
        </w:rPr>
        <w:t xml:space="preserve">невысоких уровнях загрязнения. </w:t>
      </w:r>
    </w:p>
    <w:p w:rsidR="00F10FC5" w:rsidRDefault="00F10FC5" w:rsidP="00F10FC5">
      <w:pPr>
        <w:rPr>
          <w:i/>
          <w:lang w:eastAsia="ru-RU"/>
        </w:rPr>
      </w:pPr>
    </w:p>
    <w:p w:rsidR="00F10FC5" w:rsidRPr="00F80EB3" w:rsidRDefault="00F10FC5" w:rsidP="00F10FC5">
      <w:pPr>
        <w:rPr>
          <w:b/>
          <w:szCs w:val="24"/>
          <w:lang w:eastAsia="ru-RU"/>
        </w:rPr>
      </w:pPr>
      <w:r w:rsidRPr="00F80EB3">
        <w:rPr>
          <w:b/>
          <w:szCs w:val="24"/>
          <w:lang w:eastAsia="ru-RU"/>
        </w:rPr>
        <w:t xml:space="preserve">1.4. Экономическая интерпретация </w:t>
      </w:r>
      <w:proofErr w:type="spellStart"/>
      <w:r w:rsidRPr="00F80EB3">
        <w:rPr>
          <w:b/>
          <w:szCs w:val="24"/>
          <w:lang w:eastAsia="ru-RU"/>
        </w:rPr>
        <w:t>экосистемных</w:t>
      </w:r>
      <w:proofErr w:type="spellEnd"/>
      <w:r w:rsidRPr="00F80EB3">
        <w:rPr>
          <w:b/>
          <w:szCs w:val="24"/>
          <w:lang w:eastAsia="ru-RU"/>
        </w:rPr>
        <w:t xml:space="preserve"> сервисов (услуг)</w:t>
      </w:r>
    </w:p>
    <w:p w:rsidR="00F10FC5" w:rsidRPr="005C57B1" w:rsidRDefault="00F10FC5" w:rsidP="00F10FC5">
      <w:pPr>
        <w:rPr>
          <w:lang w:eastAsia="ru-RU"/>
        </w:rPr>
      </w:pPr>
      <w:proofErr w:type="spellStart"/>
      <w:r w:rsidRPr="00D8535F">
        <w:rPr>
          <w:lang w:eastAsia="ru-RU"/>
        </w:rPr>
        <w:t>Экосистемные</w:t>
      </w:r>
      <w:proofErr w:type="spellEnd"/>
      <w:r w:rsidRPr="00D8535F">
        <w:rPr>
          <w:lang w:eastAsia="ru-RU"/>
        </w:rPr>
        <w:t xml:space="preserve"> услуги (ЭУ), согласно</w:t>
      </w:r>
      <w:r w:rsidRPr="00930AF4">
        <w:rPr>
          <w:lang w:eastAsia="ru-RU"/>
        </w:rPr>
        <w:t xml:space="preserve"> [25] </w:t>
      </w:r>
      <w:r w:rsidRPr="00D8535F">
        <w:rPr>
          <w:lang w:eastAsia="ru-RU"/>
        </w:rPr>
        <w:t xml:space="preserve">– это выгоды, получаемые людьми от экосистем. </w:t>
      </w:r>
      <w:r>
        <w:rPr>
          <w:lang w:eastAsia="ru-RU"/>
        </w:rPr>
        <w:t>Идея</w:t>
      </w:r>
      <w:r w:rsidRPr="005C57B1">
        <w:rPr>
          <w:lang w:eastAsia="ru-RU"/>
        </w:rPr>
        <w:t xml:space="preserve"> </w:t>
      </w:r>
      <w:proofErr w:type="spellStart"/>
      <w:r>
        <w:rPr>
          <w:lang w:eastAsia="ru-RU"/>
        </w:rPr>
        <w:t>экосистемных</w:t>
      </w:r>
      <w:proofErr w:type="spellEnd"/>
      <w:r w:rsidRPr="005C57B1">
        <w:rPr>
          <w:lang w:eastAsia="ru-RU"/>
        </w:rPr>
        <w:t xml:space="preserve"> </w:t>
      </w:r>
      <w:r>
        <w:rPr>
          <w:lang w:eastAsia="ru-RU"/>
        </w:rPr>
        <w:t>сервисов</w:t>
      </w:r>
      <w:r w:rsidRPr="005C57B1">
        <w:rPr>
          <w:lang w:eastAsia="ru-RU"/>
        </w:rPr>
        <w:t xml:space="preserve"> </w:t>
      </w:r>
      <w:r>
        <w:rPr>
          <w:lang w:eastAsia="ru-RU"/>
        </w:rPr>
        <w:t>базируется</w:t>
      </w:r>
      <w:r w:rsidRPr="005C57B1">
        <w:rPr>
          <w:lang w:eastAsia="ru-RU"/>
        </w:rPr>
        <w:t xml:space="preserve"> </w:t>
      </w:r>
      <w:r>
        <w:rPr>
          <w:lang w:eastAsia="ru-RU"/>
        </w:rPr>
        <w:t>на</w:t>
      </w:r>
      <w:r w:rsidRPr="005C57B1">
        <w:rPr>
          <w:lang w:eastAsia="ru-RU"/>
        </w:rPr>
        <w:t xml:space="preserve"> </w:t>
      </w:r>
      <w:r>
        <w:rPr>
          <w:lang w:eastAsia="ru-RU"/>
        </w:rPr>
        <w:t>концепции</w:t>
      </w:r>
      <w:r w:rsidRPr="005C57B1">
        <w:rPr>
          <w:lang w:eastAsia="ru-RU"/>
        </w:rPr>
        <w:t xml:space="preserve"> </w:t>
      </w:r>
      <w:r>
        <w:rPr>
          <w:lang w:eastAsia="ru-RU"/>
        </w:rPr>
        <w:t>природного</w:t>
      </w:r>
      <w:r w:rsidRPr="005C57B1">
        <w:rPr>
          <w:lang w:eastAsia="ru-RU"/>
        </w:rPr>
        <w:t xml:space="preserve"> </w:t>
      </w:r>
      <w:r>
        <w:rPr>
          <w:lang w:eastAsia="ru-RU"/>
        </w:rPr>
        <w:t>капитала</w:t>
      </w:r>
      <w:r w:rsidRPr="005C57B1">
        <w:rPr>
          <w:lang w:eastAsia="ru-RU"/>
        </w:rPr>
        <w:t>.</w:t>
      </w:r>
      <w:r w:rsidRPr="005C57B1">
        <w:t xml:space="preserve"> </w:t>
      </w:r>
      <w:r w:rsidRPr="005C57B1">
        <w:rPr>
          <w:lang w:eastAsia="ru-RU"/>
        </w:rPr>
        <w:t xml:space="preserve">Как известно, для человека природный капитал — суть совокупность природных ресурсов (совокупность активов окружающей среды) </w:t>
      </w:r>
      <w:r w:rsidRPr="00EF2A74">
        <w:rPr>
          <w:lang w:eastAsia="ru-RU"/>
        </w:rPr>
        <w:t>[26]</w:t>
      </w:r>
      <w:r w:rsidRPr="005C57B1">
        <w:rPr>
          <w:lang w:eastAsia="ru-RU"/>
        </w:rPr>
        <w:t>.</w:t>
      </w:r>
    </w:p>
    <w:p w:rsidR="00F10FC5" w:rsidRPr="005C57B1" w:rsidRDefault="00F10FC5" w:rsidP="00F10FC5">
      <w:pPr>
        <w:rPr>
          <w:lang w:eastAsia="ru-RU"/>
        </w:rPr>
      </w:pPr>
      <w:r w:rsidRPr="005C57B1">
        <w:rPr>
          <w:lang w:eastAsia="ru-RU"/>
        </w:rPr>
        <w:t>Использование природного капитала сопряжено с услугами, которые частично или полностью оказывают все компоненты окружающей среды</w:t>
      </w:r>
      <w:r>
        <w:rPr>
          <w:lang w:eastAsia="ru-RU"/>
        </w:rPr>
        <w:t>:</w:t>
      </w:r>
    </w:p>
    <w:p w:rsidR="00F10FC5" w:rsidRPr="005C57B1" w:rsidRDefault="00F10FC5" w:rsidP="00F10FC5">
      <w:pPr>
        <w:rPr>
          <w:lang w:eastAsia="ru-RU"/>
        </w:rPr>
      </w:pPr>
      <w:r w:rsidRPr="005C57B1">
        <w:rPr>
          <w:lang w:eastAsia="ru-RU"/>
        </w:rPr>
        <w:t>1) услугами прямого обеспечения ресурсами;</w:t>
      </w:r>
    </w:p>
    <w:p w:rsidR="00F10FC5" w:rsidRPr="005C57B1" w:rsidRDefault="00F10FC5" w:rsidP="00F10FC5">
      <w:pPr>
        <w:rPr>
          <w:lang w:eastAsia="ru-RU"/>
        </w:rPr>
      </w:pPr>
      <w:r w:rsidRPr="005C57B1">
        <w:rPr>
          <w:lang w:eastAsia="ru-RU"/>
        </w:rPr>
        <w:t>2) услугами защиты;</w:t>
      </w:r>
    </w:p>
    <w:p w:rsidR="00F10FC5" w:rsidRPr="005C57B1" w:rsidRDefault="00F10FC5" w:rsidP="00F10FC5">
      <w:pPr>
        <w:rPr>
          <w:lang w:eastAsia="ru-RU"/>
        </w:rPr>
      </w:pPr>
      <w:r w:rsidRPr="005C57B1">
        <w:rPr>
          <w:lang w:eastAsia="ru-RU"/>
        </w:rPr>
        <w:t>3) культурными услугами (</w:t>
      </w:r>
      <w:proofErr w:type="gramStart"/>
      <w:r w:rsidRPr="005C57B1">
        <w:rPr>
          <w:lang w:eastAsia="ru-RU"/>
        </w:rPr>
        <w:t>эстетические</w:t>
      </w:r>
      <w:proofErr w:type="gramEnd"/>
      <w:r w:rsidRPr="005C57B1">
        <w:rPr>
          <w:lang w:eastAsia="ru-RU"/>
        </w:rPr>
        <w:t>, рекреационные, научно-образовательные, религиозные и т.д.);</w:t>
      </w:r>
    </w:p>
    <w:p w:rsidR="00F10FC5" w:rsidRDefault="00F10FC5" w:rsidP="00F10FC5">
      <w:pPr>
        <w:rPr>
          <w:lang w:eastAsia="ru-RU"/>
        </w:rPr>
      </w:pPr>
      <w:r w:rsidRPr="005C57B1">
        <w:rPr>
          <w:lang w:eastAsia="ru-RU"/>
        </w:rPr>
        <w:t>4) услугами поддержания жизни экосистем.</w:t>
      </w:r>
    </w:p>
    <w:p w:rsidR="00F10FC5" w:rsidRPr="005C57B1" w:rsidRDefault="00F10FC5" w:rsidP="00F10FC5">
      <w:pPr>
        <w:rPr>
          <w:lang w:eastAsia="ru-RU"/>
        </w:rPr>
      </w:pPr>
      <w:r w:rsidRPr="005C57B1">
        <w:rPr>
          <w:lang w:eastAsia="ru-RU"/>
        </w:rPr>
        <w:t xml:space="preserve">Перевод </w:t>
      </w:r>
      <w:proofErr w:type="spellStart"/>
      <w:r w:rsidRPr="005C57B1">
        <w:rPr>
          <w:lang w:eastAsia="ru-RU"/>
        </w:rPr>
        <w:t>экосистемных</w:t>
      </w:r>
      <w:proofErr w:type="spellEnd"/>
      <w:r w:rsidRPr="005C57B1">
        <w:rPr>
          <w:lang w:eastAsia="ru-RU"/>
        </w:rPr>
        <w:t xml:space="preserve"> услуг на язык денег осуществляется посредством поиска на рынке адекватного аналога в условиях местной экономики и на текущий момент времени. Все известные методы оценки </w:t>
      </w:r>
      <w:proofErr w:type="spellStart"/>
      <w:r w:rsidRPr="005C57B1">
        <w:rPr>
          <w:lang w:eastAsia="ru-RU"/>
        </w:rPr>
        <w:t>экосистемных</w:t>
      </w:r>
      <w:proofErr w:type="spellEnd"/>
      <w:r w:rsidRPr="005C57B1">
        <w:rPr>
          <w:lang w:eastAsia="ru-RU"/>
        </w:rPr>
        <w:t xml:space="preserve"> </w:t>
      </w:r>
      <w:proofErr w:type="gramStart"/>
      <w:r w:rsidRPr="005C57B1">
        <w:rPr>
          <w:lang w:eastAsia="ru-RU"/>
        </w:rPr>
        <w:t>услуг</w:t>
      </w:r>
      <w:proofErr w:type="gramEnd"/>
      <w:r w:rsidRPr="005C57B1">
        <w:rPr>
          <w:lang w:eastAsia="ru-RU"/>
        </w:rPr>
        <w:t xml:space="preserve"> так или иначе удовлетворяют данному положению. Для подавляющего большинства </w:t>
      </w:r>
      <w:proofErr w:type="spellStart"/>
      <w:r w:rsidRPr="005C57B1">
        <w:rPr>
          <w:lang w:eastAsia="ru-RU"/>
        </w:rPr>
        <w:t>экосистемных</w:t>
      </w:r>
      <w:proofErr w:type="spellEnd"/>
      <w:r w:rsidRPr="005C57B1">
        <w:rPr>
          <w:lang w:eastAsia="ru-RU"/>
        </w:rPr>
        <w:t xml:space="preserve"> услуг самостоятельных рынков не существует, отсюда необходимость в моделировании, если же существует рынок, то в данном обобщении можно говорить об аналоге с полным соответствием. Единственным исключением здесь может служить блок методов, основанных на опросе, однако мы можем указать на то, что извлекаемая информация о </w:t>
      </w:r>
      <w:r>
        <w:rPr>
          <w:lang w:eastAsia="ru-RU"/>
        </w:rPr>
        <w:t>«</w:t>
      </w:r>
      <w:r w:rsidRPr="005C57B1">
        <w:rPr>
          <w:lang w:eastAsia="ru-RU"/>
        </w:rPr>
        <w:t>готовности платить</w:t>
      </w:r>
      <w:r>
        <w:rPr>
          <w:lang w:eastAsia="ru-RU"/>
        </w:rPr>
        <w:t>»</w:t>
      </w:r>
      <w:r w:rsidRPr="005C57B1">
        <w:rPr>
          <w:lang w:eastAsia="ru-RU"/>
        </w:rPr>
        <w:t xml:space="preserve"> - суть информация </w:t>
      </w:r>
      <w:proofErr w:type="gramStart"/>
      <w:r w:rsidRPr="005C57B1">
        <w:rPr>
          <w:lang w:eastAsia="ru-RU"/>
        </w:rPr>
        <w:t>о</w:t>
      </w:r>
      <w:proofErr w:type="gramEnd"/>
      <w:r w:rsidRPr="005C57B1">
        <w:rPr>
          <w:lang w:eastAsia="ru-RU"/>
        </w:rPr>
        <w:t xml:space="preserve"> все том же рыночном</w:t>
      </w:r>
      <w:r>
        <w:rPr>
          <w:lang w:eastAsia="ru-RU"/>
        </w:rPr>
        <w:t xml:space="preserve"> </w:t>
      </w:r>
      <w:r w:rsidRPr="005C57B1">
        <w:rPr>
          <w:lang w:eastAsia="ru-RU"/>
        </w:rPr>
        <w:t>аналоге, который при этом существует лишь в сознании индивида.</w:t>
      </w:r>
    </w:p>
    <w:p w:rsidR="00F10FC5" w:rsidRDefault="00F10FC5" w:rsidP="00F10FC5">
      <w:pPr>
        <w:rPr>
          <w:lang w:eastAsia="ru-RU"/>
        </w:rPr>
      </w:pPr>
      <w:r w:rsidRPr="005C57B1">
        <w:rPr>
          <w:lang w:eastAsia="ru-RU"/>
        </w:rPr>
        <w:t xml:space="preserve">Таким образом, вся совокупность методов может быть классифицирована по 3 признакам: принадлежность к существующему рынку, поиск аналога на существующем рынке, анализ </w:t>
      </w:r>
      <w:r>
        <w:rPr>
          <w:lang w:eastAsia="ru-RU"/>
        </w:rPr>
        <w:t>«</w:t>
      </w:r>
      <w:r w:rsidRPr="005C57B1">
        <w:rPr>
          <w:lang w:eastAsia="ru-RU"/>
        </w:rPr>
        <w:t>несуществующего аналога</w:t>
      </w:r>
      <w:r>
        <w:rPr>
          <w:lang w:eastAsia="ru-RU"/>
        </w:rPr>
        <w:t>»</w:t>
      </w:r>
      <w:r w:rsidRPr="005C57B1">
        <w:rPr>
          <w:lang w:eastAsia="ru-RU"/>
        </w:rPr>
        <w:t xml:space="preserve"> (</w:t>
      </w:r>
      <w:r w:rsidRPr="006D51A3">
        <w:rPr>
          <w:i/>
          <w:lang w:eastAsia="ru-RU"/>
        </w:rPr>
        <w:t>рис. 2</w:t>
      </w:r>
      <w:r w:rsidRPr="005C57B1">
        <w:rPr>
          <w:lang w:eastAsia="ru-RU"/>
        </w:rPr>
        <w:t>).</w:t>
      </w:r>
    </w:p>
    <w:p w:rsidR="00F10FC5" w:rsidRDefault="00F10FC5" w:rsidP="00F10FC5">
      <w:pPr>
        <w:rPr>
          <w:lang w:eastAsia="ru-RU"/>
        </w:rPr>
      </w:pPr>
    </w:p>
    <w:p w:rsidR="00F10FC5" w:rsidRPr="001434EB" w:rsidRDefault="00F10FC5" w:rsidP="00F10FC5">
      <w:pPr>
        <w:jc w:val="center"/>
        <w:rPr>
          <w:lang w:eastAsia="ar-SA"/>
        </w:rPr>
      </w:pPr>
      <w:r>
        <w:rPr>
          <w:noProof/>
          <w:lang w:eastAsia="ru-RU"/>
        </w:rPr>
        <w:lastRenderedPageBreak/>
        <w:drawing>
          <wp:inline distT="0" distB="0" distL="0" distR="0">
            <wp:extent cx="6107979" cy="2867508"/>
            <wp:effectExtent l="19050" t="0" r="7071" b="0"/>
            <wp:docPr id="19" name="Рисунок 19" descr="\\Priemnay\бюллетень\Бюллетень № 4 2016\Земельные ресурсы и почвы\Без имени-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emnay\бюллетень\Бюллетень № 4 2016\Земельные ресурсы и почвы\Без имени-1.tif"/>
                    <pic:cNvPicPr>
                      <a:picLocks noChangeAspect="1" noChangeArrowheads="1"/>
                    </pic:cNvPicPr>
                  </pic:nvPicPr>
                  <pic:blipFill>
                    <a:blip r:embed="rId41"/>
                    <a:srcRect/>
                    <a:stretch>
                      <a:fillRect/>
                    </a:stretch>
                  </pic:blipFill>
                  <pic:spPr bwMode="auto">
                    <a:xfrm>
                      <a:off x="0" y="0"/>
                      <a:ext cx="6118641" cy="2872514"/>
                    </a:xfrm>
                    <a:prstGeom prst="rect">
                      <a:avLst/>
                    </a:prstGeom>
                    <a:noFill/>
                    <a:ln w="9525">
                      <a:noFill/>
                      <a:miter lim="800000"/>
                      <a:headEnd/>
                      <a:tailEnd/>
                    </a:ln>
                  </pic:spPr>
                </pic:pic>
              </a:graphicData>
            </a:graphic>
          </wp:inline>
        </w:drawing>
      </w:r>
    </w:p>
    <w:p w:rsidR="00F10FC5" w:rsidRPr="003141AE" w:rsidRDefault="00F10FC5" w:rsidP="00F10FC5">
      <w:pPr>
        <w:jc w:val="center"/>
        <w:rPr>
          <w:b/>
          <w:sz w:val="22"/>
          <w:lang w:eastAsia="ar-SA"/>
        </w:rPr>
      </w:pPr>
      <w:r w:rsidRPr="003141AE">
        <w:rPr>
          <w:i/>
          <w:sz w:val="22"/>
          <w:lang w:eastAsia="ar-SA"/>
        </w:rPr>
        <w:t>Рис .2</w:t>
      </w:r>
      <w:r w:rsidRPr="003141AE">
        <w:rPr>
          <w:sz w:val="22"/>
          <w:lang w:eastAsia="ar-SA"/>
        </w:rPr>
        <w:t xml:space="preserve">. </w:t>
      </w:r>
      <w:r w:rsidRPr="003141AE">
        <w:rPr>
          <w:b/>
          <w:sz w:val="22"/>
          <w:lang w:eastAsia="ar-SA"/>
        </w:rPr>
        <w:t xml:space="preserve">Классификация методов оценки </w:t>
      </w:r>
      <w:proofErr w:type="spellStart"/>
      <w:r w:rsidRPr="003141AE">
        <w:rPr>
          <w:b/>
          <w:sz w:val="22"/>
          <w:lang w:eastAsia="ar-SA"/>
        </w:rPr>
        <w:t>экосистемных</w:t>
      </w:r>
      <w:proofErr w:type="spellEnd"/>
      <w:r w:rsidRPr="003141AE">
        <w:rPr>
          <w:b/>
          <w:sz w:val="22"/>
          <w:lang w:eastAsia="ar-SA"/>
        </w:rPr>
        <w:t xml:space="preserve"> услуг</w:t>
      </w:r>
    </w:p>
    <w:p w:rsidR="00F10FC5" w:rsidRPr="00357838" w:rsidRDefault="00F10FC5" w:rsidP="00F10FC5">
      <w:pPr>
        <w:rPr>
          <w:b/>
          <w:lang w:eastAsia="ru-RU"/>
        </w:rPr>
      </w:pPr>
    </w:p>
    <w:p w:rsidR="00F10FC5" w:rsidRPr="00BC3DBC" w:rsidRDefault="00F10FC5" w:rsidP="00F10FC5">
      <w:pPr>
        <w:rPr>
          <w:lang w:eastAsia="ru-RU"/>
        </w:rPr>
      </w:pPr>
      <w:r>
        <w:rPr>
          <w:lang w:eastAsia="ru-RU"/>
        </w:rPr>
        <w:t xml:space="preserve">Учет </w:t>
      </w:r>
      <w:proofErr w:type="spellStart"/>
      <w:r>
        <w:rPr>
          <w:lang w:eastAsia="ru-RU"/>
        </w:rPr>
        <w:t>экосистемных</w:t>
      </w:r>
      <w:proofErr w:type="spellEnd"/>
      <w:r>
        <w:rPr>
          <w:lang w:eastAsia="ru-RU"/>
        </w:rPr>
        <w:t xml:space="preserve"> сервисов при оценке деградации земель используется также в Методике Й. фон Брауна (Методика «</w:t>
      </w:r>
      <w:r w:rsidRPr="00BC3DBC">
        <w:rPr>
          <w:lang w:eastAsia="ru-RU"/>
        </w:rPr>
        <w:t>оценки действия / бездействия</w:t>
      </w:r>
      <w:r>
        <w:rPr>
          <w:lang w:eastAsia="ru-RU"/>
        </w:rPr>
        <w:t xml:space="preserve">»). Указанная методика разработана в рамках </w:t>
      </w:r>
      <w:r w:rsidRPr="00BC3DBC">
        <w:rPr>
          <w:lang w:eastAsia="ru-RU"/>
        </w:rPr>
        <w:t>единой методологии экономической оценки деградации земель</w:t>
      </w:r>
      <w:r>
        <w:rPr>
          <w:lang w:eastAsia="ru-RU"/>
        </w:rPr>
        <w:t xml:space="preserve">, которая </w:t>
      </w:r>
      <w:r w:rsidRPr="00BC3DBC">
        <w:rPr>
          <w:lang w:eastAsia="ru-RU"/>
        </w:rPr>
        <w:t>была сформулирована 21 сентября 2011 г</w:t>
      </w:r>
      <w:r>
        <w:rPr>
          <w:lang w:eastAsia="ru-RU"/>
        </w:rPr>
        <w:t>.</w:t>
      </w:r>
      <w:r w:rsidRPr="00BC3DBC">
        <w:rPr>
          <w:lang w:eastAsia="ru-RU"/>
        </w:rPr>
        <w:t xml:space="preserve">, когда Секретариат Конвенции по борьбе с опустыниванием, Европейская комиссия и Правительство Германии объявили об открытии инициативы по Экономике деградации земель. Теоретические основы для этой инициативы разрабатываются Международным институтом по исследованию продовольственной политики (IFPRI) и Университетом Бонна; наработки этих учреждений изложены в ряде публикаций </w:t>
      </w:r>
      <w:r w:rsidRPr="00EF2A74">
        <w:rPr>
          <w:lang w:eastAsia="ru-RU"/>
        </w:rPr>
        <w:t>[27-3</w:t>
      </w:r>
      <w:r>
        <w:rPr>
          <w:lang w:eastAsia="ru-RU"/>
        </w:rPr>
        <w:t>2</w:t>
      </w:r>
      <w:r w:rsidRPr="00EF2A74">
        <w:rPr>
          <w:lang w:eastAsia="ru-RU"/>
        </w:rPr>
        <w:t>]</w:t>
      </w:r>
      <w:r w:rsidRPr="00BC3DBC">
        <w:rPr>
          <w:lang w:eastAsia="ru-RU"/>
        </w:rPr>
        <w:t xml:space="preserve">. </w:t>
      </w:r>
    </w:p>
    <w:p w:rsidR="00F10FC5" w:rsidRPr="00BC3DBC" w:rsidRDefault="00F10FC5" w:rsidP="00F10FC5">
      <w:pPr>
        <w:rPr>
          <w:lang w:eastAsia="ru-RU"/>
        </w:rPr>
      </w:pPr>
      <w:r>
        <w:rPr>
          <w:lang w:eastAsia="ru-RU"/>
        </w:rPr>
        <w:t xml:space="preserve">Указанный </w:t>
      </w:r>
      <w:r w:rsidRPr="00BC3DBC">
        <w:rPr>
          <w:lang w:eastAsia="ru-RU"/>
        </w:rPr>
        <w:t xml:space="preserve">подход позволяет учесть максимальное количество факторов, влияющих на экономическую эффективность использования земель: особое значение имеет то, что принимается во внимание и стоимость </w:t>
      </w:r>
      <w:proofErr w:type="spellStart"/>
      <w:r w:rsidRPr="00BC3DBC">
        <w:rPr>
          <w:lang w:eastAsia="ru-RU"/>
        </w:rPr>
        <w:t>экосистемных</w:t>
      </w:r>
      <w:proofErr w:type="spellEnd"/>
      <w:r w:rsidRPr="00BC3DBC">
        <w:rPr>
          <w:lang w:eastAsia="ru-RU"/>
        </w:rPr>
        <w:t xml:space="preserve"> сервисов, которая отличается при рациональном и нерациональном использовании земельных ресурсов. Это позволяет отсекать как экономические неэффективные подходы, при которых высокая урожайность достигается за счёт хищнической эксплуатации почвенных и водных ресурсов.</w:t>
      </w:r>
    </w:p>
    <w:p w:rsidR="00F10FC5" w:rsidRDefault="00F10FC5" w:rsidP="00F10FC5">
      <w:pPr>
        <w:rPr>
          <w:lang w:eastAsia="ru-RU"/>
        </w:rPr>
      </w:pPr>
    </w:p>
    <w:p w:rsidR="00F10FC5" w:rsidRPr="00DB6734" w:rsidRDefault="00F10FC5" w:rsidP="00F10FC5">
      <w:pPr>
        <w:jc w:val="center"/>
        <w:rPr>
          <w:b/>
          <w:sz w:val="28"/>
          <w:szCs w:val="28"/>
          <w:lang w:eastAsia="ru-RU"/>
        </w:rPr>
      </w:pPr>
      <w:r w:rsidRPr="00DB6734">
        <w:rPr>
          <w:b/>
          <w:sz w:val="28"/>
          <w:szCs w:val="28"/>
          <w:lang w:eastAsia="ru-RU"/>
        </w:rPr>
        <w:t>2. Эколого-экономическая оценка как определение прибылей и/или убытков</w:t>
      </w:r>
    </w:p>
    <w:p w:rsidR="00F10FC5" w:rsidRDefault="00F10FC5" w:rsidP="00F10FC5">
      <w:pPr>
        <w:rPr>
          <w:lang w:eastAsia="ru-RU"/>
        </w:rPr>
      </w:pPr>
    </w:p>
    <w:p w:rsidR="00F10FC5" w:rsidRDefault="00F10FC5" w:rsidP="00F10FC5">
      <w:pPr>
        <w:rPr>
          <w:lang w:eastAsia="ru-RU"/>
        </w:rPr>
      </w:pPr>
      <w:proofErr w:type="gramStart"/>
      <w:r>
        <w:rPr>
          <w:lang w:eastAsia="ru-RU"/>
        </w:rPr>
        <w:t>Анализ системы эколого-экономической оценки земель показывает преобладание тех её разновидностей, которые сопряжены с определением ущерба</w:t>
      </w:r>
      <w:r w:rsidRPr="001039E5">
        <w:rPr>
          <w:lang w:eastAsia="ru-RU"/>
        </w:rPr>
        <w:t>/</w:t>
      </w:r>
      <w:r>
        <w:rPr>
          <w:lang w:eastAsia="ru-RU"/>
        </w:rPr>
        <w:t xml:space="preserve">вреда </w:t>
      </w:r>
      <w:r w:rsidRPr="005E5F1E">
        <w:rPr>
          <w:lang w:eastAsia="ru-RU"/>
        </w:rPr>
        <w:t>(фактического, предотвращенного, накопленного, вероятного и т.д.)</w:t>
      </w:r>
      <w:r>
        <w:rPr>
          <w:lang w:eastAsia="ru-RU"/>
        </w:rPr>
        <w:t>, нанесенного (или который может быть нанесен) земельным участкам процессами деградации, загрязнения, захламления, порчи и т.д. (</w:t>
      </w:r>
      <w:r w:rsidRPr="00787423">
        <w:rPr>
          <w:i/>
          <w:lang w:eastAsia="ru-RU"/>
        </w:rPr>
        <w:t>рис. 3</w:t>
      </w:r>
      <w:r>
        <w:rPr>
          <w:lang w:eastAsia="ru-RU"/>
        </w:rPr>
        <w:t>).</w:t>
      </w:r>
      <w:proofErr w:type="gramEnd"/>
      <w:r>
        <w:rPr>
          <w:lang w:eastAsia="ru-RU"/>
        </w:rPr>
        <w:t xml:space="preserve"> Исторически сложилось так, что эти разновидности оценки в Российской Федерации доминируют, так как в практике землепользования не подразумевается вариабельности решений – возможности изменения существующего вида использования земель и т.д. Как правило, эколого-экономическая оценка определяет насколько деградированные</w:t>
      </w:r>
      <w:r w:rsidRPr="00A24809">
        <w:rPr>
          <w:lang w:eastAsia="ru-RU"/>
        </w:rPr>
        <w:t>/</w:t>
      </w:r>
      <w:r>
        <w:rPr>
          <w:lang w:eastAsia="ru-RU"/>
        </w:rPr>
        <w:t>загрязненные</w:t>
      </w:r>
      <w:r w:rsidRPr="00A24809">
        <w:rPr>
          <w:lang w:eastAsia="ru-RU"/>
        </w:rPr>
        <w:t>/</w:t>
      </w:r>
      <w:r>
        <w:rPr>
          <w:lang w:eastAsia="ru-RU"/>
        </w:rPr>
        <w:t xml:space="preserve">захламленные земли отличаются от </w:t>
      </w:r>
      <w:proofErr w:type="gramStart"/>
      <w:r>
        <w:rPr>
          <w:lang w:eastAsia="ru-RU"/>
        </w:rPr>
        <w:t>нормативных</w:t>
      </w:r>
      <w:proofErr w:type="gramEnd"/>
      <w:r w:rsidRPr="00A24809">
        <w:rPr>
          <w:lang w:eastAsia="ru-RU"/>
        </w:rPr>
        <w:t>/</w:t>
      </w:r>
      <w:r>
        <w:rPr>
          <w:lang w:eastAsia="ru-RU"/>
        </w:rPr>
        <w:t xml:space="preserve">эталонных. Степень указанного отклонения ранжируется по определенной шкале, и для каждого ранга назначаются свои штрафные санкции. </w:t>
      </w:r>
    </w:p>
    <w:p w:rsidR="00F10FC5" w:rsidRDefault="00F10FC5" w:rsidP="00F10FC5">
      <w:pPr>
        <w:rPr>
          <w:lang w:eastAsia="ru-RU"/>
        </w:rPr>
      </w:pPr>
    </w:p>
    <w:p w:rsidR="00F10FC5" w:rsidRDefault="00F10FC5" w:rsidP="00F10FC5">
      <w:pPr>
        <w:rPr>
          <w:lang w:eastAsia="ar-SA"/>
        </w:rPr>
      </w:pPr>
    </w:p>
    <w:p w:rsidR="00F10FC5" w:rsidRDefault="00F10FC5" w:rsidP="00F10FC5">
      <w:pPr>
        <w:rPr>
          <w:lang w:eastAsia="ru-RU"/>
        </w:rPr>
      </w:pPr>
    </w:p>
    <w:p w:rsidR="00F10FC5" w:rsidRDefault="00F10FC5" w:rsidP="00F10FC5">
      <w:pPr>
        <w:rPr>
          <w:sz w:val="20"/>
          <w:szCs w:val="20"/>
          <w:lang w:eastAsia="ru-RU"/>
        </w:rPr>
      </w:pPr>
    </w:p>
    <w:p w:rsidR="00F10FC5" w:rsidRDefault="00F10FC5" w:rsidP="00F10FC5">
      <w:pPr>
        <w:rPr>
          <w:sz w:val="20"/>
          <w:szCs w:val="20"/>
          <w:lang w:eastAsia="ru-RU"/>
        </w:rPr>
      </w:pPr>
    </w:p>
    <w:p w:rsidR="00F10FC5" w:rsidRPr="00787423" w:rsidRDefault="00F10FC5" w:rsidP="00F10FC5">
      <w:pPr>
        <w:rPr>
          <w:sz w:val="20"/>
          <w:szCs w:val="20"/>
          <w:lang w:eastAsia="ru-RU"/>
        </w:rPr>
      </w:pPr>
      <w:r w:rsidRPr="007264D5">
        <w:rPr>
          <w:noProof/>
          <w:lang w:eastAsia="ru-RU"/>
        </w:rPr>
        <w:pict>
          <v:oval id="Овал 93" o:spid="_x0000_s1068" style="position:absolute;left:0;text-align:left;margin-left:-38.25pt;margin-top:12.75pt;width:283.85pt;height:25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" fillcolor="window" strokecolor="#385d8a" strokeweight="2pt">
            <v:textbox style="mso-next-textbox:#Овал 93">
              <w:txbxContent>
                <w:p w:rsidR="00F10FC5" w:rsidRPr="00787423" w:rsidRDefault="00F10FC5" w:rsidP="00F10FC5">
                  <w:pPr>
                    <w:jc w:val="center"/>
                    <w:rPr>
                      <w:color w:val="000000"/>
                      <w:sz w:val="20"/>
                      <w:szCs w:val="20"/>
                    </w:rPr>
                  </w:pPr>
                  <w:r w:rsidRPr="00787423">
                    <w:rPr>
                      <w:color w:val="000000"/>
                      <w:sz w:val="20"/>
                      <w:szCs w:val="20"/>
                    </w:rPr>
                    <w:t>УБЫТКИ</w:t>
                  </w:r>
                  <w:r>
                    <w:rPr>
                      <w:color w:val="000000"/>
                      <w:sz w:val="20"/>
                      <w:szCs w:val="20"/>
                    </w:rPr>
                    <w:t>:</w:t>
                  </w:r>
                </w:p>
                <w:p w:rsidR="00F10FC5" w:rsidRPr="00787423" w:rsidRDefault="00F10FC5" w:rsidP="00F10FC5">
                  <w:pPr>
                    <w:ind w:left="-142"/>
                    <w:rPr>
                      <w:color w:val="000000"/>
                      <w:sz w:val="20"/>
                      <w:szCs w:val="20"/>
                    </w:rPr>
                  </w:pPr>
                  <w:r w:rsidRPr="00787423">
                    <w:rPr>
                      <w:color w:val="000000"/>
                      <w:sz w:val="20"/>
                      <w:szCs w:val="20"/>
                    </w:rPr>
                    <w:t>– оценка экологического ущерба/вреда (фактического, предотвращенного, накопленного, вероятного и т.д.), связанного с загрязнением, деградацией и захламлением почв и земель;</w:t>
                  </w:r>
                </w:p>
                <w:p w:rsidR="00F10FC5" w:rsidRPr="00787423" w:rsidRDefault="00F10FC5" w:rsidP="00F10FC5">
                  <w:pPr>
                    <w:ind w:left="-142"/>
                    <w:rPr>
                      <w:color w:val="000000"/>
                      <w:sz w:val="20"/>
                      <w:szCs w:val="20"/>
                    </w:rPr>
                  </w:pPr>
                  <w:r w:rsidRPr="00787423">
                    <w:rPr>
                      <w:color w:val="000000"/>
                      <w:sz w:val="20"/>
                      <w:szCs w:val="20"/>
                    </w:rPr>
                    <w:t>– оценка экологического налога/экологических платежей;</w:t>
                  </w:r>
                </w:p>
                <w:p w:rsidR="00F10FC5" w:rsidRPr="00787423" w:rsidRDefault="00F10FC5" w:rsidP="00F10FC5">
                  <w:pPr>
                    <w:ind w:left="-142"/>
                    <w:rPr>
                      <w:color w:val="000000"/>
                      <w:sz w:val="20"/>
                      <w:szCs w:val="20"/>
                    </w:rPr>
                  </w:pPr>
                  <w:r w:rsidRPr="00787423">
                    <w:rPr>
                      <w:color w:val="000000"/>
                      <w:sz w:val="20"/>
                      <w:szCs w:val="20"/>
                    </w:rPr>
                    <w:t>– оценка экологических рисков загрязнения, деградации и захламления земельных участков</w:t>
                  </w:r>
                </w:p>
              </w:txbxContent>
            </v:textbox>
          </v:oval>
        </w:pict>
      </w:r>
    </w:p>
    <w:p w:rsidR="00F10FC5" w:rsidRPr="00787423" w:rsidRDefault="00F10FC5" w:rsidP="00F10FC5">
      <w:pPr>
        <w:rPr>
          <w:sz w:val="20"/>
          <w:szCs w:val="20"/>
          <w:lang w:eastAsia="ru-RU"/>
        </w:rPr>
      </w:pPr>
      <w:r>
        <w:rPr>
          <w:noProof/>
          <w:sz w:val="20"/>
          <w:szCs w:val="20"/>
          <w:lang w:eastAsia="ru-RU"/>
        </w:rPr>
        <w:pict>
          <v:oval id="Овал 104" o:spid="_x0000_s1069" style="position:absolute;left:0;text-align:left;margin-left:255.75pt;margin-top:23.1pt;width:245.25pt;height:211.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" fillcolor="window" strokecolor="#385d8a" strokeweight="2pt">
            <v:textbox style="mso-next-textbox:#Овал 104">
              <w:txbxContent>
                <w:p w:rsidR="00F10FC5" w:rsidRPr="00787423" w:rsidRDefault="00F10FC5" w:rsidP="00F10FC5">
                  <w:pPr>
                    <w:jc w:val="center"/>
                    <w:rPr>
                      <w:color w:val="000000"/>
                      <w:sz w:val="20"/>
                      <w:szCs w:val="20"/>
                    </w:rPr>
                  </w:pPr>
                  <w:r w:rsidRPr="00787423">
                    <w:rPr>
                      <w:color w:val="000000"/>
                      <w:sz w:val="20"/>
                      <w:szCs w:val="20"/>
                    </w:rPr>
                    <w:t>ПРИБЫЛИ (преимущества)</w:t>
                  </w:r>
                  <w:r>
                    <w:rPr>
                      <w:color w:val="000000"/>
                      <w:sz w:val="20"/>
                      <w:szCs w:val="20"/>
                    </w:rPr>
                    <w:t>:</w:t>
                  </w:r>
                </w:p>
                <w:p w:rsidR="00F10FC5" w:rsidRDefault="00F10FC5" w:rsidP="00F10FC5">
                  <w:pPr>
                    <w:ind w:left="-142"/>
                  </w:pPr>
                  <w:r w:rsidRPr="00787423">
                    <w:rPr>
                      <w:color w:val="000000"/>
                      <w:sz w:val="20"/>
                      <w:szCs w:val="20"/>
                    </w:rPr>
                    <w:t xml:space="preserve">– оценка </w:t>
                  </w:r>
                  <w:proofErr w:type="spellStart"/>
                  <w:r w:rsidRPr="00787423">
                    <w:rPr>
                      <w:color w:val="000000"/>
                      <w:sz w:val="20"/>
                      <w:szCs w:val="20"/>
                    </w:rPr>
                    <w:t>экосистемных</w:t>
                  </w:r>
                  <w:proofErr w:type="spellEnd"/>
                  <w:r w:rsidRPr="00787423">
                    <w:rPr>
                      <w:color w:val="000000"/>
                      <w:sz w:val="20"/>
                      <w:szCs w:val="20"/>
                    </w:rPr>
                    <w:t xml:space="preserve"> се</w:t>
                  </w:r>
                  <w:r>
                    <w:rPr>
                      <w:color w:val="000000"/>
                      <w:sz w:val="20"/>
                      <w:szCs w:val="20"/>
                    </w:rPr>
                    <w:t>р</w:t>
                  </w:r>
                  <w:r w:rsidRPr="00787423">
                    <w:rPr>
                      <w:color w:val="000000"/>
                      <w:sz w:val="20"/>
                      <w:szCs w:val="20"/>
                    </w:rPr>
                    <w:t>висов (услуг) почв и земель</w:t>
                  </w:r>
                  <w:r w:rsidRPr="00D1617F">
                    <w:rPr>
                      <w:color w:val="000000"/>
                      <w:szCs w:val="24"/>
                    </w:rPr>
                    <w:t xml:space="preserve"> </w:t>
                  </w:r>
                </w:p>
              </w:txbxContent>
            </v:textbox>
          </v:oval>
        </w:pict>
      </w: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r>
        <w:rPr>
          <w:noProof/>
          <w:sz w:val="20"/>
          <w:szCs w:val="20"/>
          <w:lang w:eastAsia="ru-RU"/>
        </w:rPr>
        <w:pict>
          <v:line id="Прямая соединительная линия 105" o:spid="_x0000_s1072" style="position:absolute;left:0;text-align:left;flip:x;z-index:251665408;visibility:visible;mso-width-relative:margin;mso-height-relative:margin" from="237.75pt,3.15pt" to="279.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" strokecolor="#4a7ebb" strokeweight="2.25pt"/>
        </w:pict>
      </w:r>
    </w:p>
    <w:p w:rsidR="00F10FC5" w:rsidRPr="00787423" w:rsidRDefault="00F10FC5" w:rsidP="00F10FC5">
      <w:pPr>
        <w:rPr>
          <w:sz w:val="20"/>
          <w:szCs w:val="20"/>
          <w:lang w:eastAsia="ru-RU"/>
        </w:rPr>
      </w:pPr>
      <w:r>
        <w:rPr>
          <w:noProof/>
          <w:sz w:val="20"/>
          <w:szCs w:val="20"/>
          <w:lang w:eastAsia="ru-RU"/>
        </w:rPr>
        <w:pict>
          <v:line id="Прямая соединительная линия 106" o:spid="_x0000_s1073" style="position:absolute;left:0;text-align:left;z-index:251666432;visibility:visible" from="170.25pt,12.75pt" to="237.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" strokecolor="#4a7ebb" strokeweight="2.25pt"/>
        </w:pict>
      </w:r>
      <w:r>
        <w:rPr>
          <w:noProof/>
          <w:sz w:val="20"/>
          <w:szCs w:val="20"/>
          <w:lang w:eastAsia="ru-RU"/>
        </w:rPr>
        <w:pict>
          <v:line id="Прямая соединительная линия 107" o:spid="_x0000_s1071" style="position:absolute;left:0;text-align:left;flip:x;z-index:251664384;visibility:visible" from="237pt,17.25pt" to="237.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" strokecolor="#4a7ebb" strokeweight="2.5pt"/>
        </w:pict>
      </w: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r>
        <w:rPr>
          <w:noProof/>
          <w:sz w:val="20"/>
          <w:szCs w:val="20"/>
          <w:lang w:eastAsia="ru-RU"/>
        </w:rPr>
        <w:pict>
          <v:oval id="Овал 108" o:spid="_x0000_s1070" style="position:absolute;left:0;text-align:left;margin-left:120.75pt;margin-top:16.2pt;width:238.5pt;height:192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" fillcolor="window" strokecolor="#385d8a" strokeweight="2pt">
            <v:textbox style="mso-next-textbox:#Овал 108">
              <w:txbxContent>
                <w:p w:rsidR="00F10FC5" w:rsidRPr="00787423" w:rsidRDefault="00F10FC5" w:rsidP="00F10FC5">
                  <w:pPr>
                    <w:jc w:val="center"/>
                    <w:rPr>
                      <w:color w:val="000000"/>
                      <w:sz w:val="20"/>
                      <w:szCs w:val="20"/>
                    </w:rPr>
                  </w:pPr>
                  <w:r w:rsidRPr="00787423">
                    <w:rPr>
                      <w:color w:val="000000"/>
                      <w:sz w:val="20"/>
                      <w:szCs w:val="20"/>
                    </w:rPr>
                    <w:t>СОПОСТАВЛЕНИЕ УБЫТКОВ И ПРИБЫЛЕЙ (преимуществ)</w:t>
                  </w:r>
                  <w:r>
                    <w:rPr>
                      <w:color w:val="000000"/>
                      <w:sz w:val="20"/>
                      <w:szCs w:val="20"/>
                    </w:rPr>
                    <w:t>:</w:t>
                  </w:r>
                </w:p>
                <w:p w:rsidR="00F10FC5" w:rsidRPr="00787423" w:rsidRDefault="00F10FC5" w:rsidP="00F10FC5">
                  <w:pPr>
                    <w:ind w:left="-142"/>
                    <w:rPr>
                      <w:color w:val="000000"/>
                      <w:sz w:val="20"/>
                      <w:szCs w:val="20"/>
                    </w:rPr>
                  </w:pPr>
                  <w:r w:rsidRPr="00787423">
                    <w:rPr>
                      <w:color w:val="000000"/>
                      <w:sz w:val="20"/>
                      <w:szCs w:val="20"/>
                    </w:rPr>
                    <w:t>– оценка «действия/бездействия» (методика Й. фон Брауна);</w:t>
                  </w:r>
                </w:p>
                <w:p w:rsidR="00F10FC5" w:rsidRPr="00787423" w:rsidRDefault="00F10FC5" w:rsidP="00F10FC5">
                  <w:pPr>
                    <w:ind w:left="-142"/>
                    <w:rPr>
                      <w:sz w:val="20"/>
                      <w:szCs w:val="20"/>
                    </w:rPr>
                  </w:pPr>
                  <w:r w:rsidRPr="00787423">
                    <w:rPr>
                      <w:color w:val="000000"/>
                      <w:sz w:val="20"/>
                      <w:szCs w:val="20"/>
                    </w:rPr>
                    <w:t xml:space="preserve">– корректировка стоимости земель на основе сведений об их экологическом состоянии </w:t>
                  </w:r>
                </w:p>
                <w:p w:rsidR="00F10FC5" w:rsidRDefault="00F10FC5" w:rsidP="00F10FC5">
                  <w:pPr>
                    <w:jc w:val="center"/>
                  </w:pPr>
                </w:p>
              </w:txbxContent>
            </v:textbox>
          </v:oval>
        </w:pict>
      </w: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Default="00F10FC5" w:rsidP="00F10FC5">
      <w:pPr>
        <w:rPr>
          <w:sz w:val="20"/>
          <w:szCs w:val="20"/>
          <w:lang w:eastAsia="ru-RU"/>
        </w:rPr>
      </w:pPr>
    </w:p>
    <w:p w:rsidR="00F10FC5" w:rsidRDefault="00F10FC5" w:rsidP="00F10FC5">
      <w:pPr>
        <w:rPr>
          <w:sz w:val="20"/>
          <w:szCs w:val="20"/>
          <w:lang w:eastAsia="ru-RU"/>
        </w:rPr>
      </w:pPr>
    </w:p>
    <w:p w:rsidR="00F10FC5" w:rsidRDefault="00F10FC5" w:rsidP="00F10FC5">
      <w:pPr>
        <w:rPr>
          <w:sz w:val="20"/>
          <w:szCs w:val="20"/>
          <w:lang w:eastAsia="ru-RU"/>
        </w:rPr>
      </w:pPr>
    </w:p>
    <w:p w:rsidR="00F10FC5" w:rsidRPr="00787423" w:rsidRDefault="00F10FC5" w:rsidP="00F10FC5">
      <w:pPr>
        <w:rPr>
          <w:sz w:val="20"/>
          <w:szCs w:val="20"/>
          <w:lang w:eastAsia="ru-RU"/>
        </w:rPr>
      </w:pPr>
    </w:p>
    <w:p w:rsidR="00F10FC5" w:rsidRPr="00787423" w:rsidRDefault="00F10FC5" w:rsidP="00F10FC5">
      <w:pPr>
        <w:rPr>
          <w:sz w:val="20"/>
          <w:szCs w:val="20"/>
          <w:lang w:eastAsia="ru-RU"/>
        </w:rPr>
      </w:pPr>
    </w:p>
    <w:p w:rsidR="00F10FC5" w:rsidRPr="0006626F" w:rsidRDefault="00F10FC5" w:rsidP="00F10FC5">
      <w:pPr>
        <w:jc w:val="center"/>
        <w:rPr>
          <w:b/>
          <w:sz w:val="22"/>
          <w:lang w:eastAsia="ru-RU"/>
        </w:rPr>
      </w:pPr>
      <w:r w:rsidRPr="0006626F">
        <w:rPr>
          <w:i/>
          <w:sz w:val="22"/>
          <w:lang w:eastAsia="ru-RU"/>
        </w:rPr>
        <w:t>Рис. 3.</w:t>
      </w:r>
      <w:r w:rsidRPr="0006626F">
        <w:rPr>
          <w:sz w:val="22"/>
          <w:lang w:eastAsia="ru-RU"/>
        </w:rPr>
        <w:t xml:space="preserve"> </w:t>
      </w:r>
      <w:r w:rsidRPr="0006626F">
        <w:rPr>
          <w:b/>
          <w:sz w:val="22"/>
          <w:lang w:eastAsia="ru-RU"/>
        </w:rPr>
        <w:t>Разновидности эколого-экономической оценки земель системе прибылей и убытков, получаемых в результате использования биогеоценозов</w:t>
      </w:r>
    </w:p>
    <w:p w:rsidR="00F10FC5" w:rsidRPr="0006626F" w:rsidRDefault="00F10FC5" w:rsidP="00F10FC5">
      <w:pPr>
        <w:rPr>
          <w:sz w:val="22"/>
          <w:lang w:eastAsia="ar-SA"/>
        </w:rPr>
      </w:pPr>
    </w:p>
    <w:p w:rsidR="00F10FC5" w:rsidRDefault="00F10FC5" w:rsidP="00F10FC5">
      <w:pPr>
        <w:rPr>
          <w:lang w:eastAsia="ru-RU"/>
        </w:rPr>
      </w:pPr>
      <w:r>
        <w:rPr>
          <w:lang w:eastAsia="ru-RU"/>
        </w:rPr>
        <w:t xml:space="preserve">Денежная оценка </w:t>
      </w:r>
      <w:proofErr w:type="spellStart"/>
      <w:r>
        <w:rPr>
          <w:lang w:eastAsia="ru-RU"/>
        </w:rPr>
        <w:t>экосистемных</w:t>
      </w:r>
      <w:proofErr w:type="spellEnd"/>
      <w:r>
        <w:rPr>
          <w:lang w:eastAsia="ru-RU"/>
        </w:rPr>
        <w:t xml:space="preserve"> сервисов (услуг), появившаяся в нашей стране относительно недавно, позволяет определить дополнительные прибыли, которые человек извлекает из использования земельных участков. </w:t>
      </w:r>
    </w:p>
    <w:p w:rsidR="00F10FC5" w:rsidRDefault="00F10FC5" w:rsidP="00F10FC5">
      <w:pPr>
        <w:rPr>
          <w:lang w:eastAsia="ru-RU"/>
        </w:rPr>
      </w:pPr>
      <w:r>
        <w:rPr>
          <w:lang w:eastAsia="ru-RU"/>
        </w:rPr>
        <w:t>Наконец, методы эколого-экономической оценки земель, где проводится сопоставление доходов и убытков (</w:t>
      </w:r>
      <w:r w:rsidRPr="00A24809">
        <w:rPr>
          <w:lang w:eastAsia="ru-RU"/>
        </w:rPr>
        <w:t>Методика Й. фон Брауна</w:t>
      </w:r>
      <w:r>
        <w:rPr>
          <w:lang w:eastAsia="ru-RU"/>
        </w:rPr>
        <w:t>, к</w:t>
      </w:r>
      <w:r w:rsidRPr="00A24809">
        <w:rPr>
          <w:lang w:eastAsia="ru-RU"/>
        </w:rPr>
        <w:t>орректировка стоимости земель на основе сведений об их экологическом состоянии</w:t>
      </w:r>
      <w:r>
        <w:rPr>
          <w:lang w:eastAsia="ru-RU"/>
        </w:rPr>
        <w:t xml:space="preserve">), являются наиболее сложными для реализации. </w:t>
      </w:r>
    </w:p>
    <w:p w:rsidR="00F10FC5" w:rsidRDefault="00F10FC5" w:rsidP="00F10FC5">
      <w:pPr>
        <w:rPr>
          <w:lang w:eastAsia="ru-RU"/>
        </w:rPr>
      </w:pPr>
      <w:r>
        <w:rPr>
          <w:lang w:eastAsia="ru-RU"/>
        </w:rPr>
        <w:t>Представляется, что методы оценки, основанные на определении прибыли и на ее сопоставлении с убытками, имеют наибольшую перспективу для выработки стратегии устойчивого (оптимального, рационального) развития территории – от локального участка</w:t>
      </w:r>
      <w:r w:rsidRPr="00F47041">
        <w:rPr>
          <w:lang w:eastAsia="ru-RU"/>
        </w:rPr>
        <w:t>/</w:t>
      </w:r>
      <w:r>
        <w:rPr>
          <w:lang w:eastAsia="ru-RU"/>
        </w:rPr>
        <w:t xml:space="preserve">хозяйства (в т.ч. – </w:t>
      </w:r>
      <w:proofErr w:type="spellStart"/>
      <w:r>
        <w:rPr>
          <w:lang w:eastAsia="ru-RU"/>
        </w:rPr>
        <w:t>агрохозяйства</w:t>
      </w:r>
      <w:proofErr w:type="spellEnd"/>
      <w:r>
        <w:rPr>
          <w:lang w:eastAsia="ru-RU"/>
        </w:rPr>
        <w:t xml:space="preserve">) до субъекта РФ и федерального округа. Так, экономическая интерпретация </w:t>
      </w:r>
      <w:proofErr w:type="spellStart"/>
      <w:r>
        <w:rPr>
          <w:lang w:eastAsia="ru-RU"/>
        </w:rPr>
        <w:t>экосистемных</w:t>
      </w:r>
      <w:proofErr w:type="spellEnd"/>
      <w:r>
        <w:rPr>
          <w:lang w:eastAsia="ru-RU"/>
        </w:rPr>
        <w:t xml:space="preserve"> сервисов позволила в полной мере определить величину ущерба от деградации земель и оценить рентабельность </w:t>
      </w:r>
      <w:proofErr w:type="spellStart"/>
      <w:r>
        <w:rPr>
          <w:lang w:eastAsia="ru-RU"/>
        </w:rPr>
        <w:t>рекультивационных</w:t>
      </w:r>
      <w:proofErr w:type="spellEnd"/>
      <w:r>
        <w:rPr>
          <w:lang w:eastAsia="ru-RU"/>
        </w:rPr>
        <w:t xml:space="preserve"> мероприятий </w:t>
      </w:r>
      <w:proofErr w:type="gramStart"/>
      <w:r>
        <w:rPr>
          <w:lang w:eastAsia="ru-RU"/>
        </w:rPr>
        <w:t>при</w:t>
      </w:r>
      <w:proofErr w:type="gramEnd"/>
      <w:r>
        <w:rPr>
          <w:lang w:eastAsia="ru-RU"/>
        </w:rPr>
        <w:t xml:space="preserve"> </w:t>
      </w:r>
      <w:proofErr w:type="gramStart"/>
      <w:r>
        <w:rPr>
          <w:lang w:eastAsia="ru-RU"/>
        </w:rPr>
        <w:t>различных</w:t>
      </w:r>
      <w:proofErr w:type="gramEnd"/>
      <w:r>
        <w:rPr>
          <w:lang w:eastAsia="ru-RU"/>
        </w:rPr>
        <w:t xml:space="preserve"> видов землепользования для УО ПЭЦ МГУ им. М.В. Ломоносова </w:t>
      </w:r>
      <w:r w:rsidRPr="001E6F60">
        <w:rPr>
          <w:lang w:eastAsia="ru-RU"/>
        </w:rPr>
        <w:t>[3</w:t>
      </w:r>
      <w:r>
        <w:rPr>
          <w:lang w:eastAsia="ru-RU"/>
        </w:rPr>
        <w:t>3</w:t>
      </w:r>
      <w:r w:rsidRPr="001E6F60">
        <w:rPr>
          <w:lang w:eastAsia="ru-RU"/>
        </w:rPr>
        <w:t>]</w:t>
      </w:r>
      <w:r>
        <w:rPr>
          <w:lang w:eastAsia="ru-RU"/>
        </w:rPr>
        <w:t xml:space="preserve"> и др. </w:t>
      </w:r>
      <w:proofErr w:type="spellStart"/>
      <w:r>
        <w:rPr>
          <w:lang w:eastAsia="ru-RU"/>
        </w:rPr>
        <w:t>агрохозяйств</w:t>
      </w:r>
      <w:proofErr w:type="spellEnd"/>
      <w:r>
        <w:rPr>
          <w:lang w:eastAsia="ru-RU"/>
        </w:rPr>
        <w:t>.</w:t>
      </w:r>
    </w:p>
    <w:p w:rsidR="00F10FC5" w:rsidRDefault="00F10FC5" w:rsidP="00F10FC5">
      <w:pPr>
        <w:rPr>
          <w:lang w:eastAsia="ru-RU"/>
        </w:rPr>
      </w:pPr>
    </w:p>
    <w:p w:rsidR="00F10FC5" w:rsidRPr="00DB6734" w:rsidRDefault="00F10FC5" w:rsidP="00F10FC5">
      <w:pPr>
        <w:jc w:val="center"/>
        <w:rPr>
          <w:b/>
          <w:sz w:val="28"/>
          <w:szCs w:val="28"/>
          <w:lang w:eastAsia="ru-RU"/>
        </w:rPr>
      </w:pPr>
      <w:r w:rsidRPr="00DB6734">
        <w:rPr>
          <w:b/>
          <w:sz w:val="28"/>
          <w:szCs w:val="28"/>
          <w:lang w:eastAsia="ru-RU"/>
        </w:rPr>
        <w:t>Заключение</w:t>
      </w:r>
    </w:p>
    <w:p w:rsidR="00F10FC5" w:rsidRDefault="00F10FC5" w:rsidP="00F10FC5">
      <w:pPr>
        <w:rPr>
          <w:lang w:eastAsia="ru-RU"/>
        </w:rPr>
      </w:pPr>
    </w:p>
    <w:p w:rsidR="00F10FC5" w:rsidRDefault="00F10FC5" w:rsidP="00F10FC5">
      <w:pPr>
        <w:rPr>
          <w:lang w:eastAsia="ru-RU"/>
        </w:rPr>
      </w:pPr>
      <w:r>
        <w:rPr>
          <w:lang w:eastAsia="ru-RU"/>
        </w:rPr>
        <w:t>1. Эколого-экономическая оценка, занимающая заметно место в системе оценки земель, подразумевает определение убытков и преимуществ в денежной форме от использования различных природных объектов и окружающей среды в целом, а также природоохранных технологий.</w:t>
      </w:r>
    </w:p>
    <w:p w:rsidR="00F10FC5" w:rsidRDefault="00F10FC5" w:rsidP="00F10FC5">
      <w:pPr>
        <w:rPr>
          <w:lang w:eastAsia="ru-RU"/>
        </w:rPr>
      </w:pPr>
      <w:r>
        <w:rPr>
          <w:lang w:eastAsia="ru-RU"/>
        </w:rPr>
        <w:lastRenderedPageBreak/>
        <w:t>2. В Российской Федерации доминируют подходы к эколого-экономической оценке земель, связанные с определением наносимого им в результате деградации, загрязнения, захламления и порчи ущерба</w:t>
      </w:r>
      <w:r w:rsidRPr="00E92F61">
        <w:rPr>
          <w:lang w:eastAsia="ru-RU"/>
        </w:rPr>
        <w:t>/</w:t>
      </w:r>
      <w:r>
        <w:rPr>
          <w:lang w:eastAsia="ru-RU"/>
        </w:rPr>
        <w:t xml:space="preserve">вреда. </w:t>
      </w:r>
    </w:p>
    <w:p w:rsidR="00F10FC5" w:rsidRDefault="00F10FC5" w:rsidP="00F10FC5">
      <w:pPr>
        <w:rPr>
          <w:lang w:eastAsia="ru-RU"/>
        </w:rPr>
      </w:pPr>
      <w:r>
        <w:rPr>
          <w:lang w:eastAsia="ru-RU"/>
        </w:rPr>
        <w:t>3. М</w:t>
      </w:r>
      <w:r w:rsidRPr="00E92F61">
        <w:rPr>
          <w:lang w:eastAsia="ru-RU"/>
        </w:rPr>
        <w:t xml:space="preserve">етоды </w:t>
      </w:r>
      <w:r>
        <w:rPr>
          <w:lang w:eastAsia="ru-RU"/>
        </w:rPr>
        <w:t xml:space="preserve">эколого-экономической оценки земель, </w:t>
      </w:r>
      <w:r w:rsidRPr="00E92F61">
        <w:rPr>
          <w:lang w:eastAsia="ru-RU"/>
        </w:rPr>
        <w:t xml:space="preserve">основанные на определении прибыли </w:t>
      </w:r>
      <w:r>
        <w:rPr>
          <w:lang w:eastAsia="ru-RU"/>
        </w:rPr>
        <w:t xml:space="preserve">от оптимального их использования и </w:t>
      </w:r>
      <w:r w:rsidRPr="00E92F61">
        <w:rPr>
          <w:lang w:eastAsia="ru-RU"/>
        </w:rPr>
        <w:t xml:space="preserve">на сопоставлении с </w:t>
      </w:r>
      <w:r>
        <w:rPr>
          <w:lang w:eastAsia="ru-RU"/>
        </w:rPr>
        <w:t xml:space="preserve">этой прибыли с </w:t>
      </w:r>
      <w:r w:rsidRPr="00E92F61">
        <w:rPr>
          <w:lang w:eastAsia="ru-RU"/>
        </w:rPr>
        <w:t>убытками</w:t>
      </w:r>
      <w:r>
        <w:rPr>
          <w:lang w:eastAsia="ru-RU"/>
        </w:rPr>
        <w:t xml:space="preserve">, в т.ч. от их нерационального использования, </w:t>
      </w:r>
      <w:r w:rsidRPr="00E92F61">
        <w:rPr>
          <w:lang w:eastAsia="ru-RU"/>
        </w:rPr>
        <w:t>имеют наибольшую перспективу для выработки стратегии устойчивого развития территори</w:t>
      </w:r>
      <w:r>
        <w:rPr>
          <w:lang w:eastAsia="ru-RU"/>
        </w:rPr>
        <w:t>й.</w:t>
      </w:r>
    </w:p>
    <w:p w:rsidR="00F10FC5" w:rsidRDefault="00F10FC5" w:rsidP="00F10FC5">
      <w:pPr>
        <w:rPr>
          <w:b/>
          <w:lang w:eastAsia="ru-RU"/>
        </w:rPr>
      </w:pPr>
    </w:p>
    <w:p w:rsidR="00F10FC5" w:rsidRPr="00787423" w:rsidRDefault="00F10FC5" w:rsidP="00F10FC5">
      <w:pPr>
        <w:rPr>
          <w:i/>
          <w:lang w:eastAsia="ru-RU"/>
        </w:rPr>
      </w:pPr>
      <w:r w:rsidRPr="00787423">
        <w:rPr>
          <w:i/>
          <w:lang w:eastAsia="ru-RU"/>
        </w:rPr>
        <w:t>Работа выполнена при финансовой поддержке РНФ (грант № 14-38-00023).</w:t>
      </w:r>
    </w:p>
    <w:p w:rsidR="00F10FC5" w:rsidRDefault="00F10FC5" w:rsidP="00F10FC5">
      <w:pPr>
        <w:rPr>
          <w:lang w:eastAsia="ru-RU"/>
        </w:rPr>
      </w:pPr>
    </w:p>
    <w:p w:rsidR="00F10FC5" w:rsidRDefault="00F10FC5" w:rsidP="00F10FC5">
      <w:pPr>
        <w:jc w:val="center"/>
        <w:rPr>
          <w:b/>
          <w:sz w:val="22"/>
          <w:lang w:eastAsia="ru-RU"/>
        </w:rPr>
      </w:pPr>
      <w:r w:rsidRPr="0006626F">
        <w:rPr>
          <w:b/>
          <w:sz w:val="22"/>
          <w:lang w:eastAsia="ru-RU"/>
        </w:rPr>
        <w:t>Литература</w:t>
      </w:r>
    </w:p>
    <w:p w:rsidR="00F10FC5" w:rsidRPr="0006626F" w:rsidRDefault="00F10FC5" w:rsidP="00F10FC5">
      <w:pPr>
        <w:jc w:val="center"/>
        <w:rPr>
          <w:b/>
          <w:sz w:val="22"/>
          <w:lang w:eastAsia="ru-RU"/>
        </w:rPr>
      </w:pPr>
    </w:p>
    <w:p w:rsidR="00F10FC5" w:rsidRPr="0006626F" w:rsidRDefault="00F10FC5" w:rsidP="00F10FC5">
      <w:pPr>
        <w:rPr>
          <w:sz w:val="22"/>
          <w:lang w:eastAsia="ru-RU"/>
        </w:rPr>
      </w:pPr>
      <w:r w:rsidRPr="0006626F">
        <w:rPr>
          <w:sz w:val="22"/>
          <w:lang w:eastAsia="ar-SA"/>
        </w:rPr>
        <w:t>1. Экономика природопользования</w:t>
      </w:r>
      <w:r>
        <w:rPr>
          <w:sz w:val="22"/>
          <w:lang w:eastAsia="ar-SA"/>
        </w:rPr>
        <w:t xml:space="preserve"> </w:t>
      </w:r>
      <w:r w:rsidRPr="0006626F">
        <w:rPr>
          <w:sz w:val="22"/>
          <w:lang w:eastAsia="ar-SA"/>
        </w:rPr>
        <w:t xml:space="preserve">/ </w:t>
      </w:r>
      <w:proofErr w:type="spellStart"/>
      <w:r w:rsidRPr="0006626F">
        <w:rPr>
          <w:sz w:val="22"/>
          <w:lang w:eastAsia="ar-SA"/>
        </w:rPr>
        <w:t>Уч</w:t>
      </w:r>
      <w:proofErr w:type="spellEnd"/>
      <w:r>
        <w:rPr>
          <w:sz w:val="22"/>
          <w:lang w:eastAsia="ar-SA"/>
        </w:rPr>
        <w:t>.</w:t>
      </w:r>
      <w:r w:rsidRPr="0006626F">
        <w:rPr>
          <w:sz w:val="22"/>
          <w:lang w:eastAsia="ar-SA"/>
        </w:rPr>
        <w:t xml:space="preserve"> под ред. К.В. </w:t>
      </w:r>
      <w:proofErr w:type="spellStart"/>
      <w:r w:rsidRPr="0006626F">
        <w:rPr>
          <w:sz w:val="22"/>
          <w:lang w:eastAsia="ar-SA"/>
        </w:rPr>
        <w:t>Папенова</w:t>
      </w:r>
      <w:proofErr w:type="spellEnd"/>
      <w:r w:rsidRPr="0006626F">
        <w:rPr>
          <w:sz w:val="22"/>
          <w:lang w:eastAsia="ar-SA"/>
        </w:rPr>
        <w:t xml:space="preserve">. – М.: </w:t>
      </w:r>
      <w:proofErr w:type="spellStart"/>
      <w:r w:rsidRPr="0006626F">
        <w:rPr>
          <w:sz w:val="22"/>
          <w:lang w:eastAsia="ar-SA"/>
        </w:rPr>
        <w:t>Изд</w:t>
      </w:r>
      <w:proofErr w:type="gramStart"/>
      <w:r w:rsidRPr="0006626F">
        <w:rPr>
          <w:sz w:val="22"/>
          <w:lang w:eastAsia="ar-SA"/>
        </w:rPr>
        <w:t>.</w:t>
      </w:r>
      <w:r>
        <w:rPr>
          <w:sz w:val="22"/>
          <w:lang w:eastAsia="ar-SA"/>
        </w:rPr>
        <w:t>-</w:t>
      </w:r>
      <w:proofErr w:type="gramEnd"/>
      <w:r>
        <w:rPr>
          <w:sz w:val="22"/>
          <w:lang w:eastAsia="ar-SA"/>
        </w:rPr>
        <w:t>во</w:t>
      </w:r>
      <w:proofErr w:type="spellEnd"/>
      <w:r w:rsidRPr="0006626F">
        <w:rPr>
          <w:sz w:val="22"/>
          <w:lang w:eastAsia="ar-SA"/>
        </w:rPr>
        <w:t xml:space="preserve"> </w:t>
      </w:r>
      <w:proofErr w:type="spellStart"/>
      <w:r w:rsidRPr="0006626F">
        <w:rPr>
          <w:sz w:val="22"/>
          <w:lang w:eastAsia="ar-SA"/>
        </w:rPr>
        <w:t>Мос</w:t>
      </w:r>
      <w:proofErr w:type="spellEnd"/>
      <w:r w:rsidRPr="0006626F">
        <w:rPr>
          <w:sz w:val="22"/>
          <w:lang w:eastAsia="ar-SA"/>
        </w:rPr>
        <w:t xml:space="preserve">. </w:t>
      </w:r>
      <w:proofErr w:type="spellStart"/>
      <w:r>
        <w:rPr>
          <w:sz w:val="22"/>
          <w:lang w:eastAsia="ar-SA"/>
        </w:rPr>
        <w:t>у</w:t>
      </w:r>
      <w:r w:rsidRPr="0006626F">
        <w:rPr>
          <w:sz w:val="22"/>
          <w:lang w:eastAsia="ar-SA"/>
        </w:rPr>
        <w:t>ни-та</w:t>
      </w:r>
      <w:proofErr w:type="spellEnd"/>
      <w:r w:rsidRPr="0006626F">
        <w:rPr>
          <w:sz w:val="22"/>
          <w:lang w:eastAsia="ar-SA"/>
        </w:rPr>
        <w:t xml:space="preserve">, 2006. </w:t>
      </w:r>
    </w:p>
    <w:p w:rsidR="00F10FC5" w:rsidRPr="0006626F" w:rsidRDefault="00F10FC5" w:rsidP="00F10FC5">
      <w:pPr>
        <w:rPr>
          <w:sz w:val="22"/>
          <w:lang w:eastAsia="ru-RU"/>
        </w:rPr>
      </w:pPr>
      <w:r w:rsidRPr="0006626F">
        <w:rPr>
          <w:sz w:val="22"/>
          <w:lang w:eastAsia="ru-RU"/>
        </w:rPr>
        <w:t xml:space="preserve">2. </w:t>
      </w:r>
      <w:proofErr w:type="spellStart"/>
      <w:r w:rsidRPr="0006626F">
        <w:rPr>
          <w:sz w:val="22"/>
          <w:lang w:eastAsia="ru-RU"/>
        </w:rPr>
        <w:t>Бобылев</w:t>
      </w:r>
      <w:proofErr w:type="spellEnd"/>
      <w:r w:rsidRPr="0006626F">
        <w:rPr>
          <w:sz w:val="22"/>
          <w:lang w:eastAsia="ru-RU"/>
        </w:rPr>
        <w:t xml:space="preserve"> С.Н., Захаров В.М. </w:t>
      </w:r>
      <w:proofErr w:type="spellStart"/>
      <w:r w:rsidRPr="0006626F">
        <w:rPr>
          <w:sz w:val="22"/>
          <w:lang w:eastAsia="ru-RU"/>
        </w:rPr>
        <w:t>Экосистемные</w:t>
      </w:r>
      <w:proofErr w:type="spellEnd"/>
      <w:r w:rsidRPr="0006626F">
        <w:rPr>
          <w:sz w:val="22"/>
          <w:lang w:eastAsia="ru-RU"/>
        </w:rPr>
        <w:t xml:space="preserve"> услуги и экономика. – М.: ООО «Типография ЛЕВКО», Институт устойчивого развития / ЦЭП России, 2009. – 72 </w:t>
      </w:r>
      <w:proofErr w:type="gramStart"/>
      <w:r w:rsidRPr="0006626F">
        <w:rPr>
          <w:sz w:val="22"/>
          <w:lang w:eastAsia="ru-RU"/>
        </w:rPr>
        <w:t>с</w:t>
      </w:r>
      <w:proofErr w:type="gramEnd"/>
      <w:r w:rsidRPr="0006626F">
        <w:rPr>
          <w:sz w:val="22"/>
          <w:lang w:eastAsia="ru-RU"/>
        </w:rPr>
        <w:t>.</w:t>
      </w:r>
    </w:p>
    <w:p w:rsidR="00F10FC5" w:rsidRPr="0006626F" w:rsidRDefault="00F10FC5" w:rsidP="00F10FC5">
      <w:pPr>
        <w:rPr>
          <w:sz w:val="22"/>
          <w:lang w:eastAsia="ru-RU"/>
        </w:rPr>
      </w:pPr>
      <w:r w:rsidRPr="0006626F">
        <w:rPr>
          <w:sz w:val="22"/>
          <w:lang w:eastAsia="ru-RU"/>
        </w:rPr>
        <w:t xml:space="preserve">3. Макаров О.А., </w:t>
      </w:r>
      <w:proofErr w:type="spellStart"/>
      <w:r w:rsidRPr="0006626F">
        <w:rPr>
          <w:sz w:val="22"/>
          <w:lang w:eastAsia="ru-RU"/>
        </w:rPr>
        <w:t>Савватеева</w:t>
      </w:r>
      <w:proofErr w:type="spellEnd"/>
      <w:r w:rsidRPr="0006626F">
        <w:rPr>
          <w:sz w:val="22"/>
          <w:lang w:eastAsia="ru-RU"/>
        </w:rPr>
        <w:t xml:space="preserve"> О.А., </w:t>
      </w:r>
      <w:proofErr w:type="spellStart"/>
      <w:r w:rsidRPr="0006626F">
        <w:rPr>
          <w:sz w:val="22"/>
          <w:lang w:eastAsia="ru-RU"/>
        </w:rPr>
        <w:t>Каманина</w:t>
      </w:r>
      <w:proofErr w:type="spellEnd"/>
      <w:r w:rsidRPr="0006626F">
        <w:rPr>
          <w:sz w:val="22"/>
          <w:lang w:eastAsia="ru-RU"/>
        </w:rPr>
        <w:t xml:space="preserve"> И.З., </w:t>
      </w:r>
      <w:proofErr w:type="spellStart"/>
      <w:r w:rsidRPr="0006626F">
        <w:rPr>
          <w:sz w:val="22"/>
          <w:lang w:eastAsia="ru-RU"/>
        </w:rPr>
        <w:t>Нисифорова</w:t>
      </w:r>
      <w:proofErr w:type="spellEnd"/>
      <w:r w:rsidRPr="0006626F">
        <w:rPr>
          <w:sz w:val="22"/>
          <w:lang w:eastAsia="ru-RU"/>
        </w:rPr>
        <w:t xml:space="preserve"> И.А. Проблемы оценки экологических рисков для окружающей среды и населения. – М.: МАКС Пресс, 2014. – 288 </w:t>
      </w:r>
      <w:proofErr w:type="gramStart"/>
      <w:r w:rsidRPr="0006626F">
        <w:rPr>
          <w:sz w:val="22"/>
          <w:lang w:eastAsia="ru-RU"/>
        </w:rPr>
        <w:t>с</w:t>
      </w:r>
      <w:proofErr w:type="gramEnd"/>
      <w:r w:rsidRPr="0006626F">
        <w:rPr>
          <w:sz w:val="22"/>
          <w:lang w:eastAsia="ru-RU"/>
        </w:rPr>
        <w:t>.</w:t>
      </w:r>
    </w:p>
    <w:p w:rsidR="00F10FC5" w:rsidRPr="0006626F" w:rsidRDefault="00F10FC5" w:rsidP="00F10FC5">
      <w:pPr>
        <w:rPr>
          <w:iCs/>
          <w:sz w:val="22"/>
          <w:lang w:eastAsia="ru-RU"/>
        </w:rPr>
      </w:pPr>
      <w:r w:rsidRPr="0006626F">
        <w:rPr>
          <w:sz w:val="22"/>
          <w:lang w:eastAsia="ru-RU"/>
        </w:rPr>
        <w:t>4. Закон Российской Федерации об охране окружающей среды № 7-ФЗ от 10 января 2002 г. // Российская газета от 12.01.2002.</w:t>
      </w:r>
    </w:p>
    <w:p w:rsidR="00F10FC5" w:rsidRPr="0006626F" w:rsidRDefault="00F10FC5" w:rsidP="00F10FC5">
      <w:pPr>
        <w:rPr>
          <w:iCs/>
          <w:sz w:val="22"/>
          <w:lang w:eastAsia="ru-RU"/>
        </w:rPr>
      </w:pPr>
      <w:r w:rsidRPr="0006626F">
        <w:rPr>
          <w:iCs/>
          <w:sz w:val="22"/>
          <w:lang w:eastAsia="ru-RU"/>
        </w:rPr>
        <w:t xml:space="preserve">5. Порядок определения размеров ущерба от загрязнения земель химическими веществами. – М., 1993. (утв. Минприроды России и Роскомземом). </w:t>
      </w:r>
    </w:p>
    <w:p w:rsidR="00F10FC5" w:rsidRPr="0006626F" w:rsidRDefault="00F10FC5" w:rsidP="00F10FC5">
      <w:pPr>
        <w:rPr>
          <w:iCs/>
          <w:sz w:val="22"/>
          <w:lang w:eastAsia="ru-RU"/>
        </w:rPr>
      </w:pPr>
      <w:r w:rsidRPr="0006626F">
        <w:rPr>
          <w:iCs/>
          <w:sz w:val="22"/>
          <w:lang w:eastAsia="ru-RU"/>
        </w:rPr>
        <w:t>6. Методика определения размеров ущерба от деградации почв и земель. – М., 1994. (утв. Минприроды России и Роскомземом).</w:t>
      </w:r>
    </w:p>
    <w:p w:rsidR="00F10FC5" w:rsidRPr="0006626F" w:rsidRDefault="00F10FC5" w:rsidP="00F10FC5">
      <w:pPr>
        <w:rPr>
          <w:iCs/>
          <w:sz w:val="22"/>
          <w:lang w:eastAsia="ru-RU"/>
        </w:rPr>
      </w:pPr>
      <w:r w:rsidRPr="0006626F">
        <w:rPr>
          <w:iCs/>
          <w:sz w:val="22"/>
          <w:lang w:eastAsia="ru-RU"/>
        </w:rPr>
        <w:t xml:space="preserve">7. Методика исчисления размера ущерба, вызванного захламлением, загрязнением и деградацией земель на территории Москвы (утв. Постановлением Правительства Москвы от 22.07.2008 № 589-ПП). </w:t>
      </w:r>
    </w:p>
    <w:p w:rsidR="00F10FC5" w:rsidRPr="0006626F" w:rsidRDefault="00F10FC5" w:rsidP="00F10FC5">
      <w:pPr>
        <w:rPr>
          <w:iCs/>
          <w:sz w:val="22"/>
          <w:lang w:eastAsia="ru-RU"/>
        </w:rPr>
      </w:pPr>
      <w:r w:rsidRPr="0006626F">
        <w:rPr>
          <w:iCs/>
          <w:sz w:val="22"/>
          <w:lang w:eastAsia="ru-RU"/>
        </w:rPr>
        <w:t xml:space="preserve">8. Методика исчисления размера вреда, причиненного почвам как объекту охраны окружающей среды (утв. приказом Минприроды России от </w:t>
      </w:r>
      <w:r>
        <w:rPr>
          <w:iCs/>
          <w:sz w:val="22"/>
          <w:lang w:eastAsia="ru-RU"/>
        </w:rPr>
        <w:t>0</w:t>
      </w:r>
      <w:r w:rsidRPr="0006626F">
        <w:rPr>
          <w:iCs/>
          <w:sz w:val="22"/>
          <w:lang w:eastAsia="ru-RU"/>
        </w:rPr>
        <w:t>8.07.2010 № 238).</w:t>
      </w:r>
    </w:p>
    <w:p w:rsidR="00F10FC5" w:rsidRPr="0006626F" w:rsidRDefault="00F10FC5" w:rsidP="00F10FC5">
      <w:pPr>
        <w:rPr>
          <w:iCs/>
          <w:sz w:val="22"/>
          <w:lang w:eastAsia="ru-RU"/>
        </w:rPr>
      </w:pPr>
      <w:r w:rsidRPr="0006626F">
        <w:rPr>
          <w:iCs/>
          <w:sz w:val="22"/>
          <w:lang w:eastAsia="ru-RU"/>
        </w:rPr>
        <w:t xml:space="preserve">9. Временная методика определения предотвращенного экологического ущерба. – М.: </w:t>
      </w:r>
      <w:proofErr w:type="spellStart"/>
      <w:r w:rsidRPr="0006626F">
        <w:rPr>
          <w:iCs/>
          <w:sz w:val="22"/>
          <w:lang w:eastAsia="ru-RU"/>
        </w:rPr>
        <w:t>Госкомэкология</w:t>
      </w:r>
      <w:proofErr w:type="spellEnd"/>
      <w:r w:rsidRPr="0006626F">
        <w:rPr>
          <w:iCs/>
          <w:sz w:val="22"/>
          <w:lang w:eastAsia="ru-RU"/>
        </w:rPr>
        <w:t xml:space="preserve"> России, 1999. </w:t>
      </w:r>
    </w:p>
    <w:p w:rsidR="00F10FC5" w:rsidRPr="0006626F" w:rsidRDefault="00F10FC5" w:rsidP="00F10FC5">
      <w:pPr>
        <w:rPr>
          <w:iCs/>
          <w:sz w:val="22"/>
          <w:lang w:eastAsia="ru-RU"/>
        </w:rPr>
      </w:pPr>
      <w:r w:rsidRPr="0006626F">
        <w:rPr>
          <w:iCs/>
          <w:sz w:val="22"/>
          <w:lang w:eastAsia="ru-RU"/>
        </w:rPr>
        <w:t xml:space="preserve">10. </w:t>
      </w:r>
      <w:proofErr w:type="spellStart"/>
      <w:r w:rsidRPr="0006626F">
        <w:rPr>
          <w:iCs/>
          <w:sz w:val="22"/>
          <w:lang w:eastAsia="ru-RU"/>
        </w:rPr>
        <w:t>Овчинникова</w:t>
      </w:r>
      <w:proofErr w:type="spellEnd"/>
      <w:r w:rsidRPr="0006626F">
        <w:rPr>
          <w:iCs/>
          <w:sz w:val="22"/>
          <w:lang w:eastAsia="ru-RU"/>
        </w:rPr>
        <w:t xml:space="preserve"> И.Н. Экологический риск и загрязнение почв. – М.: </w:t>
      </w:r>
      <w:proofErr w:type="spellStart"/>
      <w:r w:rsidRPr="0006626F">
        <w:rPr>
          <w:iCs/>
          <w:sz w:val="22"/>
          <w:lang w:eastAsia="ru-RU"/>
        </w:rPr>
        <w:t>Альтекс</w:t>
      </w:r>
      <w:proofErr w:type="spellEnd"/>
      <w:r w:rsidRPr="0006626F">
        <w:rPr>
          <w:iCs/>
          <w:sz w:val="22"/>
          <w:lang w:eastAsia="ru-RU"/>
        </w:rPr>
        <w:t>, 2003.</w:t>
      </w:r>
    </w:p>
    <w:p w:rsidR="00F10FC5" w:rsidRPr="0006626F" w:rsidRDefault="00F10FC5" w:rsidP="00F10FC5">
      <w:pPr>
        <w:rPr>
          <w:iCs/>
          <w:sz w:val="22"/>
          <w:lang w:eastAsia="ru-RU"/>
        </w:rPr>
      </w:pPr>
      <w:r w:rsidRPr="0006626F">
        <w:rPr>
          <w:sz w:val="22"/>
          <w:lang w:eastAsia="ru-RU"/>
        </w:rPr>
        <w:t xml:space="preserve">11. </w:t>
      </w:r>
      <w:proofErr w:type="spellStart"/>
      <w:r w:rsidRPr="0006626F">
        <w:rPr>
          <w:sz w:val="22"/>
          <w:lang w:eastAsia="ru-RU"/>
        </w:rPr>
        <w:t>Алымов</w:t>
      </w:r>
      <w:proofErr w:type="spellEnd"/>
      <w:r w:rsidRPr="0006626F">
        <w:rPr>
          <w:sz w:val="22"/>
          <w:lang w:eastAsia="ru-RU"/>
        </w:rPr>
        <w:t xml:space="preserve"> В.Т., Тарасова Н.П. Техногенный риск. Анализ и оценка. Учебное пособие для вузов. – М.: ИКЦ «</w:t>
      </w:r>
      <w:proofErr w:type="spellStart"/>
      <w:r w:rsidRPr="0006626F">
        <w:rPr>
          <w:sz w:val="22"/>
          <w:lang w:eastAsia="ru-RU"/>
        </w:rPr>
        <w:t>Академкнига</w:t>
      </w:r>
      <w:proofErr w:type="spellEnd"/>
      <w:r w:rsidRPr="0006626F">
        <w:rPr>
          <w:sz w:val="22"/>
          <w:lang w:eastAsia="ru-RU"/>
        </w:rPr>
        <w:t>», 2005. – 113 с.</w:t>
      </w:r>
    </w:p>
    <w:p w:rsidR="00F10FC5" w:rsidRPr="0006626F" w:rsidRDefault="00F10FC5" w:rsidP="00F10FC5">
      <w:pPr>
        <w:rPr>
          <w:iCs/>
          <w:sz w:val="22"/>
          <w:lang w:eastAsia="ru-RU"/>
        </w:rPr>
      </w:pPr>
      <w:r w:rsidRPr="0006626F">
        <w:rPr>
          <w:iCs/>
          <w:sz w:val="22"/>
          <w:lang w:eastAsia="ru-RU"/>
        </w:rPr>
        <w:t>12. Макаров О.А., Макаров А.А. Подходы к оценке риска химического загрязнения городских почв</w:t>
      </w:r>
      <w:r>
        <w:rPr>
          <w:iCs/>
          <w:sz w:val="22"/>
          <w:lang w:eastAsia="ru-RU"/>
        </w:rPr>
        <w:t xml:space="preserve"> </w:t>
      </w:r>
      <w:r w:rsidRPr="0006626F">
        <w:rPr>
          <w:iCs/>
          <w:sz w:val="22"/>
          <w:lang w:eastAsia="ru-RU"/>
        </w:rPr>
        <w:t>//</w:t>
      </w:r>
      <w:r>
        <w:rPr>
          <w:iCs/>
          <w:sz w:val="22"/>
          <w:lang w:eastAsia="ru-RU"/>
        </w:rPr>
        <w:t xml:space="preserve"> </w:t>
      </w:r>
      <w:r w:rsidRPr="0006626F">
        <w:rPr>
          <w:iCs/>
          <w:sz w:val="22"/>
          <w:lang w:eastAsia="ru-RU"/>
        </w:rPr>
        <w:t>Почвоведение, 2016. № 9. – С. 1147-1156.</w:t>
      </w:r>
    </w:p>
    <w:p w:rsidR="00F10FC5" w:rsidRPr="0006626F" w:rsidRDefault="00F10FC5" w:rsidP="00F10FC5">
      <w:pPr>
        <w:rPr>
          <w:iCs/>
          <w:sz w:val="22"/>
          <w:lang w:eastAsia="ru-RU"/>
        </w:rPr>
      </w:pPr>
      <w:r w:rsidRPr="0006626F">
        <w:rPr>
          <w:iCs/>
          <w:sz w:val="22"/>
          <w:lang w:eastAsia="ru-RU"/>
        </w:rPr>
        <w:t xml:space="preserve">13. Виноградов Б.В. Основы ландшафтной экологии. – М.: ГЕОС, 1998. – 418 с. </w:t>
      </w:r>
    </w:p>
    <w:p w:rsidR="00F10FC5" w:rsidRPr="0006626F" w:rsidRDefault="00F10FC5" w:rsidP="00F10FC5">
      <w:pPr>
        <w:rPr>
          <w:iCs/>
          <w:sz w:val="22"/>
          <w:lang w:eastAsia="ru-RU"/>
        </w:rPr>
      </w:pPr>
      <w:r w:rsidRPr="0006626F">
        <w:rPr>
          <w:iCs/>
          <w:sz w:val="22"/>
          <w:lang w:eastAsia="ru-RU"/>
        </w:rPr>
        <w:t>14. Критерии оценки экологической обстановки территорий для выявления зон чрезвычайной экологической ситуации и зон экологического бедствия. – М.: Минприроды России, 1992.</w:t>
      </w:r>
    </w:p>
    <w:p w:rsidR="00F10FC5" w:rsidRPr="0006626F" w:rsidRDefault="00F10FC5" w:rsidP="00F10FC5">
      <w:pPr>
        <w:rPr>
          <w:iCs/>
          <w:sz w:val="22"/>
          <w:lang w:eastAsia="ru-RU"/>
        </w:rPr>
      </w:pPr>
      <w:r w:rsidRPr="0006626F">
        <w:rPr>
          <w:iCs/>
          <w:sz w:val="22"/>
          <w:lang w:eastAsia="ru-RU"/>
        </w:rPr>
        <w:t xml:space="preserve">15. </w:t>
      </w:r>
      <w:proofErr w:type="spellStart"/>
      <w:r w:rsidRPr="0006626F">
        <w:rPr>
          <w:iCs/>
          <w:sz w:val="22"/>
          <w:lang w:eastAsia="ru-RU"/>
        </w:rPr>
        <w:t>Савватеева</w:t>
      </w:r>
      <w:proofErr w:type="spellEnd"/>
      <w:r w:rsidRPr="0006626F">
        <w:rPr>
          <w:iCs/>
          <w:sz w:val="22"/>
          <w:lang w:eastAsia="ru-RU"/>
        </w:rPr>
        <w:t xml:space="preserve"> О.А. Оценка экологических рисков малых городов Московской области (на примере </w:t>
      </w:r>
      <w:proofErr w:type="gramStart"/>
      <w:r w:rsidRPr="0006626F">
        <w:rPr>
          <w:iCs/>
          <w:sz w:val="22"/>
          <w:lang w:eastAsia="ru-RU"/>
        </w:rPr>
        <w:t>г</w:t>
      </w:r>
      <w:proofErr w:type="gramEnd"/>
      <w:r w:rsidRPr="0006626F">
        <w:rPr>
          <w:iCs/>
          <w:sz w:val="22"/>
          <w:lang w:eastAsia="ru-RU"/>
        </w:rPr>
        <w:t xml:space="preserve">. Дубны): </w:t>
      </w:r>
      <w:proofErr w:type="spellStart"/>
      <w:r w:rsidRPr="0006626F">
        <w:rPr>
          <w:iCs/>
          <w:sz w:val="22"/>
          <w:lang w:eastAsia="ru-RU"/>
        </w:rPr>
        <w:t>автореф</w:t>
      </w:r>
      <w:proofErr w:type="spellEnd"/>
      <w:r w:rsidRPr="0006626F">
        <w:rPr>
          <w:iCs/>
          <w:sz w:val="22"/>
          <w:lang w:eastAsia="ru-RU"/>
        </w:rPr>
        <w:t xml:space="preserve"> … к.б.н. – М.: РУДН, 2005.</w:t>
      </w:r>
    </w:p>
    <w:p w:rsidR="00F10FC5" w:rsidRPr="0006626F" w:rsidRDefault="00F10FC5" w:rsidP="00F10FC5">
      <w:pPr>
        <w:rPr>
          <w:iCs/>
          <w:sz w:val="22"/>
          <w:lang w:eastAsia="ru-RU"/>
        </w:rPr>
      </w:pPr>
      <w:r w:rsidRPr="0006626F">
        <w:rPr>
          <w:iCs/>
          <w:sz w:val="22"/>
          <w:lang w:eastAsia="ru-RU"/>
        </w:rPr>
        <w:t>16. Яковлев А.С., Евдокимова М.В. Экологическое нормирование качества почв и управление их качеством // Почвоведение, 2011. № 5. – С. 582-596.</w:t>
      </w:r>
    </w:p>
    <w:p w:rsidR="00F10FC5" w:rsidRPr="0006626F" w:rsidRDefault="00F10FC5" w:rsidP="00F10FC5">
      <w:pPr>
        <w:rPr>
          <w:iCs/>
          <w:sz w:val="22"/>
          <w:lang w:eastAsia="ru-RU"/>
        </w:rPr>
      </w:pPr>
      <w:r w:rsidRPr="0006626F">
        <w:rPr>
          <w:iCs/>
          <w:sz w:val="22"/>
          <w:lang w:eastAsia="ru-RU"/>
        </w:rPr>
        <w:t xml:space="preserve">17. Методические рекомендации по проведению инвентаризации объектов накопленного экологического ущерба (утв. приказом </w:t>
      </w:r>
      <w:proofErr w:type="spellStart"/>
      <w:r w:rsidRPr="0006626F">
        <w:rPr>
          <w:iCs/>
          <w:sz w:val="22"/>
          <w:lang w:eastAsia="ru-RU"/>
        </w:rPr>
        <w:t>Росприроднадзора</w:t>
      </w:r>
      <w:proofErr w:type="spellEnd"/>
      <w:r w:rsidRPr="0006626F">
        <w:rPr>
          <w:iCs/>
          <w:sz w:val="22"/>
          <w:lang w:eastAsia="ru-RU"/>
        </w:rPr>
        <w:t xml:space="preserve"> от 25.04.2012 № 193).</w:t>
      </w:r>
    </w:p>
    <w:p w:rsidR="00F10FC5" w:rsidRPr="0006626F" w:rsidRDefault="00F10FC5" w:rsidP="00F10FC5">
      <w:pPr>
        <w:rPr>
          <w:iCs/>
          <w:sz w:val="22"/>
          <w:lang w:eastAsia="ru-RU"/>
        </w:rPr>
      </w:pPr>
      <w:r w:rsidRPr="0006626F">
        <w:rPr>
          <w:iCs/>
          <w:sz w:val="22"/>
          <w:lang w:eastAsia="ru-RU"/>
        </w:rPr>
        <w:t>18.</w:t>
      </w:r>
      <w:r>
        <w:rPr>
          <w:iCs/>
          <w:sz w:val="22"/>
          <w:lang w:eastAsia="ru-RU"/>
        </w:rPr>
        <w:t xml:space="preserve"> </w:t>
      </w:r>
      <w:r w:rsidRPr="0006626F">
        <w:rPr>
          <w:iCs/>
          <w:sz w:val="22"/>
          <w:lang w:eastAsia="ru-RU"/>
        </w:rPr>
        <w:t>Налоговый кодекс РФ. Часть первая НК РФ от 31 июля 1998 г. №</w:t>
      </w:r>
      <w:r>
        <w:rPr>
          <w:iCs/>
          <w:sz w:val="22"/>
          <w:lang w:eastAsia="ru-RU"/>
        </w:rPr>
        <w:t xml:space="preserve"> </w:t>
      </w:r>
      <w:r w:rsidRPr="0006626F">
        <w:rPr>
          <w:iCs/>
          <w:sz w:val="22"/>
          <w:lang w:eastAsia="ru-RU"/>
        </w:rPr>
        <w:t xml:space="preserve">146-ФЗ (с </w:t>
      </w:r>
      <w:proofErr w:type="spellStart"/>
      <w:r w:rsidRPr="0006626F">
        <w:rPr>
          <w:iCs/>
          <w:sz w:val="22"/>
          <w:lang w:eastAsia="ru-RU"/>
        </w:rPr>
        <w:t>изм</w:t>
      </w:r>
      <w:proofErr w:type="spellEnd"/>
      <w:r w:rsidRPr="0006626F">
        <w:rPr>
          <w:iCs/>
          <w:sz w:val="22"/>
          <w:lang w:eastAsia="ru-RU"/>
        </w:rPr>
        <w:t xml:space="preserve">. от 30 марта, 9 июля 1999 г., 2 января, 5 августа 2000 г., 24 марта, 30 декабря 2001 г.). Часть вторая НК РФ от 5 августа 2000 г. №117-ФЗ (с </w:t>
      </w:r>
      <w:proofErr w:type="spellStart"/>
      <w:r w:rsidRPr="0006626F">
        <w:rPr>
          <w:iCs/>
          <w:sz w:val="22"/>
          <w:lang w:eastAsia="ru-RU"/>
        </w:rPr>
        <w:t>изм</w:t>
      </w:r>
      <w:proofErr w:type="spellEnd"/>
      <w:r w:rsidRPr="0006626F">
        <w:rPr>
          <w:iCs/>
          <w:sz w:val="22"/>
          <w:lang w:eastAsia="ru-RU"/>
        </w:rPr>
        <w:t>. от 29 декабря 2000 г., 30 мая, 6, 7, 8 августа, 27, 29 ноября, 28, 29, 30, 31 декабря 2001 г., 29 мая, 24, 25 июля 2002 г.).</w:t>
      </w:r>
    </w:p>
    <w:p w:rsidR="00F10FC5" w:rsidRPr="0006626F" w:rsidRDefault="00F10FC5" w:rsidP="00F10FC5">
      <w:pPr>
        <w:rPr>
          <w:iCs/>
          <w:sz w:val="22"/>
          <w:lang w:eastAsia="ru-RU"/>
        </w:rPr>
      </w:pPr>
      <w:r w:rsidRPr="0006626F">
        <w:rPr>
          <w:iCs/>
          <w:sz w:val="22"/>
          <w:lang w:eastAsia="ru-RU"/>
        </w:rPr>
        <w:t xml:space="preserve">19. Оценка земельных ресурсов. </w:t>
      </w:r>
      <w:proofErr w:type="spellStart"/>
      <w:r w:rsidRPr="0006626F">
        <w:rPr>
          <w:iCs/>
          <w:sz w:val="22"/>
          <w:lang w:eastAsia="ru-RU"/>
        </w:rPr>
        <w:t>Уч</w:t>
      </w:r>
      <w:proofErr w:type="spellEnd"/>
      <w:r w:rsidRPr="0006626F">
        <w:rPr>
          <w:iCs/>
          <w:sz w:val="22"/>
          <w:lang w:eastAsia="ru-RU"/>
        </w:rPr>
        <w:t>. пособие</w:t>
      </w:r>
      <w:proofErr w:type="gramStart"/>
      <w:r w:rsidRPr="0006626F">
        <w:rPr>
          <w:iCs/>
          <w:sz w:val="22"/>
          <w:lang w:eastAsia="ru-RU"/>
        </w:rPr>
        <w:t xml:space="preserve"> / П</w:t>
      </w:r>
      <w:proofErr w:type="gramEnd"/>
      <w:r w:rsidRPr="0006626F">
        <w:rPr>
          <w:iCs/>
          <w:sz w:val="22"/>
          <w:lang w:eastAsia="ru-RU"/>
        </w:rPr>
        <w:t xml:space="preserve">од ред. В.П. Антонова и П.Ф. </w:t>
      </w:r>
      <w:proofErr w:type="spellStart"/>
      <w:r w:rsidRPr="0006626F">
        <w:rPr>
          <w:iCs/>
          <w:sz w:val="22"/>
          <w:lang w:eastAsia="ru-RU"/>
        </w:rPr>
        <w:t>Лойко</w:t>
      </w:r>
      <w:proofErr w:type="spellEnd"/>
      <w:r w:rsidRPr="0006626F">
        <w:rPr>
          <w:iCs/>
          <w:sz w:val="22"/>
          <w:lang w:eastAsia="ru-RU"/>
        </w:rPr>
        <w:t xml:space="preserve">. – М.: </w:t>
      </w:r>
      <w:proofErr w:type="spellStart"/>
      <w:r w:rsidRPr="0006626F">
        <w:rPr>
          <w:iCs/>
          <w:sz w:val="22"/>
          <w:lang w:eastAsia="ru-RU"/>
        </w:rPr>
        <w:t>Ин-т</w:t>
      </w:r>
      <w:proofErr w:type="spellEnd"/>
      <w:r w:rsidRPr="0006626F">
        <w:rPr>
          <w:iCs/>
          <w:sz w:val="22"/>
          <w:lang w:eastAsia="ru-RU"/>
        </w:rPr>
        <w:t xml:space="preserve"> оценки природных ресурсов, 1999. – 364 </w:t>
      </w:r>
      <w:proofErr w:type="gramStart"/>
      <w:r w:rsidRPr="0006626F">
        <w:rPr>
          <w:iCs/>
          <w:sz w:val="22"/>
          <w:lang w:eastAsia="ru-RU"/>
        </w:rPr>
        <w:t>с</w:t>
      </w:r>
      <w:proofErr w:type="gramEnd"/>
      <w:r w:rsidRPr="0006626F">
        <w:rPr>
          <w:iCs/>
          <w:sz w:val="22"/>
          <w:lang w:eastAsia="ru-RU"/>
        </w:rPr>
        <w:t>.</w:t>
      </w:r>
    </w:p>
    <w:p w:rsidR="00F10FC5" w:rsidRPr="0006626F" w:rsidRDefault="00F10FC5" w:rsidP="00F10FC5">
      <w:pPr>
        <w:rPr>
          <w:iCs/>
          <w:sz w:val="22"/>
          <w:lang w:eastAsia="ru-RU"/>
        </w:rPr>
      </w:pPr>
      <w:r w:rsidRPr="0006626F">
        <w:rPr>
          <w:iCs/>
          <w:sz w:val="22"/>
          <w:lang w:eastAsia="ru-RU"/>
        </w:rPr>
        <w:t>20. Карманов И.И., Булгаков Д.С., Карманова JI.A., Путилин Е.И. Современные аспекты оценки земель и плодородия почв // Почвоведение, 2002</w:t>
      </w:r>
      <w:r>
        <w:rPr>
          <w:iCs/>
          <w:sz w:val="22"/>
          <w:lang w:eastAsia="ru-RU"/>
        </w:rPr>
        <w:t>.</w:t>
      </w:r>
      <w:r w:rsidRPr="0006626F">
        <w:rPr>
          <w:iCs/>
          <w:sz w:val="22"/>
          <w:lang w:eastAsia="ru-RU"/>
        </w:rPr>
        <w:t xml:space="preserve"> №</w:t>
      </w:r>
      <w:r>
        <w:rPr>
          <w:iCs/>
          <w:sz w:val="22"/>
          <w:lang w:eastAsia="ru-RU"/>
        </w:rPr>
        <w:t xml:space="preserve"> </w:t>
      </w:r>
      <w:r w:rsidRPr="0006626F">
        <w:rPr>
          <w:iCs/>
          <w:sz w:val="22"/>
          <w:lang w:eastAsia="ru-RU"/>
        </w:rPr>
        <w:t>7. – С. 850-857.</w:t>
      </w:r>
    </w:p>
    <w:p w:rsidR="00F10FC5" w:rsidRPr="0006626F" w:rsidRDefault="00F10FC5" w:rsidP="00F10FC5">
      <w:pPr>
        <w:rPr>
          <w:iCs/>
          <w:sz w:val="22"/>
          <w:lang w:eastAsia="ru-RU"/>
        </w:rPr>
      </w:pPr>
      <w:r w:rsidRPr="0006626F">
        <w:rPr>
          <w:iCs/>
          <w:sz w:val="22"/>
          <w:lang w:eastAsia="ru-RU"/>
        </w:rPr>
        <w:t>21. Разработка методических рекомендаций по проведению комплексной оценки экологического состояния городских почв. Отчет по НИОКР. Инв. № 02200101980</w:t>
      </w:r>
      <w:r>
        <w:rPr>
          <w:iCs/>
          <w:sz w:val="22"/>
          <w:lang w:eastAsia="ru-RU"/>
        </w:rPr>
        <w:t xml:space="preserve"> </w:t>
      </w:r>
      <w:r w:rsidRPr="0006626F">
        <w:rPr>
          <w:iCs/>
          <w:sz w:val="22"/>
          <w:lang w:eastAsia="ru-RU"/>
        </w:rPr>
        <w:t xml:space="preserve">/ М.Н. Строганова </w:t>
      </w:r>
      <w:r w:rsidRPr="0006626F">
        <w:rPr>
          <w:iCs/>
          <w:sz w:val="22"/>
          <w:lang w:eastAsia="ru-RU"/>
        </w:rPr>
        <w:lastRenderedPageBreak/>
        <w:t xml:space="preserve">М.Н., Т.В. Прокофьева, А.Н. Прохоров, Л.В. Лысак, А.П. </w:t>
      </w:r>
      <w:proofErr w:type="spellStart"/>
      <w:r w:rsidRPr="0006626F">
        <w:rPr>
          <w:iCs/>
          <w:sz w:val="22"/>
          <w:lang w:eastAsia="ru-RU"/>
        </w:rPr>
        <w:t>Сизов</w:t>
      </w:r>
      <w:proofErr w:type="spellEnd"/>
      <w:r w:rsidRPr="0006626F">
        <w:rPr>
          <w:iCs/>
          <w:sz w:val="22"/>
          <w:lang w:eastAsia="ru-RU"/>
        </w:rPr>
        <w:t xml:space="preserve">, Яковлев А.С. – М.: ВНТИЦ, 2001. – 150 </w:t>
      </w:r>
      <w:proofErr w:type="gramStart"/>
      <w:r w:rsidRPr="0006626F">
        <w:rPr>
          <w:iCs/>
          <w:sz w:val="22"/>
          <w:lang w:eastAsia="ru-RU"/>
        </w:rPr>
        <w:t>с</w:t>
      </w:r>
      <w:proofErr w:type="gramEnd"/>
      <w:r w:rsidRPr="0006626F">
        <w:rPr>
          <w:iCs/>
          <w:sz w:val="22"/>
          <w:lang w:eastAsia="ru-RU"/>
        </w:rPr>
        <w:t>.</w:t>
      </w:r>
    </w:p>
    <w:p w:rsidR="00F10FC5" w:rsidRPr="0006626F" w:rsidRDefault="00F10FC5" w:rsidP="00F10FC5">
      <w:pPr>
        <w:rPr>
          <w:iCs/>
          <w:sz w:val="22"/>
          <w:lang w:eastAsia="ru-RU"/>
        </w:rPr>
      </w:pPr>
      <w:r w:rsidRPr="0006626F">
        <w:rPr>
          <w:iCs/>
          <w:sz w:val="22"/>
          <w:lang w:eastAsia="ru-RU"/>
        </w:rPr>
        <w:t>22. Методические рекомендации по выявлению деградированных и загрязненных земель</w:t>
      </w:r>
      <w:proofErr w:type="gramStart"/>
      <w:r w:rsidRPr="0006626F">
        <w:rPr>
          <w:iCs/>
          <w:sz w:val="22"/>
          <w:lang w:eastAsia="ru-RU"/>
        </w:rPr>
        <w:t xml:space="preserve"> // С</w:t>
      </w:r>
      <w:proofErr w:type="gramEnd"/>
      <w:r w:rsidRPr="0006626F">
        <w:rPr>
          <w:iCs/>
          <w:sz w:val="22"/>
          <w:lang w:eastAsia="ru-RU"/>
        </w:rPr>
        <w:t>б</w:t>
      </w:r>
      <w:r>
        <w:rPr>
          <w:iCs/>
          <w:sz w:val="22"/>
          <w:lang w:eastAsia="ru-RU"/>
        </w:rPr>
        <w:t>.</w:t>
      </w:r>
      <w:r w:rsidRPr="0006626F">
        <w:rPr>
          <w:iCs/>
          <w:sz w:val="22"/>
          <w:lang w:eastAsia="ru-RU"/>
        </w:rPr>
        <w:t xml:space="preserve"> нормативных актов «Охрана почв». – М.: Изд-во РЭФИА, 1996. – С. 174</w:t>
      </w:r>
      <w:r>
        <w:rPr>
          <w:iCs/>
          <w:sz w:val="22"/>
          <w:lang w:eastAsia="ru-RU"/>
        </w:rPr>
        <w:t>-</w:t>
      </w:r>
      <w:r w:rsidRPr="0006626F">
        <w:rPr>
          <w:iCs/>
          <w:sz w:val="22"/>
          <w:lang w:eastAsia="ru-RU"/>
        </w:rPr>
        <w:t xml:space="preserve">196. </w:t>
      </w:r>
    </w:p>
    <w:p w:rsidR="00F10FC5" w:rsidRPr="0006626F" w:rsidRDefault="00F10FC5" w:rsidP="00F10FC5">
      <w:pPr>
        <w:rPr>
          <w:iCs/>
          <w:sz w:val="22"/>
          <w:lang w:eastAsia="ru-RU"/>
        </w:rPr>
      </w:pPr>
      <w:r w:rsidRPr="0006626F">
        <w:rPr>
          <w:iCs/>
          <w:sz w:val="22"/>
          <w:lang w:eastAsia="ru-RU"/>
        </w:rPr>
        <w:t xml:space="preserve">23. Макаров О.А. Состояние почвы как объект экологического нормирования окружающей природной среды: </w:t>
      </w:r>
      <w:proofErr w:type="spellStart"/>
      <w:r w:rsidRPr="0006626F">
        <w:rPr>
          <w:iCs/>
          <w:sz w:val="22"/>
          <w:lang w:eastAsia="ru-RU"/>
        </w:rPr>
        <w:t>автореф</w:t>
      </w:r>
      <w:proofErr w:type="spellEnd"/>
      <w:r w:rsidRPr="0006626F">
        <w:rPr>
          <w:iCs/>
          <w:sz w:val="22"/>
          <w:lang w:eastAsia="ru-RU"/>
        </w:rPr>
        <w:t xml:space="preserve">. </w:t>
      </w:r>
      <w:proofErr w:type="spellStart"/>
      <w:r w:rsidRPr="0006626F">
        <w:rPr>
          <w:iCs/>
          <w:sz w:val="22"/>
          <w:lang w:eastAsia="ru-RU"/>
        </w:rPr>
        <w:t>дис</w:t>
      </w:r>
      <w:proofErr w:type="spellEnd"/>
      <w:r w:rsidRPr="0006626F">
        <w:rPr>
          <w:iCs/>
          <w:sz w:val="22"/>
          <w:lang w:eastAsia="ru-RU"/>
        </w:rPr>
        <w:t xml:space="preserve">. … д.б.н. – М.:, 2002. – 46 </w:t>
      </w:r>
      <w:proofErr w:type="gramStart"/>
      <w:r w:rsidRPr="0006626F">
        <w:rPr>
          <w:iCs/>
          <w:sz w:val="22"/>
          <w:lang w:eastAsia="ru-RU"/>
        </w:rPr>
        <w:t>с</w:t>
      </w:r>
      <w:proofErr w:type="gramEnd"/>
      <w:r w:rsidRPr="0006626F">
        <w:rPr>
          <w:iCs/>
          <w:sz w:val="22"/>
          <w:lang w:eastAsia="ru-RU"/>
        </w:rPr>
        <w:t>.</w:t>
      </w:r>
    </w:p>
    <w:p w:rsidR="00F10FC5" w:rsidRPr="0006626F" w:rsidRDefault="00F10FC5" w:rsidP="00F10FC5">
      <w:pPr>
        <w:rPr>
          <w:iCs/>
          <w:sz w:val="22"/>
          <w:lang w:eastAsia="ru-RU"/>
        </w:rPr>
      </w:pPr>
      <w:r w:rsidRPr="0006626F">
        <w:rPr>
          <w:iCs/>
          <w:sz w:val="22"/>
          <w:lang w:eastAsia="ru-RU"/>
        </w:rPr>
        <w:t xml:space="preserve">24. Цветнов Е.В. Эколого-экономическая оценка сельскохозяйственных земель в условиях химического и радиоактивного загрязнения: </w:t>
      </w:r>
      <w:proofErr w:type="spellStart"/>
      <w:r w:rsidRPr="0006626F">
        <w:rPr>
          <w:iCs/>
          <w:sz w:val="22"/>
          <w:lang w:eastAsia="ru-RU"/>
        </w:rPr>
        <w:t>дисс</w:t>
      </w:r>
      <w:proofErr w:type="spellEnd"/>
      <w:r w:rsidRPr="0006626F">
        <w:rPr>
          <w:iCs/>
          <w:sz w:val="22"/>
          <w:lang w:eastAsia="ru-RU"/>
        </w:rPr>
        <w:t xml:space="preserve">. … </w:t>
      </w:r>
      <w:proofErr w:type="gramStart"/>
      <w:r w:rsidRPr="0006626F">
        <w:rPr>
          <w:iCs/>
          <w:sz w:val="22"/>
          <w:lang w:eastAsia="ru-RU"/>
        </w:rPr>
        <w:t>к.б</w:t>
      </w:r>
      <w:proofErr w:type="gramEnd"/>
      <w:r w:rsidRPr="0006626F">
        <w:rPr>
          <w:iCs/>
          <w:sz w:val="22"/>
          <w:lang w:eastAsia="ru-RU"/>
        </w:rPr>
        <w:t>.н. – М.: МГУ 2007.</w:t>
      </w:r>
    </w:p>
    <w:p w:rsidR="00F10FC5" w:rsidRPr="0006626F" w:rsidRDefault="00F10FC5" w:rsidP="00F10FC5">
      <w:pPr>
        <w:rPr>
          <w:iCs/>
          <w:sz w:val="22"/>
          <w:lang w:eastAsia="ru-RU"/>
        </w:rPr>
      </w:pPr>
      <w:r w:rsidRPr="0006626F">
        <w:rPr>
          <w:iCs/>
          <w:sz w:val="22"/>
          <w:lang w:val="en-US" w:eastAsia="ru-RU"/>
        </w:rPr>
        <w:t xml:space="preserve">25. Millennium ecosystem assessment. Ecosystems and human wellbeing: synthesis. – Washington: Island Press. </w:t>
      </w:r>
      <w:r w:rsidRPr="0006626F">
        <w:rPr>
          <w:iCs/>
          <w:sz w:val="22"/>
          <w:lang w:eastAsia="ru-RU"/>
        </w:rPr>
        <w:t xml:space="preserve">2005. – 138 </w:t>
      </w:r>
      <w:r w:rsidRPr="0006626F">
        <w:rPr>
          <w:iCs/>
          <w:sz w:val="22"/>
          <w:lang w:val="en-US" w:eastAsia="ru-RU"/>
        </w:rPr>
        <w:t>p</w:t>
      </w:r>
      <w:r w:rsidRPr="0006626F">
        <w:rPr>
          <w:iCs/>
          <w:sz w:val="22"/>
          <w:lang w:eastAsia="ru-RU"/>
        </w:rPr>
        <w:t>.</w:t>
      </w:r>
    </w:p>
    <w:p w:rsidR="00F10FC5" w:rsidRPr="0006626F" w:rsidRDefault="00F10FC5" w:rsidP="00F10FC5">
      <w:pPr>
        <w:rPr>
          <w:iCs/>
          <w:sz w:val="22"/>
          <w:lang w:eastAsia="ru-RU"/>
        </w:rPr>
      </w:pPr>
      <w:r w:rsidRPr="0006626F">
        <w:rPr>
          <w:iCs/>
          <w:sz w:val="22"/>
          <w:lang w:eastAsia="ru-RU"/>
        </w:rPr>
        <w:t xml:space="preserve">26. </w:t>
      </w:r>
      <w:proofErr w:type="spellStart"/>
      <w:r w:rsidRPr="0006626F">
        <w:rPr>
          <w:iCs/>
          <w:sz w:val="22"/>
          <w:lang w:eastAsia="ru-RU"/>
        </w:rPr>
        <w:t>Перман</w:t>
      </w:r>
      <w:proofErr w:type="spellEnd"/>
      <w:r w:rsidRPr="0006626F">
        <w:rPr>
          <w:iCs/>
          <w:sz w:val="22"/>
          <w:lang w:eastAsia="ru-RU"/>
        </w:rPr>
        <w:t xml:space="preserve"> Р., </w:t>
      </w:r>
      <w:proofErr w:type="spellStart"/>
      <w:r w:rsidRPr="0006626F">
        <w:rPr>
          <w:iCs/>
          <w:sz w:val="22"/>
          <w:lang w:eastAsia="ru-RU"/>
        </w:rPr>
        <w:t>Ма</w:t>
      </w:r>
      <w:proofErr w:type="spellEnd"/>
      <w:r w:rsidRPr="0006626F">
        <w:rPr>
          <w:iCs/>
          <w:sz w:val="22"/>
          <w:lang w:eastAsia="ru-RU"/>
        </w:rPr>
        <w:t xml:space="preserve"> Ю., </w:t>
      </w:r>
      <w:proofErr w:type="spellStart"/>
      <w:r w:rsidRPr="0006626F">
        <w:rPr>
          <w:iCs/>
          <w:sz w:val="22"/>
          <w:lang w:eastAsia="ru-RU"/>
        </w:rPr>
        <w:t>Мак-Гилврей</w:t>
      </w:r>
      <w:proofErr w:type="spellEnd"/>
      <w:r w:rsidRPr="0006626F">
        <w:rPr>
          <w:iCs/>
          <w:sz w:val="22"/>
          <w:lang w:eastAsia="ru-RU"/>
        </w:rPr>
        <w:t xml:space="preserve"> Дж., </w:t>
      </w:r>
      <w:proofErr w:type="spellStart"/>
      <w:r w:rsidRPr="0006626F">
        <w:rPr>
          <w:iCs/>
          <w:sz w:val="22"/>
          <w:lang w:eastAsia="ru-RU"/>
        </w:rPr>
        <w:t>Коммон</w:t>
      </w:r>
      <w:proofErr w:type="spellEnd"/>
      <w:r w:rsidRPr="0006626F">
        <w:rPr>
          <w:iCs/>
          <w:sz w:val="22"/>
          <w:lang w:eastAsia="ru-RU"/>
        </w:rPr>
        <w:t xml:space="preserve"> М. Экономика природных ресурсов и охраны окружающей среды: промежуточный уровень, 3-е изд. – М.: ТЕИС, 2006. – 1168 </w:t>
      </w:r>
      <w:proofErr w:type="gramStart"/>
      <w:r w:rsidRPr="0006626F">
        <w:rPr>
          <w:iCs/>
          <w:sz w:val="22"/>
          <w:lang w:eastAsia="ru-RU"/>
        </w:rPr>
        <w:t>с</w:t>
      </w:r>
      <w:proofErr w:type="gramEnd"/>
      <w:r w:rsidRPr="0006626F">
        <w:rPr>
          <w:iCs/>
          <w:sz w:val="22"/>
          <w:lang w:eastAsia="ru-RU"/>
        </w:rPr>
        <w:t>.</w:t>
      </w:r>
    </w:p>
    <w:p w:rsidR="00F10FC5" w:rsidRPr="0006626F" w:rsidRDefault="00F10FC5" w:rsidP="00F10FC5">
      <w:pPr>
        <w:rPr>
          <w:iCs/>
          <w:sz w:val="22"/>
          <w:lang w:val="en-US" w:eastAsia="ru-RU"/>
        </w:rPr>
      </w:pPr>
      <w:r w:rsidRPr="0006626F">
        <w:rPr>
          <w:iCs/>
          <w:sz w:val="22"/>
          <w:lang w:val="en-US" w:eastAsia="ru-RU"/>
        </w:rPr>
        <w:t xml:space="preserve">27. </w:t>
      </w:r>
      <w:proofErr w:type="spellStart"/>
      <w:r w:rsidRPr="0006626F">
        <w:rPr>
          <w:iCs/>
          <w:sz w:val="22"/>
          <w:lang w:val="en-US" w:eastAsia="ru-RU"/>
        </w:rPr>
        <w:t>Nkonya</w:t>
      </w:r>
      <w:proofErr w:type="spellEnd"/>
      <w:r w:rsidRPr="0006626F">
        <w:rPr>
          <w:iCs/>
          <w:sz w:val="22"/>
          <w:lang w:val="en-US" w:eastAsia="ru-RU"/>
        </w:rPr>
        <w:t xml:space="preserve"> E., Gerber N., Baumgartner P., Von Braun J., De Pinto A., </w:t>
      </w:r>
      <w:proofErr w:type="spellStart"/>
      <w:r w:rsidRPr="0006626F">
        <w:rPr>
          <w:iCs/>
          <w:sz w:val="22"/>
          <w:lang w:val="en-US" w:eastAsia="ru-RU"/>
        </w:rPr>
        <w:t>Graw</w:t>
      </w:r>
      <w:proofErr w:type="spellEnd"/>
      <w:r w:rsidRPr="0006626F">
        <w:rPr>
          <w:iCs/>
          <w:sz w:val="22"/>
          <w:lang w:val="en-US" w:eastAsia="ru-RU"/>
        </w:rPr>
        <w:t xml:space="preserve"> V., Walter T. The economics of desertification, land degradation, and drought: toward an integrated global assessment</w:t>
      </w:r>
      <w:r w:rsidRPr="00C25929">
        <w:rPr>
          <w:iCs/>
          <w:sz w:val="22"/>
          <w:lang w:val="en-US" w:eastAsia="ru-RU"/>
        </w:rPr>
        <w:t xml:space="preserve"> </w:t>
      </w:r>
      <w:r w:rsidRPr="0006626F">
        <w:rPr>
          <w:iCs/>
          <w:sz w:val="22"/>
          <w:lang w:val="en-US" w:eastAsia="ru-RU"/>
        </w:rPr>
        <w:t>//</w:t>
      </w:r>
      <w:r w:rsidRPr="00C25929">
        <w:rPr>
          <w:iCs/>
          <w:sz w:val="22"/>
          <w:lang w:val="en-US" w:eastAsia="ru-RU"/>
        </w:rPr>
        <w:t xml:space="preserve"> </w:t>
      </w:r>
      <w:r w:rsidRPr="0006626F">
        <w:rPr>
          <w:iCs/>
          <w:sz w:val="22"/>
          <w:lang w:val="en-US" w:eastAsia="ru-RU"/>
        </w:rPr>
        <w:t xml:space="preserve">ZEF Discussion Papers on Development Policy, 2011. </w:t>
      </w:r>
      <w:proofErr w:type="gramStart"/>
      <w:r w:rsidRPr="0006626F">
        <w:rPr>
          <w:iCs/>
          <w:sz w:val="22"/>
          <w:lang w:val="en-US" w:eastAsia="ru-RU"/>
        </w:rPr>
        <w:t>№ 150.</w:t>
      </w:r>
      <w:proofErr w:type="gramEnd"/>
    </w:p>
    <w:p w:rsidR="00F10FC5" w:rsidRPr="0006626F" w:rsidRDefault="00F10FC5" w:rsidP="00F10FC5">
      <w:pPr>
        <w:rPr>
          <w:iCs/>
          <w:sz w:val="22"/>
          <w:lang w:val="en-US" w:eastAsia="ru-RU"/>
        </w:rPr>
      </w:pPr>
      <w:r w:rsidRPr="0006626F">
        <w:rPr>
          <w:iCs/>
          <w:sz w:val="22"/>
          <w:lang w:val="en-US" w:eastAsia="ru-RU"/>
        </w:rPr>
        <w:t xml:space="preserve">28. </w:t>
      </w:r>
      <w:proofErr w:type="spellStart"/>
      <w:r w:rsidRPr="0006626F">
        <w:rPr>
          <w:iCs/>
          <w:sz w:val="22"/>
          <w:lang w:val="en-US" w:eastAsia="ru-RU"/>
        </w:rPr>
        <w:t>Nkonya</w:t>
      </w:r>
      <w:proofErr w:type="spellEnd"/>
      <w:r w:rsidRPr="0006626F">
        <w:rPr>
          <w:iCs/>
          <w:sz w:val="22"/>
          <w:lang w:val="en-US" w:eastAsia="ru-RU"/>
        </w:rPr>
        <w:t xml:space="preserve"> E., Gerber N., Baumgartner P., von Braun J., De Pinto A., </w:t>
      </w:r>
      <w:proofErr w:type="spellStart"/>
      <w:r w:rsidRPr="0006626F">
        <w:rPr>
          <w:iCs/>
          <w:sz w:val="22"/>
          <w:lang w:val="en-US" w:eastAsia="ru-RU"/>
        </w:rPr>
        <w:t>Graw</w:t>
      </w:r>
      <w:proofErr w:type="spellEnd"/>
      <w:r w:rsidRPr="0006626F">
        <w:rPr>
          <w:iCs/>
          <w:sz w:val="22"/>
          <w:lang w:val="en-US" w:eastAsia="ru-RU"/>
        </w:rPr>
        <w:t xml:space="preserve"> V., Kato E., </w:t>
      </w:r>
      <w:proofErr w:type="spellStart"/>
      <w:r w:rsidRPr="0006626F">
        <w:rPr>
          <w:iCs/>
          <w:sz w:val="22"/>
          <w:lang w:val="en-US" w:eastAsia="ru-RU"/>
        </w:rPr>
        <w:t>Kloos</w:t>
      </w:r>
      <w:proofErr w:type="spellEnd"/>
      <w:r w:rsidRPr="0006626F">
        <w:rPr>
          <w:iCs/>
          <w:sz w:val="22"/>
          <w:lang w:val="en-US" w:eastAsia="ru-RU"/>
        </w:rPr>
        <w:t xml:space="preserve"> J., Walter T. The Economics of Land Degradation: toward an integrated global assessment</w:t>
      </w:r>
      <w:r w:rsidRPr="00C25929">
        <w:rPr>
          <w:iCs/>
          <w:sz w:val="22"/>
          <w:lang w:val="en-US" w:eastAsia="ru-RU"/>
        </w:rPr>
        <w:t xml:space="preserve"> </w:t>
      </w:r>
      <w:r w:rsidRPr="0006626F">
        <w:rPr>
          <w:iCs/>
          <w:sz w:val="22"/>
          <w:lang w:val="en-US" w:eastAsia="ru-RU"/>
        </w:rPr>
        <w:t xml:space="preserve">// Development Economics and Policy Series, 2011. V. 66. </w:t>
      </w:r>
    </w:p>
    <w:p w:rsidR="00F10FC5" w:rsidRPr="0006626F" w:rsidRDefault="00F10FC5" w:rsidP="00F10FC5">
      <w:pPr>
        <w:rPr>
          <w:iCs/>
          <w:sz w:val="22"/>
          <w:lang w:val="en-US" w:eastAsia="ru-RU"/>
        </w:rPr>
      </w:pPr>
      <w:r w:rsidRPr="0006626F">
        <w:rPr>
          <w:iCs/>
          <w:sz w:val="22"/>
          <w:lang w:val="en-US" w:eastAsia="ru-RU"/>
        </w:rPr>
        <w:t>29. Von Braun J., Gerber N. The economics of land and soil degradation – toward an assessment of the costs of inaction</w:t>
      </w:r>
      <w:r w:rsidRPr="00C25929">
        <w:rPr>
          <w:iCs/>
          <w:sz w:val="22"/>
          <w:lang w:val="en-US" w:eastAsia="ru-RU"/>
        </w:rPr>
        <w:t xml:space="preserve"> /</w:t>
      </w:r>
      <w:r w:rsidRPr="0006626F">
        <w:rPr>
          <w:iCs/>
          <w:sz w:val="22"/>
          <w:lang w:val="en-US" w:eastAsia="ru-RU"/>
        </w:rPr>
        <w:t xml:space="preserve"> In: </w:t>
      </w:r>
      <w:proofErr w:type="spellStart"/>
      <w:r w:rsidRPr="0006626F">
        <w:rPr>
          <w:iCs/>
          <w:sz w:val="22"/>
          <w:lang w:val="en-US" w:eastAsia="ru-RU"/>
        </w:rPr>
        <w:t>Recarbonization</w:t>
      </w:r>
      <w:proofErr w:type="spellEnd"/>
      <w:r w:rsidRPr="0006626F">
        <w:rPr>
          <w:iCs/>
          <w:sz w:val="22"/>
          <w:lang w:val="en-US" w:eastAsia="ru-RU"/>
        </w:rPr>
        <w:t xml:space="preserve"> of the Biosphere. </w:t>
      </w:r>
      <w:proofErr w:type="gramStart"/>
      <w:r w:rsidRPr="0006626F">
        <w:rPr>
          <w:iCs/>
          <w:sz w:val="22"/>
          <w:lang w:val="en-US" w:eastAsia="ru-RU"/>
        </w:rPr>
        <w:t>Springer Netherlands</w:t>
      </w:r>
      <w:r w:rsidRPr="00C25929">
        <w:rPr>
          <w:iCs/>
          <w:sz w:val="22"/>
          <w:lang w:val="en-US" w:eastAsia="ru-RU"/>
        </w:rPr>
        <w:t>,</w:t>
      </w:r>
      <w:r w:rsidRPr="0006626F">
        <w:rPr>
          <w:iCs/>
          <w:sz w:val="22"/>
          <w:lang w:val="en-US" w:eastAsia="ru-RU"/>
        </w:rPr>
        <w:t xml:space="preserve"> 2012.</w:t>
      </w:r>
      <w:proofErr w:type="gramEnd"/>
      <w:r w:rsidRPr="0006626F">
        <w:rPr>
          <w:iCs/>
          <w:sz w:val="22"/>
          <w:lang w:val="en-US" w:eastAsia="ru-RU"/>
        </w:rPr>
        <w:t xml:space="preserve"> </w:t>
      </w:r>
      <w:r w:rsidRPr="00C25929">
        <w:rPr>
          <w:iCs/>
          <w:sz w:val="22"/>
          <w:lang w:val="en-US" w:eastAsia="ru-RU"/>
        </w:rPr>
        <w:t xml:space="preserve">– </w:t>
      </w:r>
      <w:r w:rsidRPr="0006626F">
        <w:rPr>
          <w:iCs/>
          <w:sz w:val="22"/>
          <w:lang w:val="en-US" w:eastAsia="ru-RU"/>
        </w:rPr>
        <w:t>Pp. 493-516.</w:t>
      </w:r>
    </w:p>
    <w:p w:rsidR="00F10FC5" w:rsidRPr="0006626F" w:rsidRDefault="00F10FC5" w:rsidP="00F10FC5">
      <w:pPr>
        <w:rPr>
          <w:iCs/>
          <w:sz w:val="22"/>
          <w:lang w:val="en-US" w:eastAsia="ru-RU"/>
        </w:rPr>
      </w:pPr>
      <w:r w:rsidRPr="0006626F">
        <w:rPr>
          <w:iCs/>
          <w:sz w:val="22"/>
          <w:lang w:val="en-US" w:eastAsia="ru-RU"/>
        </w:rPr>
        <w:t xml:space="preserve">30. Von Braun J., Gerber N., </w:t>
      </w:r>
      <w:proofErr w:type="spellStart"/>
      <w:r w:rsidRPr="0006626F">
        <w:rPr>
          <w:iCs/>
          <w:sz w:val="22"/>
          <w:lang w:val="en-US" w:eastAsia="ru-RU"/>
        </w:rPr>
        <w:t>Mirzabaev</w:t>
      </w:r>
      <w:proofErr w:type="spellEnd"/>
      <w:r w:rsidRPr="0006626F">
        <w:rPr>
          <w:iCs/>
          <w:sz w:val="22"/>
          <w:lang w:val="en-US" w:eastAsia="ru-RU"/>
        </w:rPr>
        <w:t xml:space="preserve"> A., </w:t>
      </w:r>
      <w:proofErr w:type="spellStart"/>
      <w:r w:rsidRPr="0006626F">
        <w:rPr>
          <w:iCs/>
          <w:sz w:val="22"/>
          <w:lang w:val="en-US" w:eastAsia="ru-RU"/>
        </w:rPr>
        <w:t>Nkonya</w:t>
      </w:r>
      <w:proofErr w:type="spellEnd"/>
      <w:r w:rsidRPr="0006626F">
        <w:rPr>
          <w:iCs/>
          <w:sz w:val="22"/>
          <w:lang w:val="en-US" w:eastAsia="ru-RU"/>
        </w:rPr>
        <w:t xml:space="preserve"> E. </w:t>
      </w:r>
      <w:proofErr w:type="gramStart"/>
      <w:r w:rsidRPr="0006626F">
        <w:rPr>
          <w:iCs/>
          <w:sz w:val="22"/>
          <w:lang w:val="en-US" w:eastAsia="ru-RU"/>
        </w:rPr>
        <w:t>The economics of land degradation.</w:t>
      </w:r>
      <w:proofErr w:type="gramEnd"/>
      <w:r w:rsidRPr="0006626F">
        <w:rPr>
          <w:iCs/>
          <w:sz w:val="22"/>
          <w:lang w:val="en-US" w:eastAsia="ru-RU"/>
        </w:rPr>
        <w:t xml:space="preserve"> </w:t>
      </w:r>
      <w:proofErr w:type="gramStart"/>
      <w:r w:rsidRPr="0006626F">
        <w:rPr>
          <w:iCs/>
          <w:sz w:val="22"/>
          <w:lang w:val="en-US" w:eastAsia="ru-RU"/>
        </w:rPr>
        <w:t>An Issue Paper for Global Soil Week.</w:t>
      </w:r>
      <w:proofErr w:type="gramEnd"/>
      <w:r w:rsidRPr="0006626F">
        <w:rPr>
          <w:iCs/>
          <w:sz w:val="22"/>
          <w:lang w:val="en-US" w:eastAsia="ru-RU"/>
        </w:rPr>
        <w:t xml:space="preserve"> –</w:t>
      </w:r>
      <w:r w:rsidRPr="00992DD9">
        <w:rPr>
          <w:iCs/>
          <w:sz w:val="22"/>
          <w:lang w:val="en-US" w:eastAsia="ru-RU"/>
        </w:rPr>
        <w:t xml:space="preserve"> </w:t>
      </w:r>
      <w:r w:rsidRPr="0006626F">
        <w:rPr>
          <w:iCs/>
          <w:sz w:val="22"/>
          <w:lang w:val="en-US" w:eastAsia="ru-RU"/>
        </w:rPr>
        <w:t>Berlin, 08-22 November, 2012.</w:t>
      </w:r>
    </w:p>
    <w:p w:rsidR="00F10FC5" w:rsidRPr="0006626F" w:rsidRDefault="00F10FC5" w:rsidP="00F10FC5">
      <w:pPr>
        <w:rPr>
          <w:iCs/>
          <w:sz w:val="22"/>
          <w:lang w:val="en-US" w:eastAsia="ru-RU"/>
        </w:rPr>
      </w:pPr>
      <w:r w:rsidRPr="0006626F">
        <w:rPr>
          <w:iCs/>
          <w:sz w:val="22"/>
          <w:lang w:val="en-US" w:eastAsia="ru-RU"/>
        </w:rPr>
        <w:t xml:space="preserve">31. Von Braun J., Gerber N., </w:t>
      </w:r>
      <w:proofErr w:type="spellStart"/>
      <w:r w:rsidRPr="0006626F">
        <w:rPr>
          <w:iCs/>
          <w:sz w:val="22"/>
          <w:lang w:val="en-US" w:eastAsia="ru-RU"/>
        </w:rPr>
        <w:t>Mirzabaev</w:t>
      </w:r>
      <w:proofErr w:type="spellEnd"/>
      <w:r w:rsidRPr="0006626F">
        <w:rPr>
          <w:iCs/>
          <w:sz w:val="22"/>
          <w:lang w:val="en-US" w:eastAsia="ru-RU"/>
        </w:rPr>
        <w:t xml:space="preserve"> A., </w:t>
      </w:r>
      <w:proofErr w:type="spellStart"/>
      <w:r w:rsidRPr="0006626F">
        <w:rPr>
          <w:iCs/>
          <w:sz w:val="22"/>
          <w:lang w:val="en-US" w:eastAsia="ru-RU"/>
        </w:rPr>
        <w:t>Nkonya</w:t>
      </w:r>
      <w:proofErr w:type="spellEnd"/>
      <w:r w:rsidRPr="0006626F">
        <w:rPr>
          <w:iCs/>
          <w:sz w:val="22"/>
          <w:lang w:val="en-US" w:eastAsia="ru-RU"/>
        </w:rPr>
        <w:t xml:space="preserve"> E. </w:t>
      </w:r>
      <w:proofErr w:type="gramStart"/>
      <w:r w:rsidRPr="0006626F">
        <w:rPr>
          <w:iCs/>
          <w:sz w:val="22"/>
          <w:lang w:val="en-US" w:eastAsia="ru-RU"/>
        </w:rPr>
        <w:t>The economics of land degradation / ZEF Working Paper Series University of Bonn, 2013, 109.</w:t>
      </w:r>
      <w:proofErr w:type="gramEnd"/>
    </w:p>
    <w:p w:rsidR="00F10FC5" w:rsidRPr="00992DD9" w:rsidRDefault="00F10FC5" w:rsidP="00F10FC5">
      <w:pPr>
        <w:rPr>
          <w:iCs/>
          <w:sz w:val="22"/>
          <w:lang w:val="en-US" w:eastAsia="ru-RU"/>
        </w:rPr>
      </w:pPr>
      <w:r w:rsidRPr="0006626F">
        <w:rPr>
          <w:iCs/>
          <w:sz w:val="22"/>
          <w:lang w:val="en-US" w:eastAsia="ru-RU"/>
        </w:rPr>
        <w:t xml:space="preserve">32. </w:t>
      </w:r>
      <w:proofErr w:type="spellStart"/>
      <w:r w:rsidRPr="0006626F">
        <w:rPr>
          <w:iCs/>
          <w:sz w:val="22"/>
          <w:lang w:val="en-US" w:eastAsia="ru-RU"/>
        </w:rPr>
        <w:t>Nkonya</w:t>
      </w:r>
      <w:proofErr w:type="spellEnd"/>
      <w:r w:rsidRPr="0006626F">
        <w:rPr>
          <w:iCs/>
          <w:sz w:val="22"/>
          <w:lang w:val="en-US" w:eastAsia="ru-RU"/>
        </w:rPr>
        <w:t xml:space="preserve"> E., Anderson W., Kato E., Koo J., </w:t>
      </w:r>
      <w:proofErr w:type="spellStart"/>
      <w:r w:rsidRPr="0006626F">
        <w:rPr>
          <w:iCs/>
          <w:sz w:val="22"/>
          <w:lang w:val="en-US" w:eastAsia="ru-RU"/>
        </w:rPr>
        <w:t>Mirzabaev</w:t>
      </w:r>
      <w:proofErr w:type="spellEnd"/>
      <w:r w:rsidRPr="0006626F">
        <w:rPr>
          <w:iCs/>
          <w:sz w:val="22"/>
          <w:lang w:val="en-US" w:eastAsia="ru-RU"/>
        </w:rPr>
        <w:t xml:space="preserve"> A., von Braun J., Meyer S. Global cost of land degradation / </w:t>
      </w:r>
      <w:proofErr w:type="spellStart"/>
      <w:r w:rsidRPr="0006626F">
        <w:rPr>
          <w:iCs/>
          <w:sz w:val="22"/>
          <w:lang w:val="en-US" w:eastAsia="ru-RU"/>
        </w:rPr>
        <w:t>Nkonya</w:t>
      </w:r>
      <w:proofErr w:type="spellEnd"/>
      <w:r w:rsidRPr="0006626F">
        <w:rPr>
          <w:iCs/>
          <w:sz w:val="22"/>
          <w:lang w:val="en-US" w:eastAsia="ru-RU"/>
        </w:rPr>
        <w:t xml:space="preserve"> E., </w:t>
      </w:r>
      <w:proofErr w:type="spellStart"/>
      <w:r w:rsidRPr="0006626F">
        <w:rPr>
          <w:iCs/>
          <w:sz w:val="22"/>
          <w:lang w:val="en-US" w:eastAsia="ru-RU"/>
        </w:rPr>
        <w:t>Mirzabaev</w:t>
      </w:r>
      <w:proofErr w:type="spellEnd"/>
      <w:r w:rsidRPr="0006626F">
        <w:rPr>
          <w:iCs/>
          <w:sz w:val="22"/>
          <w:lang w:val="en-US" w:eastAsia="ru-RU"/>
        </w:rPr>
        <w:t xml:space="preserve"> A., von Braun J. (eds.). </w:t>
      </w:r>
      <w:proofErr w:type="gramStart"/>
      <w:r w:rsidRPr="0006626F">
        <w:rPr>
          <w:iCs/>
          <w:sz w:val="22"/>
          <w:lang w:val="en-US" w:eastAsia="ru-RU"/>
        </w:rPr>
        <w:t>Economics of Land Degradation and Improvement.</w:t>
      </w:r>
      <w:proofErr w:type="gramEnd"/>
      <w:r w:rsidRPr="0006626F">
        <w:rPr>
          <w:iCs/>
          <w:sz w:val="22"/>
          <w:lang w:val="en-US" w:eastAsia="ru-RU"/>
        </w:rPr>
        <w:t xml:space="preserve"> – Netherlands: Springer, 2014</w:t>
      </w:r>
      <w:r w:rsidRPr="00992DD9">
        <w:rPr>
          <w:iCs/>
          <w:sz w:val="22"/>
          <w:lang w:val="en-US" w:eastAsia="ru-RU"/>
        </w:rPr>
        <w:t>.</w:t>
      </w:r>
    </w:p>
    <w:p w:rsidR="00F10FC5" w:rsidRPr="00992DD9" w:rsidRDefault="00F10FC5" w:rsidP="00F10FC5">
      <w:pPr>
        <w:rPr>
          <w:iCs/>
          <w:sz w:val="22"/>
          <w:lang w:val="en-US" w:eastAsia="ru-RU"/>
        </w:rPr>
      </w:pPr>
      <w:r w:rsidRPr="00992DD9">
        <w:rPr>
          <w:sz w:val="22"/>
          <w:lang w:val="en-US" w:eastAsia="ru-RU"/>
        </w:rPr>
        <w:t xml:space="preserve">33. </w:t>
      </w:r>
      <w:r w:rsidRPr="0006626F">
        <w:rPr>
          <w:sz w:val="22"/>
          <w:lang w:eastAsia="ru-RU"/>
        </w:rPr>
        <w:t>Бондаренко</w:t>
      </w:r>
      <w:r w:rsidRPr="00992DD9">
        <w:rPr>
          <w:sz w:val="22"/>
          <w:lang w:val="en-US" w:eastAsia="ru-RU"/>
        </w:rPr>
        <w:t xml:space="preserve"> </w:t>
      </w:r>
      <w:r w:rsidRPr="0006626F">
        <w:rPr>
          <w:sz w:val="22"/>
          <w:lang w:eastAsia="ru-RU"/>
        </w:rPr>
        <w:t>Е</w:t>
      </w:r>
      <w:r w:rsidRPr="00992DD9">
        <w:rPr>
          <w:sz w:val="22"/>
          <w:lang w:val="en-US" w:eastAsia="ru-RU"/>
        </w:rPr>
        <w:t>.</w:t>
      </w:r>
      <w:r w:rsidRPr="0006626F">
        <w:rPr>
          <w:sz w:val="22"/>
          <w:lang w:eastAsia="ru-RU"/>
        </w:rPr>
        <w:t>В</w:t>
      </w:r>
      <w:r w:rsidRPr="00992DD9">
        <w:rPr>
          <w:sz w:val="22"/>
          <w:lang w:val="en-US" w:eastAsia="ru-RU"/>
        </w:rPr>
        <w:t xml:space="preserve">. </w:t>
      </w:r>
      <w:r w:rsidRPr="0006626F">
        <w:rPr>
          <w:sz w:val="22"/>
          <w:lang w:eastAsia="ru-RU"/>
        </w:rPr>
        <w:t>Опыт</w:t>
      </w:r>
      <w:r w:rsidRPr="00992DD9">
        <w:rPr>
          <w:sz w:val="22"/>
          <w:lang w:val="en-US" w:eastAsia="ru-RU"/>
        </w:rPr>
        <w:t xml:space="preserve"> </w:t>
      </w:r>
      <w:r w:rsidRPr="0006626F">
        <w:rPr>
          <w:sz w:val="22"/>
          <w:lang w:eastAsia="ru-RU"/>
        </w:rPr>
        <w:t>учета</w:t>
      </w:r>
      <w:r w:rsidRPr="00992DD9">
        <w:rPr>
          <w:sz w:val="22"/>
          <w:lang w:val="en-US" w:eastAsia="ru-RU"/>
        </w:rPr>
        <w:t xml:space="preserve"> </w:t>
      </w:r>
      <w:proofErr w:type="spellStart"/>
      <w:r w:rsidRPr="0006626F">
        <w:rPr>
          <w:sz w:val="22"/>
          <w:lang w:eastAsia="ru-RU"/>
        </w:rPr>
        <w:t>экосистемных</w:t>
      </w:r>
      <w:proofErr w:type="spellEnd"/>
      <w:r w:rsidRPr="00992DD9">
        <w:rPr>
          <w:sz w:val="22"/>
          <w:lang w:val="en-US" w:eastAsia="ru-RU"/>
        </w:rPr>
        <w:t xml:space="preserve"> </w:t>
      </w:r>
      <w:r w:rsidRPr="0006626F">
        <w:rPr>
          <w:sz w:val="22"/>
          <w:lang w:eastAsia="ru-RU"/>
        </w:rPr>
        <w:t>сервисов</w:t>
      </w:r>
      <w:r w:rsidRPr="00992DD9">
        <w:rPr>
          <w:sz w:val="22"/>
          <w:lang w:val="en-US" w:eastAsia="ru-RU"/>
        </w:rPr>
        <w:t xml:space="preserve"> </w:t>
      </w:r>
      <w:r w:rsidRPr="0006626F">
        <w:rPr>
          <w:sz w:val="22"/>
          <w:lang w:eastAsia="ru-RU"/>
        </w:rPr>
        <w:t>почв</w:t>
      </w:r>
      <w:r w:rsidRPr="00992DD9">
        <w:rPr>
          <w:sz w:val="22"/>
          <w:lang w:val="en-US" w:eastAsia="ru-RU"/>
        </w:rPr>
        <w:t xml:space="preserve"> </w:t>
      </w:r>
      <w:r w:rsidRPr="0006626F">
        <w:rPr>
          <w:sz w:val="22"/>
          <w:lang w:eastAsia="ru-RU"/>
        </w:rPr>
        <w:t>при</w:t>
      </w:r>
      <w:r w:rsidRPr="00992DD9">
        <w:rPr>
          <w:sz w:val="22"/>
          <w:lang w:val="en-US" w:eastAsia="ru-RU"/>
        </w:rPr>
        <w:t xml:space="preserve"> </w:t>
      </w:r>
      <w:r w:rsidRPr="0006626F">
        <w:rPr>
          <w:sz w:val="22"/>
          <w:lang w:eastAsia="ru-RU"/>
        </w:rPr>
        <w:t>оценке</w:t>
      </w:r>
      <w:r w:rsidRPr="00992DD9">
        <w:rPr>
          <w:sz w:val="22"/>
          <w:lang w:val="en-US" w:eastAsia="ru-RU"/>
        </w:rPr>
        <w:t xml:space="preserve"> </w:t>
      </w:r>
      <w:r w:rsidRPr="0006626F">
        <w:rPr>
          <w:sz w:val="22"/>
          <w:lang w:eastAsia="ru-RU"/>
        </w:rPr>
        <w:t>деградации</w:t>
      </w:r>
      <w:r w:rsidRPr="00992DD9">
        <w:rPr>
          <w:sz w:val="22"/>
          <w:lang w:val="en-US" w:eastAsia="ru-RU"/>
        </w:rPr>
        <w:t xml:space="preserve"> </w:t>
      </w:r>
      <w:r w:rsidRPr="0006626F">
        <w:rPr>
          <w:sz w:val="22"/>
          <w:lang w:eastAsia="ru-RU"/>
        </w:rPr>
        <w:t>земель</w:t>
      </w:r>
      <w:r w:rsidRPr="00992DD9">
        <w:rPr>
          <w:sz w:val="22"/>
          <w:lang w:val="en-US" w:eastAsia="ru-RU"/>
        </w:rPr>
        <w:t xml:space="preserve"> (</w:t>
      </w:r>
      <w:r w:rsidRPr="0006626F">
        <w:rPr>
          <w:sz w:val="22"/>
          <w:lang w:eastAsia="ru-RU"/>
        </w:rPr>
        <w:t>на</w:t>
      </w:r>
      <w:r w:rsidRPr="00992DD9">
        <w:rPr>
          <w:sz w:val="22"/>
          <w:lang w:val="en-US" w:eastAsia="ru-RU"/>
        </w:rPr>
        <w:t xml:space="preserve"> </w:t>
      </w:r>
      <w:r w:rsidRPr="0006626F">
        <w:rPr>
          <w:sz w:val="22"/>
          <w:lang w:eastAsia="ru-RU"/>
        </w:rPr>
        <w:t>примере</w:t>
      </w:r>
      <w:r w:rsidRPr="00992DD9">
        <w:rPr>
          <w:sz w:val="22"/>
          <w:lang w:val="en-US" w:eastAsia="ru-RU"/>
        </w:rPr>
        <w:t xml:space="preserve"> </w:t>
      </w:r>
      <w:r w:rsidRPr="0006626F">
        <w:rPr>
          <w:sz w:val="22"/>
          <w:lang w:eastAsia="ru-RU"/>
        </w:rPr>
        <w:t>УО</w:t>
      </w:r>
      <w:r w:rsidRPr="00992DD9">
        <w:rPr>
          <w:sz w:val="22"/>
          <w:lang w:val="en-US" w:eastAsia="ru-RU"/>
        </w:rPr>
        <w:t xml:space="preserve"> </w:t>
      </w:r>
      <w:r w:rsidRPr="0006626F">
        <w:rPr>
          <w:sz w:val="22"/>
          <w:lang w:eastAsia="ru-RU"/>
        </w:rPr>
        <w:t>ПЭЦ</w:t>
      </w:r>
      <w:r w:rsidRPr="00992DD9">
        <w:rPr>
          <w:sz w:val="22"/>
          <w:lang w:val="en-US" w:eastAsia="ru-RU"/>
        </w:rPr>
        <w:t xml:space="preserve"> </w:t>
      </w:r>
      <w:r w:rsidRPr="0006626F">
        <w:rPr>
          <w:sz w:val="22"/>
          <w:lang w:eastAsia="ru-RU"/>
        </w:rPr>
        <w:t>МГУ</w:t>
      </w:r>
      <w:r w:rsidRPr="00992DD9">
        <w:rPr>
          <w:sz w:val="22"/>
          <w:lang w:val="en-US" w:eastAsia="ru-RU"/>
        </w:rPr>
        <w:t xml:space="preserve">): </w:t>
      </w:r>
      <w:proofErr w:type="spellStart"/>
      <w:r w:rsidRPr="0006626F">
        <w:rPr>
          <w:sz w:val="22"/>
          <w:lang w:eastAsia="ru-RU"/>
        </w:rPr>
        <w:t>автореф</w:t>
      </w:r>
      <w:proofErr w:type="spellEnd"/>
      <w:r w:rsidRPr="00992DD9">
        <w:rPr>
          <w:sz w:val="22"/>
          <w:lang w:val="en-US" w:eastAsia="ru-RU"/>
        </w:rPr>
        <w:t xml:space="preserve">. </w:t>
      </w:r>
      <w:proofErr w:type="spellStart"/>
      <w:r w:rsidRPr="0006626F">
        <w:rPr>
          <w:sz w:val="22"/>
          <w:lang w:eastAsia="ru-RU"/>
        </w:rPr>
        <w:t>дисс</w:t>
      </w:r>
      <w:proofErr w:type="spellEnd"/>
      <w:r w:rsidRPr="00992DD9">
        <w:rPr>
          <w:sz w:val="22"/>
          <w:lang w:val="en-US" w:eastAsia="ru-RU"/>
        </w:rPr>
        <w:t xml:space="preserve">. … </w:t>
      </w:r>
      <w:proofErr w:type="gramStart"/>
      <w:r w:rsidRPr="0006626F">
        <w:rPr>
          <w:sz w:val="22"/>
          <w:lang w:eastAsia="ru-RU"/>
        </w:rPr>
        <w:t>к</w:t>
      </w:r>
      <w:r w:rsidRPr="00992DD9">
        <w:rPr>
          <w:sz w:val="22"/>
          <w:lang w:val="en-US" w:eastAsia="ru-RU"/>
        </w:rPr>
        <w:t>.</w:t>
      </w:r>
      <w:r w:rsidRPr="0006626F">
        <w:rPr>
          <w:sz w:val="22"/>
          <w:lang w:eastAsia="ru-RU"/>
        </w:rPr>
        <w:t>б</w:t>
      </w:r>
      <w:proofErr w:type="gramEnd"/>
      <w:r w:rsidRPr="00992DD9">
        <w:rPr>
          <w:sz w:val="22"/>
          <w:lang w:val="en-US" w:eastAsia="ru-RU"/>
        </w:rPr>
        <w:t>.</w:t>
      </w:r>
      <w:proofErr w:type="spellStart"/>
      <w:r w:rsidRPr="0006626F">
        <w:rPr>
          <w:sz w:val="22"/>
          <w:lang w:eastAsia="ru-RU"/>
        </w:rPr>
        <w:t>н</w:t>
      </w:r>
      <w:proofErr w:type="spellEnd"/>
      <w:r w:rsidRPr="00992DD9">
        <w:rPr>
          <w:sz w:val="22"/>
          <w:lang w:val="en-US" w:eastAsia="ru-RU"/>
        </w:rPr>
        <w:t xml:space="preserve">. – </w:t>
      </w:r>
      <w:r w:rsidRPr="0006626F">
        <w:rPr>
          <w:sz w:val="22"/>
          <w:lang w:eastAsia="ru-RU"/>
        </w:rPr>
        <w:t>М</w:t>
      </w:r>
      <w:r w:rsidRPr="00992DD9">
        <w:rPr>
          <w:sz w:val="22"/>
          <w:lang w:val="en-US" w:eastAsia="ru-RU"/>
        </w:rPr>
        <w:t xml:space="preserve">.: </w:t>
      </w:r>
      <w:r w:rsidRPr="0006626F">
        <w:rPr>
          <w:sz w:val="22"/>
          <w:lang w:eastAsia="ru-RU"/>
        </w:rPr>
        <w:t>МГУ</w:t>
      </w:r>
      <w:r w:rsidRPr="00992DD9">
        <w:rPr>
          <w:sz w:val="22"/>
          <w:lang w:val="en-US" w:eastAsia="ru-RU"/>
        </w:rPr>
        <w:t>, 2016.</w:t>
      </w:r>
    </w:p>
    <w:p w:rsidR="00F10FC5" w:rsidRPr="00992DD9" w:rsidRDefault="00F10FC5" w:rsidP="00F10FC5">
      <w:pPr>
        <w:rPr>
          <w:b/>
          <w:szCs w:val="20"/>
          <w:lang w:val="en-US" w:eastAsia="ru-RU"/>
        </w:rPr>
      </w:pPr>
    </w:p>
    <w:p w:rsidR="00F10FC5" w:rsidRPr="00992DD9" w:rsidRDefault="00F10FC5" w:rsidP="00F10FC5">
      <w:pPr>
        <w:jc w:val="center"/>
        <w:rPr>
          <w:i/>
          <w:sz w:val="20"/>
          <w:szCs w:val="20"/>
          <w:lang w:val="en-US" w:eastAsia="ru-RU"/>
        </w:rPr>
      </w:pPr>
    </w:p>
    <w:p w:rsidR="00F10FC5" w:rsidRPr="000F6823" w:rsidRDefault="00F10FC5" w:rsidP="00F10FC5">
      <w:pPr>
        <w:jc w:val="center"/>
        <w:rPr>
          <w:i/>
          <w:sz w:val="20"/>
          <w:szCs w:val="20"/>
          <w:lang w:eastAsia="ru-RU"/>
        </w:rPr>
      </w:pPr>
      <w:r w:rsidRPr="000F6823">
        <w:rPr>
          <w:i/>
          <w:sz w:val="20"/>
          <w:szCs w:val="20"/>
          <w:lang w:eastAsia="ru-RU"/>
        </w:rPr>
        <w:t>Сведения об авторах:</w:t>
      </w:r>
    </w:p>
    <w:p w:rsidR="00F10FC5" w:rsidRDefault="00F10FC5" w:rsidP="00F10FC5">
      <w:pPr>
        <w:rPr>
          <w:sz w:val="20"/>
          <w:szCs w:val="20"/>
          <w:lang w:eastAsia="ru-RU"/>
        </w:rPr>
      </w:pPr>
      <w:r w:rsidRPr="000F6823">
        <w:rPr>
          <w:sz w:val="20"/>
          <w:szCs w:val="20"/>
          <w:lang w:eastAsia="ru-RU"/>
        </w:rPr>
        <w:t xml:space="preserve">Макаров Олег Анатольевич, </w:t>
      </w:r>
      <w:proofErr w:type="gramStart"/>
      <w:r w:rsidRPr="000F6823">
        <w:rPr>
          <w:sz w:val="20"/>
          <w:szCs w:val="20"/>
          <w:lang w:eastAsia="ru-RU"/>
        </w:rPr>
        <w:t>д</w:t>
      </w:r>
      <w:r>
        <w:rPr>
          <w:sz w:val="20"/>
          <w:szCs w:val="20"/>
          <w:lang w:eastAsia="ru-RU"/>
        </w:rPr>
        <w:t>.б</w:t>
      </w:r>
      <w:proofErr w:type="gramEnd"/>
      <w:r>
        <w:rPr>
          <w:sz w:val="20"/>
          <w:szCs w:val="20"/>
          <w:lang w:eastAsia="ru-RU"/>
        </w:rPr>
        <w:t>.н.</w:t>
      </w:r>
      <w:r w:rsidRPr="000F6823">
        <w:rPr>
          <w:sz w:val="20"/>
          <w:szCs w:val="20"/>
          <w:lang w:eastAsia="ru-RU"/>
        </w:rPr>
        <w:t>, проф</w:t>
      </w:r>
      <w:r>
        <w:rPr>
          <w:sz w:val="20"/>
          <w:szCs w:val="20"/>
          <w:lang w:eastAsia="ru-RU"/>
        </w:rPr>
        <w:t>.</w:t>
      </w:r>
      <w:r w:rsidRPr="000F6823">
        <w:rPr>
          <w:sz w:val="20"/>
          <w:szCs w:val="20"/>
          <w:lang w:eastAsia="ru-RU"/>
        </w:rPr>
        <w:t xml:space="preserve"> кафедры земельных ресурсов и оценки почв факультета почвоведения МГУ им</w:t>
      </w:r>
      <w:r>
        <w:rPr>
          <w:sz w:val="20"/>
          <w:szCs w:val="20"/>
          <w:lang w:eastAsia="ru-RU"/>
        </w:rPr>
        <w:t>.</w:t>
      </w:r>
      <w:r w:rsidRPr="000F6823">
        <w:rPr>
          <w:sz w:val="20"/>
          <w:szCs w:val="20"/>
          <w:lang w:eastAsia="ru-RU"/>
        </w:rPr>
        <w:t xml:space="preserve"> М.В. Ломоносова</w:t>
      </w:r>
      <w:r>
        <w:rPr>
          <w:sz w:val="20"/>
          <w:szCs w:val="20"/>
          <w:lang w:eastAsia="ru-RU"/>
        </w:rPr>
        <w:t>;</w:t>
      </w:r>
      <w:r w:rsidRPr="000F6823">
        <w:rPr>
          <w:sz w:val="20"/>
          <w:szCs w:val="20"/>
          <w:lang w:eastAsia="ru-RU"/>
        </w:rPr>
        <w:t xml:space="preserve"> </w:t>
      </w:r>
      <w:r>
        <w:rPr>
          <w:sz w:val="20"/>
          <w:szCs w:val="20"/>
          <w:lang w:eastAsia="ru-RU"/>
        </w:rPr>
        <w:t xml:space="preserve">тел.: </w:t>
      </w:r>
      <w:r w:rsidRPr="000F6823">
        <w:rPr>
          <w:sz w:val="20"/>
          <w:szCs w:val="20"/>
          <w:lang w:eastAsia="ru-RU"/>
        </w:rPr>
        <w:t>8 (903) 708 88 43, (495) 939</w:t>
      </w:r>
      <w:r>
        <w:rPr>
          <w:sz w:val="20"/>
          <w:szCs w:val="20"/>
          <w:lang w:eastAsia="ru-RU"/>
        </w:rPr>
        <w:t>-</w:t>
      </w:r>
      <w:r w:rsidRPr="000F6823">
        <w:rPr>
          <w:sz w:val="20"/>
          <w:szCs w:val="20"/>
          <w:lang w:eastAsia="ru-RU"/>
        </w:rPr>
        <w:t>44</w:t>
      </w:r>
      <w:r>
        <w:rPr>
          <w:sz w:val="20"/>
          <w:szCs w:val="20"/>
          <w:lang w:eastAsia="ru-RU"/>
        </w:rPr>
        <w:t>-</w:t>
      </w:r>
      <w:r w:rsidRPr="000F6823">
        <w:rPr>
          <w:sz w:val="20"/>
          <w:szCs w:val="20"/>
          <w:lang w:eastAsia="ru-RU"/>
        </w:rPr>
        <w:t>25</w:t>
      </w:r>
      <w:r>
        <w:rPr>
          <w:sz w:val="20"/>
          <w:szCs w:val="20"/>
          <w:lang w:eastAsia="ru-RU"/>
        </w:rPr>
        <w:t xml:space="preserve">, </w:t>
      </w:r>
      <w:r>
        <w:rPr>
          <w:sz w:val="20"/>
          <w:szCs w:val="20"/>
          <w:lang w:val="en-US" w:eastAsia="ru-RU"/>
        </w:rPr>
        <w:t>e</w:t>
      </w:r>
      <w:r w:rsidRPr="000F6823">
        <w:rPr>
          <w:sz w:val="20"/>
          <w:szCs w:val="20"/>
          <w:lang w:eastAsia="ru-RU"/>
        </w:rPr>
        <w:t>-</w:t>
      </w:r>
      <w:r w:rsidRPr="000F6823">
        <w:rPr>
          <w:sz w:val="20"/>
          <w:szCs w:val="20"/>
          <w:lang w:val="en-US" w:eastAsia="ru-RU"/>
        </w:rPr>
        <w:t>mail</w:t>
      </w:r>
      <w:r>
        <w:rPr>
          <w:sz w:val="20"/>
          <w:szCs w:val="20"/>
          <w:lang w:eastAsia="ru-RU"/>
        </w:rPr>
        <w:t xml:space="preserve">: </w:t>
      </w:r>
      <w:proofErr w:type="spellStart"/>
      <w:r w:rsidRPr="000F6823">
        <w:rPr>
          <w:sz w:val="20"/>
          <w:szCs w:val="20"/>
          <w:lang w:val="en-US" w:eastAsia="ru-RU"/>
        </w:rPr>
        <w:t>oa</w:t>
      </w:r>
      <w:proofErr w:type="spellEnd"/>
      <w:r w:rsidRPr="000F6823">
        <w:rPr>
          <w:sz w:val="20"/>
          <w:szCs w:val="20"/>
          <w:lang w:eastAsia="ru-RU"/>
        </w:rPr>
        <w:t>_</w:t>
      </w:r>
      <w:proofErr w:type="spellStart"/>
      <w:r w:rsidRPr="000F6823">
        <w:rPr>
          <w:sz w:val="20"/>
          <w:szCs w:val="20"/>
          <w:lang w:val="en-US" w:eastAsia="ru-RU"/>
        </w:rPr>
        <w:t>makarov</w:t>
      </w:r>
      <w:proofErr w:type="spellEnd"/>
      <w:r w:rsidRPr="000F6823">
        <w:rPr>
          <w:sz w:val="20"/>
          <w:szCs w:val="20"/>
          <w:lang w:eastAsia="ru-RU"/>
        </w:rPr>
        <w:t>@</w:t>
      </w:r>
      <w:r w:rsidRPr="000F6823">
        <w:rPr>
          <w:sz w:val="20"/>
          <w:szCs w:val="20"/>
          <w:lang w:val="en-US" w:eastAsia="ru-RU"/>
        </w:rPr>
        <w:t>mail</w:t>
      </w:r>
      <w:r w:rsidRPr="000F6823">
        <w:rPr>
          <w:sz w:val="20"/>
          <w:szCs w:val="20"/>
          <w:lang w:eastAsia="ru-RU"/>
        </w:rPr>
        <w:t>.</w:t>
      </w:r>
      <w:proofErr w:type="spellStart"/>
      <w:r w:rsidRPr="000F6823">
        <w:rPr>
          <w:sz w:val="20"/>
          <w:szCs w:val="20"/>
          <w:lang w:val="en-US" w:eastAsia="ru-RU"/>
        </w:rPr>
        <w:t>ru</w:t>
      </w:r>
      <w:proofErr w:type="spellEnd"/>
      <w:r>
        <w:rPr>
          <w:sz w:val="20"/>
          <w:szCs w:val="20"/>
          <w:lang w:eastAsia="ru-RU"/>
        </w:rPr>
        <w:t>.</w:t>
      </w:r>
      <w:r w:rsidRPr="000F6823">
        <w:rPr>
          <w:sz w:val="20"/>
          <w:szCs w:val="20"/>
          <w:lang w:eastAsia="ru-RU"/>
        </w:rPr>
        <w:t xml:space="preserve"> </w:t>
      </w:r>
    </w:p>
    <w:p w:rsidR="00F10FC5" w:rsidRPr="00D57E3A" w:rsidRDefault="00F10FC5" w:rsidP="00F10FC5">
      <w:pPr>
        <w:rPr>
          <w:sz w:val="20"/>
          <w:szCs w:val="20"/>
          <w:lang w:eastAsia="ru-RU"/>
        </w:rPr>
      </w:pPr>
      <w:r w:rsidRPr="000F6823">
        <w:rPr>
          <w:sz w:val="20"/>
          <w:szCs w:val="20"/>
          <w:lang w:eastAsia="ru-RU"/>
        </w:rPr>
        <w:t xml:space="preserve">Цветнов Евгений Владимирович, </w:t>
      </w:r>
      <w:proofErr w:type="gramStart"/>
      <w:r w:rsidRPr="000F6823">
        <w:rPr>
          <w:sz w:val="20"/>
          <w:szCs w:val="20"/>
          <w:lang w:eastAsia="ru-RU"/>
        </w:rPr>
        <w:t>к</w:t>
      </w:r>
      <w:r>
        <w:rPr>
          <w:sz w:val="20"/>
          <w:szCs w:val="20"/>
          <w:lang w:eastAsia="ru-RU"/>
        </w:rPr>
        <w:t>.б</w:t>
      </w:r>
      <w:proofErr w:type="gramEnd"/>
      <w:r>
        <w:rPr>
          <w:sz w:val="20"/>
          <w:szCs w:val="20"/>
          <w:lang w:eastAsia="ru-RU"/>
        </w:rPr>
        <w:t xml:space="preserve">.н., с.н.с. </w:t>
      </w:r>
      <w:r w:rsidRPr="000F6823">
        <w:rPr>
          <w:sz w:val="20"/>
          <w:szCs w:val="20"/>
          <w:lang w:eastAsia="ru-RU"/>
        </w:rPr>
        <w:t xml:space="preserve">кафедры радиоэкологии и </w:t>
      </w:r>
      <w:proofErr w:type="spellStart"/>
      <w:r w:rsidRPr="000F6823">
        <w:rPr>
          <w:sz w:val="20"/>
          <w:szCs w:val="20"/>
          <w:lang w:eastAsia="ru-RU"/>
        </w:rPr>
        <w:t>экотоксикологии</w:t>
      </w:r>
      <w:proofErr w:type="spellEnd"/>
      <w:r w:rsidRPr="000F6823">
        <w:rPr>
          <w:sz w:val="20"/>
          <w:szCs w:val="20"/>
          <w:lang w:eastAsia="ru-RU"/>
        </w:rPr>
        <w:t xml:space="preserve"> факультета почвоведения МГУ им</w:t>
      </w:r>
      <w:r>
        <w:rPr>
          <w:sz w:val="20"/>
          <w:szCs w:val="20"/>
          <w:lang w:eastAsia="ru-RU"/>
        </w:rPr>
        <w:t>.</w:t>
      </w:r>
      <w:r w:rsidRPr="000F6823">
        <w:rPr>
          <w:sz w:val="20"/>
          <w:szCs w:val="20"/>
          <w:lang w:eastAsia="ru-RU"/>
        </w:rPr>
        <w:t xml:space="preserve"> М.В. Ломоносова</w:t>
      </w:r>
      <w:r>
        <w:rPr>
          <w:sz w:val="20"/>
          <w:szCs w:val="20"/>
          <w:lang w:eastAsia="ru-RU"/>
        </w:rPr>
        <w:t>;</w:t>
      </w:r>
      <w:r w:rsidRPr="000F6823">
        <w:rPr>
          <w:sz w:val="20"/>
          <w:szCs w:val="20"/>
          <w:lang w:eastAsia="ru-RU"/>
        </w:rPr>
        <w:t xml:space="preserve"> </w:t>
      </w:r>
      <w:r>
        <w:rPr>
          <w:sz w:val="20"/>
          <w:szCs w:val="20"/>
          <w:lang w:eastAsia="ru-RU"/>
        </w:rPr>
        <w:t xml:space="preserve">тел.: </w:t>
      </w:r>
      <w:r w:rsidRPr="000F6823">
        <w:rPr>
          <w:sz w:val="20"/>
          <w:szCs w:val="20"/>
          <w:lang w:eastAsia="ru-RU"/>
        </w:rPr>
        <w:t>8 (916) 504</w:t>
      </w:r>
      <w:r>
        <w:rPr>
          <w:sz w:val="20"/>
          <w:szCs w:val="20"/>
          <w:lang w:eastAsia="ru-RU"/>
        </w:rPr>
        <w:t>-</w:t>
      </w:r>
      <w:r w:rsidRPr="000F6823">
        <w:rPr>
          <w:sz w:val="20"/>
          <w:szCs w:val="20"/>
          <w:lang w:eastAsia="ru-RU"/>
        </w:rPr>
        <w:t>50</w:t>
      </w:r>
      <w:r>
        <w:rPr>
          <w:sz w:val="20"/>
          <w:szCs w:val="20"/>
          <w:lang w:eastAsia="ru-RU"/>
        </w:rPr>
        <w:t>-</w:t>
      </w:r>
      <w:r w:rsidRPr="000F6823">
        <w:rPr>
          <w:sz w:val="20"/>
          <w:szCs w:val="20"/>
          <w:lang w:eastAsia="ru-RU"/>
        </w:rPr>
        <w:t>47, (495) 939</w:t>
      </w:r>
      <w:r>
        <w:rPr>
          <w:sz w:val="20"/>
          <w:szCs w:val="20"/>
          <w:lang w:eastAsia="ru-RU"/>
        </w:rPr>
        <w:t>-</w:t>
      </w:r>
      <w:r w:rsidRPr="000F6823">
        <w:rPr>
          <w:sz w:val="20"/>
          <w:szCs w:val="20"/>
          <w:lang w:eastAsia="ru-RU"/>
        </w:rPr>
        <w:t>50</w:t>
      </w:r>
      <w:r>
        <w:rPr>
          <w:sz w:val="20"/>
          <w:szCs w:val="20"/>
          <w:lang w:eastAsia="ru-RU"/>
        </w:rPr>
        <w:t>-</w:t>
      </w:r>
      <w:r w:rsidRPr="000F6823">
        <w:rPr>
          <w:sz w:val="20"/>
          <w:szCs w:val="20"/>
          <w:lang w:eastAsia="ru-RU"/>
        </w:rPr>
        <w:t>09</w:t>
      </w:r>
      <w:r>
        <w:rPr>
          <w:sz w:val="20"/>
          <w:szCs w:val="20"/>
          <w:lang w:eastAsia="ru-RU"/>
        </w:rPr>
        <w:t xml:space="preserve">, </w:t>
      </w:r>
      <w:r>
        <w:rPr>
          <w:sz w:val="20"/>
          <w:szCs w:val="20"/>
          <w:lang w:val="en-US" w:eastAsia="ru-RU"/>
        </w:rPr>
        <w:t>e</w:t>
      </w:r>
      <w:r w:rsidRPr="000F6823">
        <w:rPr>
          <w:sz w:val="20"/>
          <w:szCs w:val="20"/>
          <w:lang w:eastAsia="ru-RU"/>
        </w:rPr>
        <w:t xml:space="preserve">- </w:t>
      </w:r>
      <w:r w:rsidRPr="000F6823">
        <w:rPr>
          <w:sz w:val="20"/>
          <w:szCs w:val="20"/>
          <w:lang w:val="en-US" w:eastAsia="ru-RU"/>
        </w:rPr>
        <w:t>mail</w:t>
      </w:r>
      <w:r>
        <w:rPr>
          <w:sz w:val="20"/>
          <w:szCs w:val="20"/>
          <w:lang w:eastAsia="ru-RU"/>
        </w:rPr>
        <w:t xml:space="preserve">: </w:t>
      </w:r>
      <w:proofErr w:type="spellStart"/>
      <w:r w:rsidRPr="000F6823">
        <w:rPr>
          <w:sz w:val="20"/>
          <w:szCs w:val="20"/>
          <w:lang w:val="en-US" w:eastAsia="ru-RU"/>
        </w:rPr>
        <w:t>ecobox</w:t>
      </w:r>
      <w:proofErr w:type="spellEnd"/>
      <w:r w:rsidRPr="000F6823">
        <w:rPr>
          <w:sz w:val="20"/>
          <w:szCs w:val="20"/>
          <w:lang w:eastAsia="ru-RU"/>
        </w:rPr>
        <w:t>@</w:t>
      </w:r>
      <w:r w:rsidRPr="000F6823">
        <w:rPr>
          <w:sz w:val="20"/>
          <w:szCs w:val="20"/>
          <w:lang w:val="en-US" w:eastAsia="ru-RU"/>
        </w:rPr>
        <w:t>mail</w:t>
      </w:r>
      <w:r w:rsidRPr="000F6823">
        <w:rPr>
          <w:sz w:val="20"/>
          <w:szCs w:val="20"/>
          <w:lang w:eastAsia="ru-RU"/>
        </w:rPr>
        <w:t>.</w:t>
      </w:r>
      <w:proofErr w:type="spellStart"/>
      <w:r w:rsidRPr="000F6823">
        <w:rPr>
          <w:sz w:val="20"/>
          <w:szCs w:val="20"/>
          <w:lang w:val="en-US" w:eastAsia="ru-RU"/>
        </w:rPr>
        <w:t>ru</w:t>
      </w:r>
      <w:proofErr w:type="spellEnd"/>
      <w:r>
        <w:rPr>
          <w:sz w:val="20"/>
          <w:szCs w:val="20"/>
          <w:lang w:eastAsia="ru-RU"/>
        </w:rPr>
        <w:t>.</w:t>
      </w:r>
    </w:p>
    <w:p w:rsidR="00F10FC5" w:rsidRPr="000F6823" w:rsidRDefault="00F10FC5" w:rsidP="00F10FC5">
      <w:pPr>
        <w:rPr>
          <w:sz w:val="20"/>
          <w:szCs w:val="20"/>
          <w:lang w:eastAsia="ru-RU"/>
        </w:rPr>
      </w:pPr>
      <w:proofErr w:type="spellStart"/>
      <w:r w:rsidRPr="000F6823">
        <w:rPr>
          <w:sz w:val="20"/>
          <w:szCs w:val="20"/>
          <w:lang w:eastAsia="ru-RU"/>
        </w:rPr>
        <w:t>Ермияев</w:t>
      </w:r>
      <w:proofErr w:type="spellEnd"/>
      <w:r w:rsidRPr="000F6823">
        <w:rPr>
          <w:sz w:val="20"/>
          <w:szCs w:val="20"/>
          <w:lang w:eastAsia="ru-RU"/>
        </w:rPr>
        <w:t xml:space="preserve"> Яков Русланович, магистрант факультета почвоведения МГУ им</w:t>
      </w:r>
      <w:r>
        <w:rPr>
          <w:sz w:val="20"/>
          <w:szCs w:val="20"/>
          <w:lang w:eastAsia="ru-RU"/>
        </w:rPr>
        <w:t>.</w:t>
      </w:r>
      <w:r w:rsidRPr="000F6823">
        <w:rPr>
          <w:sz w:val="20"/>
          <w:szCs w:val="20"/>
          <w:lang w:eastAsia="ru-RU"/>
        </w:rPr>
        <w:t xml:space="preserve"> М.В. Ломоносова</w:t>
      </w:r>
      <w:r>
        <w:rPr>
          <w:sz w:val="20"/>
          <w:szCs w:val="20"/>
          <w:lang w:eastAsia="ru-RU"/>
        </w:rPr>
        <w:t>;</w:t>
      </w:r>
      <w:r w:rsidRPr="000F6823">
        <w:rPr>
          <w:sz w:val="20"/>
          <w:szCs w:val="20"/>
          <w:lang w:eastAsia="ru-RU"/>
        </w:rPr>
        <w:t xml:space="preserve"> </w:t>
      </w:r>
      <w:r>
        <w:rPr>
          <w:sz w:val="20"/>
          <w:szCs w:val="20"/>
          <w:lang w:eastAsia="ru-RU"/>
        </w:rPr>
        <w:t xml:space="preserve">тел.: </w:t>
      </w:r>
      <w:r w:rsidRPr="000F6823">
        <w:rPr>
          <w:sz w:val="20"/>
          <w:szCs w:val="20"/>
          <w:lang w:eastAsia="ru-RU"/>
        </w:rPr>
        <w:t>8 (915) 037</w:t>
      </w:r>
      <w:r>
        <w:rPr>
          <w:sz w:val="20"/>
          <w:szCs w:val="20"/>
          <w:lang w:eastAsia="ru-RU"/>
        </w:rPr>
        <w:t>-</w:t>
      </w:r>
      <w:r w:rsidRPr="000F6823">
        <w:rPr>
          <w:sz w:val="20"/>
          <w:szCs w:val="20"/>
          <w:lang w:eastAsia="ru-RU"/>
        </w:rPr>
        <w:t>13</w:t>
      </w:r>
      <w:r>
        <w:rPr>
          <w:sz w:val="20"/>
          <w:szCs w:val="20"/>
          <w:lang w:eastAsia="ru-RU"/>
        </w:rPr>
        <w:t>-</w:t>
      </w:r>
      <w:r w:rsidRPr="000F6823">
        <w:rPr>
          <w:sz w:val="20"/>
          <w:szCs w:val="20"/>
          <w:lang w:eastAsia="ru-RU"/>
        </w:rPr>
        <w:t>05, (495) 939</w:t>
      </w:r>
      <w:r>
        <w:rPr>
          <w:sz w:val="20"/>
          <w:szCs w:val="20"/>
          <w:lang w:eastAsia="ru-RU"/>
        </w:rPr>
        <w:t>-</w:t>
      </w:r>
      <w:r w:rsidRPr="000F6823">
        <w:rPr>
          <w:sz w:val="20"/>
          <w:szCs w:val="20"/>
          <w:lang w:eastAsia="ru-RU"/>
        </w:rPr>
        <w:t>44</w:t>
      </w:r>
      <w:r>
        <w:rPr>
          <w:sz w:val="20"/>
          <w:szCs w:val="20"/>
          <w:lang w:eastAsia="ru-RU"/>
        </w:rPr>
        <w:t>-</w:t>
      </w:r>
      <w:r w:rsidRPr="000F6823">
        <w:rPr>
          <w:sz w:val="20"/>
          <w:szCs w:val="20"/>
          <w:lang w:eastAsia="ru-RU"/>
        </w:rPr>
        <w:t>25</w:t>
      </w:r>
      <w:r>
        <w:rPr>
          <w:sz w:val="20"/>
          <w:szCs w:val="20"/>
          <w:lang w:eastAsia="ru-RU"/>
        </w:rPr>
        <w:t xml:space="preserve">, </w:t>
      </w:r>
      <w:r>
        <w:rPr>
          <w:sz w:val="20"/>
          <w:szCs w:val="20"/>
          <w:lang w:val="en-US" w:eastAsia="ru-RU"/>
        </w:rPr>
        <w:t>e</w:t>
      </w:r>
      <w:r w:rsidRPr="000F6823">
        <w:rPr>
          <w:sz w:val="20"/>
          <w:szCs w:val="20"/>
          <w:lang w:eastAsia="ru-RU"/>
        </w:rPr>
        <w:t xml:space="preserve">- </w:t>
      </w:r>
      <w:r w:rsidRPr="000F6823">
        <w:rPr>
          <w:sz w:val="20"/>
          <w:szCs w:val="20"/>
          <w:lang w:val="en-US" w:eastAsia="ru-RU"/>
        </w:rPr>
        <w:t>mail</w:t>
      </w:r>
      <w:r>
        <w:rPr>
          <w:sz w:val="20"/>
          <w:szCs w:val="20"/>
          <w:lang w:eastAsia="ru-RU"/>
        </w:rPr>
        <w:t xml:space="preserve">: </w:t>
      </w:r>
      <w:r w:rsidRPr="000F6823">
        <w:rPr>
          <w:sz w:val="20"/>
          <w:szCs w:val="20"/>
          <w:lang w:eastAsia="ru-RU"/>
        </w:rPr>
        <w:t>yacov93@yandex.ru</w:t>
      </w:r>
      <w:r>
        <w:rPr>
          <w:sz w:val="20"/>
          <w:szCs w:val="20"/>
          <w:lang w:eastAsia="ru-RU"/>
        </w:rPr>
        <w:t>.</w:t>
      </w:r>
    </w:p>
    <w:p w:rsidR="00D5281D" w:rsidRDefault="001B5F48"/>
    <w:p w:rsidR="00F10FC5" w:rsidRDefault="00F10FC5"/>
    <w:p w:rsidR="00F10FC5" w:rsidRDefault="00F10FC5"/>
    <w:p w:rsidR="00F10FC5" w:rsidRDefault="00F10FC5"/>
    <w:p w:rsidR="00F10FC5" w:rsidRDefault="00F10FC5" w:rsidP="00F10FC5">
      <w:pPr>
        <w:ind w:firstLine="0"/>
        <w:jc w:val="center"/>
        <w:rPr>
          <w:b/>
          <w:szCs w:val="24"/>
        </w:rPr>
      </w:pPr>
      <w:r>
        <w:rPr>
          <w:b/>
          <w:sz w:val="32"/>
          <w:szCs w:val="32"/>
        </w:rPr>
        <w:t>Б</w:t>
      </w:r>
      <w:r w:rsidRPr="00D36BD9">
        <w:rPr>
          <w:b/>
          <w:sz w:val="32"/>
          <w:szCs w:val="32"/>
        </w:rPr>
        <w:t>иологические ресурсы суши</w:t>
      </w:r>
    </w:p>
    <w:p w:rsidR="00F10FC5" w:rsidRPr="006F4259" w:rsidRDefault="00F10FC5" w:rsidP="00F10FC5">
      <w:pPr>
        <w:jc w:val="right"/>
        <w:rPr>
          <w:sz w:val="32"/>
          <w:szCs w:val="32"/>
        </w:rPr>
      </w:pPr>
      <w:r w:rsidRPr="006F4259">
        <w:rPr>
          <w:szCs w:val="24"/>
        </w:rPr>
        <w:t>УДК 528.9 (075.8), 581.526.55(470)</w:t>
      </w:r>
    </w:p>
    <w:p w:rsidR="00F10FC5" w:rsidRDefault="00F10FC5" w:rsidP="00F10FC5">
      <w:pPr>
        <w:jc w:val="center"/>
        <w:rPr>
          <w:b/>
          <w:szCs w:val="24"/>
        </w:rPr>
      </w:pPr>
      <w:r w:rsidRPr="006F4259">
        <w:rPr>
          <w:b/>
          <w:szCs w:val="24"/>
        </w:rPr>
        <w:t>ФИТОМАССА ДОЛИННЫХ ЛУГОВ. ВЗАИМОСВЯЗЬ С ВЕЛИЧИНОЙ ВЕГЕТАЦИОННОГО ИНДЕКСА</w:t>
      </w:r>
    </w:p>
    <w:p w:rsidR="00F10FC5" w:rsidRDefault="00F10FC5" w:rsidP="00F10FC5">
      <w:pPr>
        <w:jc w:val="center"/>
        <w:rPr>
          <w:b/>
          <w:szCs w:val="24"/>
        </w:rPr>
      </w:pPr>
      <w:r w:rsidRPr="006F4259">
        <w:rPr>
          <w:b/>
          <w:szCs w:val="24"/>
        </w:rPr>
        <w:t xml:space="preserve">(по результатам </w:t>
      </w:r>
      <w:proofErr w:type="gramStart"/>
      <w:r w:rsidRPr="006F4259">
        <w:rPr>
          <w:b/>
          <w:szCs w:val="24"/>
        </w:rPr>
        <w:t>наземного</w:t>
      </w:r>
      <w:proofErr w:type="gramEnd"/>
      <w:r w:rsidRPr="006F4259">
        <w:rPr>
          <w:b/>
          <w:szCs w:val="24"/>
        </w:rPr>
        <w:t xml:space="preserve"> </w:t>
      </w:r>
      <w:proofErr w:type="spellStart"/>
      <w:r w:rsidRPr="006F4259">
        <w:rPr>
          <w:b/>
          <w:szCs w:val="24"/>
        </w:rPr>
        <w:t>спектрометриров</w:t>
      </w:r>
      <w:r w:rsidRPr="006F4259">
        <w:rPr>
          <w:b/>
          <w:szCs w:val="24"/>
        </w:rPr>
        <w:t>а</w:t>
      </w:r>
      <w:r w:rsidRPr="006F4259">
        <w:rPr>
          <w:b/>
          <w:szCs w:val="24"/>
        </w:rPr>
        <w:t>ния</w:t>
      </w:r>
      <w:proofErr w:type="spellEnd"/>
      <w:r w:rsidRPr="006F4259">
        <w:rPr>
          <w:b/>
          <w:szCs w:val="24"/>
        </w:rPr>
        <w:t>)</w:t>
      </w:r>
    </w:p>
    <w:p w:rsidR="00F10FC5" w:rsidRPr="006F4259" w:rsidRDefault="00F10FC5" w:rsidP="00F10FC5">
      <w:pPr>
        <w:jc w:val="center"/>
        <w:rPr>
          <w:b/>
          <w:szCs w:val="24"/>
        </w:rPr>
      </w:pPr>
    </w:p>
    <w:p w:rsidR="00F10FC5" w:rsidRDefault="00F10FC5" w:rsidP="00F10FC5">
      <w:pPr>
        <w:ind w:firstLine="0"/>
        <w:jc w:val="center"/>
        <w:rPr>
          <w:i/>
          <w:szCs w:val="24"/>
        </w:rPr>
      </w:pPr>
      <w:r w:rsidRPr="00263F79">
        <w:rPr>
          <w:i/>
          <w:szCs w:val="24"/>
        </w:rPr>
        <w:t>И.</w:t>
      </w:r>
      <w:r w:rsidRPr="004E0832">
        <w:rPr>
          <w:i/>
          <w:szCs w:val="24"/>
        </w:rPr>
        <w:t xml:space="preserve">М. </w:t>
      </w:r>
      <w:proofErr w:type="spellStart"/>
      <w:r w:rsidRPr="004E0832">
        <w:rPr>
          <w:i/>
          <w:szCs w:val="24"/>
        </w:rPr>
        <w:t>Микляева</w:t>
      </w:r>
      <w:proofErr w:type="spellEnd"/>
      <w:r w:rsidRPr="004E0832">
        <w:rPr>
          <w:i/>
          <w:szCs w:val="24"/>
        </w:rPr>
        <w:t xml:space="preserve">, к.г.н., О.В. Вахнина </w:t>
      </w:r>
    </w:p>
    <w:p w:rsidR="00F10FC5" w:rsidRDefault="00F10FC5" w:rsidP="00F10FC5">
      <w:pPr>
        <w:ind w:firstLine="0"/>
        <w:jc w:val="center"/>
        <w:rPr>
          <w:i/>
          <w:szCs w:val="24"/>
        </w:rPr>
      </w:pPr>
      <w:r>
        <w:rPr>
          <w:i/>
          <w:szCs w:val="24"/>
        </w:rPr>
        <w:t>Г</w:t>
      </w:r>
      <w:r w:rsidRPr="004E0832">
        <w:rPr>
          <w:i/>
          <w:szCs w:val="24"/>
        </w:rPr>
        <w:t>еографический факультет</w:t>
      </w:r>
      <w:r w:rsidRPr="00D36BD9">
        <w:rPr>
          <w:i/>
          <w:szCs w:val="24"/>
        </w:rPr>
        <w:t xml:space="preserve"> </w:t>
      </w:r>
      <w:r w:rsidRPr="004E0832">
        <w:rPr>
          <w:i/>
          <w:szCs w:val="24"/>
        </w:rPr>
        <w:t>МГУ им</w:t>
      </w:r>
      <w:r>
        <w:rPr>
          <w:i/>
          <w:szCs w:val="24"/>
        </w:rPr>
        <w:t>.</w:t>
      </w:r>
      <w:r w:rsidRPr="004E0832">
        <w:rPr>
          <w:i/>
          <w:szCs w:val="24"/>
        </w:rPr>
        <w:t xml:space="preserve"> М.В. Ломон</w:t>
      </w:r>
      <w:r w:rsidRPr="004E0832">
        <w:rPr>
          <w:i/>
          <w:szCs w:val="24"/>
        </w:rPr>
        <w:t>о</w:t>
      </w:r>
      <w:r w:rsidRPr="004E0832">
        <w:rPr>
          <w:i/>
          <w:szCs w:val="24"/>
        </w:rPr>
        <w:t>сова</w:t>
      </w:r>
    </w:p>
    <w:p w:rsidR="00F10FC5" w:rsidRPr="003D77B2" w:rsidRDefault="00F10FC5" w:rsidP="00F10FC5">
      <w:pPr>
        <w:ind w:firstLine="0"/>
        <w:jc w:val="center"/>
        <w:rPr>
          <w:i/>
          <w:szCs w:val="24"/>
        </w:rPr>
      </w:pPr>
    </w:p>
    <w:p w:rsidR="00F10FC5" w:rsidRPr="006F4259" w:rsidRDefault="00F10FC5" w:rsidP="00F10FC5">
      <w:pPr>
        <w:rPr>
          <w:sz w:val="22"/>
        </w:rPr>
      </w:pPr>
      <w:r w:rsidRPr="006F4259">
        <w:rPr>
          <w:sz w:val="22"/>
        </w:rPr>
        <w:t xml:space="preserve">Рассматриваются результаты многолетних исследований </w:t>
      </w:r>
      <w:proofErr w:type="spellStart"/>
      <w:r w:rsidRPr="006F4259">
        <w:rPr>
          <w:sz w:val="22"/>
        </w:rPr>
        <w:t>фитомассы</w:t>
      </w:r>
      <w:proofErr w:type="spellEnd"/>
      <w:r w:rsidRPr="006F4259">
        <w:rPr>
          <w:sz w:val="22"/>
        </w:rPr>
        <w:t xml:space="preserve"> лугов, ее динамики и кормового качества на примере лугов долины р. </w:t>
      </w:r>
      <w:proofErr w:type="spellStart"/>
      <w:r w:rsidRPr="006F4259">
        <w:rPr>
          <w:sz w:val="22"/>
        </w:rPr>
        <w:t>Протвы</w:t>
      </w:r>
      <w:proofErr w:type="spellEnd"/>
      <w:r w:rsidRPr="006F4259">
        <w:rPr>
          <w:sz w:val="22"/>
        </w:rPr>
        <w:t>, расположенной в южной части зоны широколиственно-хвойных лесов Европейской части РФ (Боровский район Калужской обла</w:t>
      </w:r>
      <w:r w:rsidRPr="006F4259">
        <w:rPr>
          <w:sz w:val="22"/>
        </w:rPr>
        <w:t>с</w:t>
      </w:r>
      <w:r w:rsidRPr="006F4259">
        <w:rPr>
          <w:sz w:val="22"/>
        </w:rPr>
        <w:t xml:space="preserve">ти). Выявлена величина </w:t>
      </w:r>
      <w:proofErr w:type="spellStart"/>
      <w:r w:rsidRPr="006F4259">
        <w:rPr>
          <w:sz w:val="22"/>
        </w:rPr>
        <w:t>фитомассы</w:t>
      </w:r>
      <w:proofErr w:type="spellEnd"/>
      <w:r w:rsidRPr="006F4259">
        <w:rPr>
          <w:sz w:val="22"/>
        </w:rPr>
        <w:t xml:space="preserve"> разных типов лугов и ее связь с видовой насыщенностью сообществ, </w:t>
      </w:r>
      <w:r w:rsidRPr="006F4259">
        <w:rPr>
          <w:sz w:val="22"/>
        </w:rPr>
        <w:lastRenderedPageBreak/>
        <w:t xml:space="preserve">объемами </w:t>
      </w:r>
      <w:proofErr w:type="spellStart"/>
      <w:r w:rsidRPr="006F4259">
        <w:rPr>
          <w:sz w:val="22"/>
        </w:rPr>
        <w:t>фитоценотических</w:t>
      </w:r>
      <w:proofErr w:type="spellEnd"/>
      <w:r w:rsidRPr="006F4259">
        <w:rPr>
          <w:sz w:val="22"/>
        </w:rPr>
        <w:t xml:space="preserve"> горизонтов и значениями нормализованного разнос</w:t>
      </w:r>
      <w:r w:rsidRPr="006F4259">
        <w:rPr>
          <w:sz w:val="22"/>
        </w:rPr>
        <w:t>т</w:t>
      </w:r>
      <w:r w:rsidRPr="006F4259">
        <w:rPr>
          <w:sz w:val="22"/>
        </w:rPr>
        <w:t xml:space="preserve">ного вегетационного индекса </w:t>
      </w:r>
      <w:r w:rsidRPr="006F4259">
        <w:rPr>
          <w:sz w:val="22"/>
          <w:lang w:val="en-US"/>
        </w:rPr>
        <w:t>NDVI</w:t>
      </w:r>
      <w:r w:rsidRPr="006F4259">
        <w:rPr>
          <w:sz w:val="22"/>
        </w:rPr>
        <w:t>, полученн</w:t>
      </w:r>
      <w:r w:rsidRPr="006F4259">
        <w:rPr>
          <w:sz w:val="22"/>
        </w:rPr>
        <w:t>о</w:t>
      </w:r>
      <w:r w:rsidRPr="006F4259">
        <w:rPr>
          <w:sz w:val="22"/>
        </w:rPr>
        <w:t xml:space="preserve">го при </w:t>
      </w:r>
      <w:proofErr w:type="gramStart"/>
      <w:r w:rsidRPr="006F4259">
        <w:rPr>
          <w:sz w:val="22"/>
        </w:rPr>
        <w:t>наземном</w:t>
      </w:r>
      <w:proofErr w:type="gramEnd"/>
      <w:r w:rsidRPr="006F4259">
        <w:rPr>
          <w:sz w:val="22"/>
        </w:rPr>
        <w:t xml:space="preserve"> </w:t>
      </w:r>
      <w:proofErr w:type="spellStart"/>
      <w:r w:rsidRPr="006F4259">
        <w:rPr>
          <w:sz w:val="22"/>
        </w:rPr>
        <w:t>спектрометрировании</w:t>
      </w:r>
      <w:proofErr w:type="spellEnd"/>
      <w:r w:rsidRPr="006F4259">
        <w:rPr>
          <w:sz w:val="22"/>
        </w:rPr>
        <w:t>.</w:t>
      </w:r>
    </w:p>
    <w:p w:rsidR="00F10FC5" w:rsidRPr="006F4259" w:rsidRDefault="00F10FC5" w:rsidP="00F10FC5">
      <w:pPr>
        <w:rPr>
          <w:sz w:val="22"/>
        </w:rPr>
      </w:pPr>
      <w:r w:rsidRPr="006F4259">
        <w:rPr>
          <w:i/>
          <w:sz w:val="22"/>
        </w:rPr>
        <w:t>Ключевые слова</w:t>
      </w:r>
      <w:r w:rsidRPr="006F4259">
        <w:rPr>
          <w:sz w:val="22"/>
        </w:rPr>
        <w:t xml:space="preserve">: </w:t>
      </w:r>
      <w:proofErr w:type="spellStart"/>
      <w:r w:rsidRPr="006F4259">
        <w:rPr>
          <w:sz w:val="22"/>
        </w:rPr>
        <w:t>фитомасса</w:t>
      </w:r>
      <w:proofErr w:type="spellEnd"/>
      <w:r w:rsidRPr="006F4259">
        <w:rPr>
          <w:sz w:val="22"/>
        </w:rPr>
        <w:t xml:space="preserve"> долинных лугов, кормовое качество, видовая нас</w:t>
      </w:r>
      <w:r w:rsidRPr="006F4259">
        <w:rPr>
          <w:sz w:val="22"/>
        </w:rPr>
        <w:t>ы</w:t>
      </w:r>
      <w:r w:rsidRPr="006F4259">
        <w:rPr>
          <w:sz w:val="22"/>
        </w:rPr>
        <w:t xml:space="preserve">щенность луговых сообществ, объем </w:t>
      </w:r>
      <w:proofErr w:type="spellStart"/>
      <w:r w:rsidRPr="006F4259">
        <w:rPr>
          <w:sz w:val="22"/>
        </w:rPr>
        <w:t>фитоценотических</w:t>
      </w:r>
      <w:proofErr w:type="spellEnd"/>
      <w:r w:rsidRPr="006F4259">
        <w:rPr>
          <w:sz w:val="22"/>
        </w:rPr>
        <w:t xml:space="preserve"> горизонтов, наземное </w:t>
      </w:r>
      <w:proofErr w:type="spellStart"/>
      <w:r w:rsidRPr="006F4259">
        <w:rPr>
          <w:sz w:val="22"/>
        </w:rPr>
        <w:t>спектрометрирование</w:t>
      </w:r>
      <w:proofErr w:type="spellEnd"/>
      <w:r w:rsidRPr="006F4259">
        <w:rPr>
          <w:sz w:val="22"/>
        </w:rPr>
        <w:t>, нормализованный разностный вегетационный индекс (</w:t>
      </w:r>
      <w:r w:rsidRPr="006F4259">
        <w:rPr>
          <w:sz w:val="22"/>
          <w:lang w:val="en-US"/>
        </w:rPr>
        <w:t>NDVI</w:t>
      </w:r>
      <w:r w:rsidRPr="006F4259">
        <w:rPr>
          <w:sz w:val="22"/>
        </w:rPr>
        <w:t>).</w:t>
      </w:r>
    </w:p>
    <w:p w:rsidR="00F10FC5" w:rsidRPr="006F4259" w:rsidRDefault="00F10FC5" w:rsidP="00F10FC5">
      <w:pPr>
        <w:ind w:firstLine="567"/>
        <w:rPr>
          <w:sz w:val="22"/>
        </w:rPr>
      </w:pPr>
    </w:p>
    <w:p w:rsidR="00F10FC5" w:rsidRDefault="00F10FC5" w:rsidP="00F10FC5">
      <w:pPr>
        <w:ind w:firstLine="567"/>
        <w:rPr>
          <w:szCs w:val="24"/>
        </w:rPr>
      </w:pPr>
      <w:r w:rsidRPr="00BF357A">
        <w:rPr>
          <w:szCs w:val="24"/>
        </w:rPr>
        <w:t xml:space="preserve">В связи с необходимостью укрепления сельского хозяйства, изучение </w:t>
      </w:r>
      <w:proofErr w:type="gramStart"/>
      <w:r>
        <w:rPr>
          <w:szCs w:val="24"/>
        </w:rPr>
        <w:t xml:space="preserve">долинных </w:t>
      </w:r>
      <w:r w:rsidRPr="00BF357A">
        <w:rPr>
          <w:szCs w:val="24"/>
        </w:rPr>
        <w:t>лугов</w:t>
      </w:r>
      <w:r>
        <w:rPr>
          <w:szCs w:val="24"/>
        </w:rPr>
        <w:t>,</w:t>
      </w:r>
      <w:r w:rsidRPr="000F6E9D">
        <w:rPr>
          <w:szCs w:val="24"/>
        </w:rPr>
        <w:t xml:space="preserve"> </w:t>
      </w:r>
      <w:r w:rsidRPr="00BF357A">
        <w:rPr>
          <w:szCs w:val="24"/>
        </w:rPr>
        <w:t>составляющ</w:t>
      </w:r>
      <w:r>
        <w:rPr>
          <w:szCs w:val="24"/>
        </w:rPr>
        <w:t>их</w:t>
      </w:r>
      <w:r w:rsidRPr="00BF357A">
        <w:rPr>
          <w:szCs w:val="24"/>
        </w:rPr>
        <w:t xml:space="preserve"> важную часть кормовой базы животноводства представляет</w:t>
      </w:r>
      <w:proofErr w:type="gramEnd"/>
      <w:r w:rsidRPr="00BF357A">
        <w:rPr>
          <w:szCs w:val="24"/>
        </w:rPr>
        <w:t xml:space="preserve"> ос</w:t>
      </w:r>
      <w:r w:rsidRPr="00BF357A">
        <w:rPr>
          <w:szCs w:val="24"/>
        </w:rPr>
        <w:t>о</w:t>
      </w:r>
      <w:r w:rsidRPr="00BF357A">
        <w:rPr>
          <w:szCs w:val="24"/>
        </w:rPr>
        <w:t>бый интерес.</w:t>
      </w:r>
      <w:r w:rsidRPr="000F6E9D">
        <w:rPr>
          <w:szCs w:val="24"/>
        </w:rPr>
        <w:t xml:space="preserve"> </w:t>
      </w:r>
      <w:proofErr w:type="gramStart"/>
      <w:r w:rsidRPr="006543F4">
        <w:rPr>
          <w:szCs w:val="24"/>
        </w:rPr>
        <w:t>Хозяйственное значение лугов определяется качеством и количеством производимо</w:t>
      </w:r>
      <w:r>
        <w:rPr>
          <w:szCs w:val="24"/>
        </w:rPr>
        <w:t>й</w:t>
      </w:r>
      <w:r w:rsidRPr="006543F4">
        <w:rPr>
          <w:szCs w:val="24"/>
        </w:rPr>
        <w:t xml:space="preserve"> </w:t>
      </w:r>
      <w:proofErr w:type="spellStart"/>
      <w:r>
        <w:rPr>
          <w:szCs w:val="24"/>
        </w:rPr>
        <w:t>фитомассы</w:t>
      </w:r>
      <w:proofErr w:type="spellEnd"/>
      <w:r>
        <w:rPr>
          <w:szCs w:val="24"/>
        </w:rPr>
        <w:t xml:space="preserve"> </w:t>
      </w:r>
      <w:r w:rsidRPr="006543F4">
        <w:rPr>
          <w:szCs w:val="24"/>
        </w:rPr>
        <w:t>– запас</w:t>
      </w:r>
      <w:r>
        <w:rPr>
          <w:szCs w:val="24"/>
        </w:rPr>
        <w:t>а</w:t>
      </w:r>
      <w:r w:rsidRPr="006543F4">
        <w:rPr>
          <w:szCs w:val="24"/>
        </w:rPr>
        <w:t xml:space="preserve"> растительной массы, накопленно</w:t>
      </w:r>
      <w:r>
        <w:rPr>
          <w:szCs w:val="24"/>
        </w:rPr>
        <w:t>го</w:t>
      </w:r>
      <w:r w:rsidRPr="006543F4">
        <w:rPr>
          <w:szCs w:val="24"/>
        </w:rPr>
        <w:t xml:space="preserve"> живыми раст</w:t>
      </w:r>
      <w:r w:rsidRPr="006543F4">
        <w:rPr>
          <w:szCs w:val="24"/>
        </w:rPr>
        <w:t>е</w:t>
      </w:r>
      <w:r w:rsidRPr="006543F4">
        <w:rPr>
          <w:szCs w:val="24"/>
        </w:rPr>
        <w:t>ниями к данному моменту.</w:t>
      </w:r>
      <w:proofErr w:type="gramEnd"/>
      <w:r w:rsidRPr="000F6E9D">
        <w:rPr>
          <w:szCs w:val="24"/>
        </w:rPr>
        <w:t xml:space="preserve"> </w:t>
      </w:r>
      <w:r w:rsidRPr="00BF357A">
        <w:rPr>
          <w:szCs w:val="24"/>
        </w:rPr>
        <w:t xml:space="preserve">Традиционным методом определения </w:t>
      </w:r>
      <w:r w:rsidRPr="006543F4">
        <w:rPr>
          <w:szCs w:val="24"/>
        </w:rPr>
        <w:t xml:space="preserve">величины </w:t>
      </w:r>
      <w:proofErr w:type="spellStart"/>
      <w:r w:rsidRPr="006543F4">
        <w:rPr>
          <w:szCs w:val="24"/>
        </w:rPr>
        <w:t>фитомассы</w:t>
      </w:r>
      <w:proofErr w:type="spellEnd"/>
      <w:r w:rsidRPr="006543F4">
        <w:rPr>
          <w:szCs w:val="24"/>
        </w:rPr>
        <w:t xml:space="preserve"> служит</w:t>
      </w:r>
      <w:r w:rsidRPr="004E78D0">
        <w:rPr>
          <w:szCs w:val="24"/>
        </w:rPr>
        <w:t xml:space="preserve"> </w:t>
      </w:r>
      <w:proofErr w:type="gramStart"/>
      <w:r w:rsidRPr="004E78D0">
        <w:rPr>
          <w:szCs w:val="24"/>
        </w:rPr>
        <w:t>укосный</w:t>
      </w:r>
      <w:proofErr w:type="gramEnd"/>
      <w:r>
        <w:rPr>
          <w:szCs w:val="24"/>
        </w:rPr>
        <w:t>.</w:t>
      </w:r>
      <w:r w:rsidRPr="00BF357A">
        <w:rPr>
          <w:szCs w:val="24"/>
        </w:rPr>
        <w:t xml:space="preserve"> </w:t>
      </w:r>
      <w:proofErr w:type="gramStart"/>
      <w:r>
        <w:rPr>
          <w:szCs w:val="24"/>
        </w:rPr>
        <w:t>Наряду с ним в</w:t>
      </w:r>
      <w:r w:rsidRPr="00BF357A">
        <w:rPr>
          <w:szCs w:val="24"/>
        </w:rPr>
        <w:t xml:space="preserve"> последние десятилетия применяются материалы ди</w:t>
      </w:r>
      <w:r w:rsidRPr="00BF357A">
        <w:rPr>
          <w:szCs w:val="24"/>
        </w:rPr>
        <w:t>с</w:t>
      </w:r>
      <w:r w:rsidRPr="00BF357A">
        <w:rPr>
          <w:szCs w:val="24"/>
        </w:rPr>
        <w:t xml:space="preserve">танционного зондирования </w:t>
      </w:r>
      <w:r>
        <w:rPr>
          <w:szCs w:val="24"/>
        </w:rPr>
        <w:t>и</w:t>
      </w:r>
      <w:r w:rsidRPr="00597397">
        <w:rPr>
          <w:szCs w:val="24"/>
        </w:rPr>
        <w:t xml:space="preserve"> наземн</w:t>
      </w:r>
      <w:r>
        <w:rPr>
          <w:szCs w:val="24"/>
        </w:rPr>
        <w:t>ого</w:t>
      </w:r>
      <w:r w:rsidRPr="00597397">
        <w:rPr>
          <w:szCs w:val="24"/>
        </w:rPr>
        <w:t xml:space="preserve"> </w:t>
      </w:r>
      <w:proofErr w:type="spellStart"/>
      <w:r w:rsidRPr="00597397">
        <w:rPr>
          <w:szCs w:val="24"/>
        </w:rPr>
        <w:t>спектрометрирован</w:t>
      </w:r>
      <w:r>
        <w:rPr>
          <w:szCs w:val="24"/>
        </w:rPr>
        <w:t>я</w:t>
      </w:r>
      <w:proofErr w:type="spellEnd"/>
      <w:r>
        <w:rPr>
          <w:szCs w:val="24"/>
        </w:rPr>
        <w:t xml:space="preserve">, которые </w:t>
      </w:r>
      <w:r w:rsidRPr="00BF357A">
        <w:rPr>
          <w:szCs w:val="24"/>
        </w:rPr>
        <w:t xml:space="preserve">используются для получения различных спектральных характеристик растительности, в том числе нормализованного разностного вегетационного индекса </w:t>
      </w:r>
      <w:r w:rsidRPr="00BF357A">
        <w:rPr>
          <w:szCs w:val="24"/>
          <w:lang w:val="en-US"/>
        </w:rPr>
        <w:t>NDVI</w:t>
      </w:r>
      <w:r w:rsidRPr="00BF357A">
        <w:rPr>
          <w:szCs w:val="24"/>
        </w:rPr>
        <w:t xml:space="preserve"> (</w:t>
      </w:r>
      <w:proofErr w:type="spellStart"/>
      <w:r w:rsidRPr="00BF357A">
        <w:rPr>
          <w:szCs w:val="24"/>
          <w:lang w:val="en-US"/>
        </w:rPr>
        <w:t>Normalised</w:t>
      </w:r>
      <w:proofErr w:type="spellEnd"/>
      <w:r w:rsidRPr="00BF357A">
        <w:rPr>
          <w:szCs w:val="24"/>
        </w:rPr>
        <w:t xml:space="preserve"> </w:t>
      </w:r>
      <w:r w:rsidRPr="00BF357A">
        <w:rPr>
          <w:szCs w:val="24"/>
          <w:lang w:val="en-US"/>
        </w:rPr>
        <w:t>Difference</w:t>
      </w:r>
      <w:r w:rsidRPr="00BF357A">
        <w:rPr>
          <w:szCs w:val="24"/>
        </w:rPr>
        <w:t xml:space="preserve"> </w:t>
      </w:r>
      <w:proofErr w:type="spellStart"/>
      <w:r w:rsidRPr="00BF357A">
        <w:rPr>
          <w:szCs w:val="24"/>
          <w:lang w:val="en-US"/>
        </w:rPr>
        <w:t>Vegatation</w:t>
      </w:r>
      <w:proofErr w:type="spellEnd"/>
      <w:r w:rsidRPr="00BF357A">
        <w:rPr>
          <w:szCs w:val="24"/>
        </w:rPr>
        <w:t xml:space="preserve"> </w:t>
      </w:r>
      <w:r w:rsidRPr="00BF357A">
        <w:rPr>
          <w:szCs w:val="24"/>
          <w:lang w:val="en-US"/>
        </w:rPr>
        <w:t>Index</w:t>
      </w:r>
      <w:r w:rsidRPr="00BF357A">
        <w:rPr>
          <w:szCs w:val="24"/>
        </w:rPr>
        <w:t>), показываю</w:t>
      </w:r>
      <w:r w:rsidRPr="005F0E83">
        <w:rPr>
          <w:szCs w:val="24"/>
        </w:rPr>
        <w:t>щего</w:t>
      </w:r>
      <w:r w:rsidRPr="00BF357A">
        <w:rPr>
          <w:szCs w:val="24"/>
        </w:rPr>
        <w:t xml:space="preserve"> соотношение отраженной радиации в красной (К) и ближней инфракрасной (БИК) зонах спектра</w:t>
      </w:r>
      <w:r>
        <w:rPr>
          <w:szCs w:val="24"/>
        </w:rPr>
        <w:t>.</w:t>
      </w:r>
      <w:proofErr w:type="gramEnd"/>
      <w:r>
        <w:rPr>
          <w:szCs w:val="24"/>
        </w:rPr>
        <w:t xml:space="preserve"> Близкая к +1 величина </w:t>
      </w:r>
      <w:r w:rsidRPr="006543F4">
        <w:rPr>
          <w:szCs w:val="24"/>
          <w:lang w:val="en-US"/>
        </w:rPr>
        <w:t>NDVI</w:t>
      </w:r>
      <w:r>
        <w:rPr>
          <w:szCs w:val="24"/>
        </w:rPr>
        <w:t xml:space="preserve"> зеленых растений </w:t>
      </w:r>
      <w:r w:rsidRPr="006543F4">
        <w:rPr>
          <w:szCs w:val="24"/>
        </w:rPr>
        <w:t>завис</w:t>
      </w:r>
      <w:r>
        <w:rPr>
          <w:szCs w:val="24"/>
        </w:rPr>
        <w:t>и</w:t>
      </w:r>
      <w:r w:rsidRPr="006543F4">
        <w:rPr>
          <w:szCs w:val="24"/>
        </w:rPr>
        <w:t xml:space="preserve">т от содержания хлорофилла в листьях, а также </w:t>
      </w:r>
      <w:r>
        <w:rPr>
          <w:szCs w:val="24"/>
        </w:rPr>
        <w:t>площади</w:t>
      </w:r>
      <w:r w:rsidRPr="006543F4">
        <w:rPr>
          <w:szCs w:val="24"/>
        </w:rPr>
        <w:t xml:space="preserve"> фотосинтез</w:t>
      </w:r>
      <w:r w:rsidRPr="006543F4">
        <w:rPr>
          <w:szCs w:val="24"/>
        </w:rPr>
        <w:t>и</w:t>
      </w:r>
      <w:r w:rsidRPr="006543F4">
        <w:rPr>
          <w:szCs w:val="24"/>
        </w:rPr>
        <w:t>рующей поверхности</w:t>
      </w:r>
      <w:r>
        <w:rPr>
          <w:szCs w:val="24"/>
        </w:rPr>
        <w:t xml:space="preserve"> и </w:t>
      </w:r>
      <w:r w:rsidRPr="006543F4">
        <w:rPr>
          <w:szCs w:val="24"/>
        </w:rPr>
        <w:t xml:space="preserve">служит косвенным показателем размера </w:t>
      </w:r>
      <w:proofErr w:type="spellStart"/>
      <w:r w:rsidRPr="006543F4">
        <w:rPr>
          <w:szCs w:val="24"/>
        </w:rPr>
        <w:t>фитомассы</w:t>
      </w:r>
      <w:proofErr w:type="spellEnd"/>
      <w:r w:rsidRPr="006543F4">
        <w:rPr>
          <w:szCs w:val="24"/>
        </w:rPr>
        <w:t>.</w:t>
      </w:r>
    </w:p>
    <w:p w:rsidR="00F10FC5" w:rsidRPr="00647737" w:rsidRDefault="00F10FC5" w:rsidP="00F10FC5">
      <w:pPr>
        <w:rPr>
          <w:strike/>
          <w:szCs w:val="24"/>
        </w:rPr>
      </w:pPr>
      <w:r w:rsidRPr="00BF357A">
        <w:rPr>
          <w:szCs w:val="24"/>
        </w:rPr>
        <w:t xml:space="preserve">В практике дистанционного зондирования связь </w:t>
      </w:r>
      <w:proofErr w:type="spellStart"/>
      <w:r>
        <w:rPr>
          <w:szCs w:val="24"/>
        </w:rPr>
        <w:t>фитомассы</w:t>
      </w:r>
      <w:proofErr w:type="spellEnd"/>
      <w:r w:rsidRPr="00647737">
        <w:rPr>
          <w:szCs w:val="24"/>
        </w:rPr>
        <w:t xml:space="preserve"> с </w:t>
      </w:r>
      <w:r w:rsidRPr="00BF357A">
        <w:rPr>
          <w:szCs w:val="24"/>
          <w:lang w:val="en-US"/>
        </w:rPr>
        <w:t>NDVI</w:t>
      </w:r>
      <w:r w:rsidRPr="00647737">
        <w:rPr>
          <w:szCs w:val="24"/>
        </w:rPr>
        <w:t xml:space="preserve"> успешно используется </w:t>
      </w:r>
      <w:r>
        <w:rPr>
          <w:szCs w:val="24"/>
        </w:rPr>
        <w:t>при</w:t>
      </w:r>
      <w:r w:rsidRPr="00647737">
        <w:rPr>
          <w:szCs w:val="24"/>
        </w:rPr>
        <w:t xml:space="preserve"> исследовани</w:t>
      </w:r>
      <w:r>
        <w:rPr>
          <w:szCs w:val="24"/>
        </w:rPr>
        <w:t>и</w:t>
      </w:r>
      <w:r w:rsidRPr="00647737">
        <w:rPr>
          <w:szCs w:val="24"/>
        </w:rPr>
        <w:t xml:space="preserve"> сельскохозяйственных монокультур </w:t>
      </w:r>
      <w:r w:rsidRPr="005F258E">
        <w:rPr>
          <w:szCs w:val="24"/>
        </w:rPr>
        <w:t>[1].</w:t>
      </w:r>
      <w:r w:rsidRPr="00647737">
        <w:rPr>
          <w:szCs w:val="24"/>
        </w:rPr>
        <w:t xml:space="preserve"> </w:t>
      </w:r>
      <w:r>
        <w:rPr>
          <w:szCs w:val="24"/>
        </w:rPr>
        <w:t xml:space="preserve">На </w:t>
      </w:r>
      <w:r w:rsidRPr="00647737">
        <w:rPr>
          <w:szCs w:val="24"/>
        </w:rPr>
        <w:t>естестве</w:t>
      </w:r>
      <w:r w:rsidRPr="00647737">
        <w:rPr>
          <w:szCs w:val="24"/>
        </w:rPr>
        <w:t>н</w:t>
      </w:r>
      <w:r w:rsidRPr="00647737">
        <w:rPr>
          <w:szCs w:val="24"/>
        </w:rPr>
        <w:t>ных луг</w:t>
      </w:r>
      <w:r>
        <w:rPr>
          <w:szCs w:val="24"/>
        </w:rPr>
        <w:t>ах</w:t>
      </w:r>
      <w:r w:rsidRPr="00BF357A">
        <w:rPr>
          <w:szCs w:val="24"/>
        </w:rPr>
        <w:t xml:space="preserve"> значения </w:t>
      </w:r>
      <w:r w:rsidRPr="00BF357A">
        <w:rPr>
          <w:szCs w:val="24"/>
          <w:lang w:val="en-US"/>
        </w:rPr>
        <w:t>NDVI</w:t>
      </w:r>
      <w:r w:rsidRPr="00647737">
        <w:rPr>
          <w:szCs w:val="24"/>
        </w:rPr>
        <w:t xml:space="preserve"> </w:t>
      </w:r>
      <w:r>
        <w:rPr>
          <w:szCs w:val="24"/>
        </w:rPr>
        <w:t>н</w:t>
      </w:r>
      <w:r w:rsidRPr="00BF357A">
        <w:rPr>
          <w:szCs w:val="24"/>
        </w:rPr>
        <w:t xml:space="preserve">е всегда </w:t>
      </w:r>
      <w:proofErr w:type="spellStart"/>
      <w:r w:rsidRPr="00BF357A">
        <w:rPr>
          <w:szCs w:val="24"/>
        </w:rPr>
        <w:t>коррелиру</w:t>
      </w:r>
      <w:r>
        <w:rPr>
          <w:szCs w:val="24"/>
        </w:rPr>
        <w:t>ю</w:t>
      </w:r>
      <w:r w:rsidRPr="00BF357A">
        <w:rPr>
          <w:szCs w:val="24"/>
        </w:rPr>
        <w:t>т</w:t>
      </w:r>
      <w:proofErr w:type="spellEnd"/>
      <w:r w:rsidRPr="00BF357A">
        <w:rPr>
          <w:szCs w:val="24"/>
        </w:rPr>
        <w:t xml:space="preserve"> </w:t>
      </w:r>
      <w:r>
        <w:rPr>
          <w:szCs w:val="24"/>
        </w:rPr>
        <w:t>с р</w:t>
      </w:r>
      <w:r w:rsidRPr="00647737">
        <w:rPr>
          <w:szCs w:val="24"/>
        </w:rPr>
        <w:t>азмер</w:t>
      </w:r>
      <w:r>
        <w:rPr>
          <w:szCs w:val="24"/>
        </w:rPr>
        <w:t>ом</w:t>
      </w:r>
      <w:r w:rsidRPr="00647737">
        <w:rPr>
          <w:szCs w:val="24"/>
        </w:rPr>
        <w:t xml:space="preserve"> </w:t>
      </w:r>
      <w:proofErr w:type="spellStart"/>
      <w:r w:rsidRPr="00647737">
        <w:rPr>
          <w:szCs w:val="24"/>
        </w:rPr>
        <w:t>фитомассы</w:t>
      </w:r>
      <w:proofErr w:type="spellEnd"/>
      <w:r>
        <w:rPr>
          <w:szCs w:val="24"/>
        </w:rPr>
        <w:t>,</w:t>
      </w:r>
      <w:r w:rsidRPr="00647737">
        <w:rPr>
          <w:szCs w:val="24"/>
        </w:rPr>
        <w:t xml:space="preserve"> </w:t>
      </w:r>
      <w:proofErr w:type="gramStart"/>
      <w:r>
        <w:rPr>
          <w:szCs w:val="24"/>
        </w:rPr>
        <w:t>полученный</w:t>
      </w:r>
      <w:proofErr w:type="gramEnd"/>
      <w:r>
        <w:rPr>
          <w:szCs w:val="24"/>
        </w:rPr>
        <w:t xml:space="preserve"> </w:t>
      </w:r>
      <w:r w:rsidRPr="00647737">
        <w:rPr>
          <w:szCs w:val="24"/>
        </w:rPr>
        <w:t>с п</w:t>
      </w:r>
      <w:r w:rsidRPr="00647737">
        <w:rPr>
          <w:szCs w:val="24"/>
        </w:rPr>
        <w:t>о</w:t>
      </w:r>
      <w:r w:rsidRPr="00647737">
        <w:rPr>
          <w:szCs w:val="24"/>
        </w:rPr>
        <w:t>мощью укосов</w:t>
      </w:r>
      <w:r>
        <w:rPr>
          <w:szCs w:val="24"/>
        </w:rPr>
        <w:t>.</w:t>
      </w:r>
      <w:r w:rsidRPr="00647737">
        <w:rPr>
          <w:szCs w:val="24"/>
        </w:rPr>
        <w:t xml:space="preserve"> Влияние оказывают </w:t>
      </w:r>
      <w:r w:rsidRPr="00597397">
        <w:rPr>
          <w:szCs w:val="24"/>
        </w:rPr>
        <w:t>различ</w:t>
      </w:r>
      <w:r>
        <w:rPr>
          <w:szCs w:val="24"/>
        </w:rPr>
        <w:t>ия</w:t>
      </w:r>
      <w:r w:rsidRPr="00597397">
        <w:rPr>
          <w:szCs w:val="24"/>
        </w:rPr>
        <w:t xml:space="preserve"> видовой насыщенност</w:t>
      </w:r>
      <w:r>
        <w:rPr>
          <w:szCs w:val="24"/>
        </w:rPr>
        <w:t>и</w:t>
      </w:r>
      <w:r w:rsidRPr="00597397">
        <w:rPr>
          <w:szCs w:val="24"/>
        </w:rPr>
        <w:t>, структур</w:t>
      </w:r>
      <w:r>
        <w:rPr>
          <w:szCs w:val="24"/>
        </w:rPr>
        <w:t>ы</w:t>
      </w:r>
      <w:r w:rsidRPr="00597397">
        <w:rPr>
          <w:szCs w:val="24"/>
        </w:rPr>
        <w:t>, би</w:t>
      </w:r>
      <w:r w:rsidRPr="00597397">
        <w:rPr>
          <w:szCs w:val="24"/>
        </w:rPr>
        <w:t>о</w:t>
      </w:r>
      <w:r w:rsidRPr="00597397">
        <w:rPr>
          <w:szCs w:val="24"/>
        </w:rPr>
        <w:t>логически</w:t>
      </w:r>
      <w:r>
        <w:rPr>
          <w:szCs w:val="24"/>
        </w:rPr>
        <w:t>х</w:t>
      </w:r>
      <w:r w:rsidRPr="00597397">
        <w:rPr>
          <w:szCs w:val="24"/>
        </w:rPr>
        <w:t xml:space="preserve"> особенност</w:t>
      </w:r>
      <w:r>
        <w:rPr>
          <w:szCs w:val="24"/>
        </w:rPr>
        <w:t>ей</w:t>
      </w:r>
      <w:r w:rsidRPr="00597397">
        <w:rPr>
          <w:szCs w:val="24"/>
        </w:rPr>
        <w:t xml:space="preserve"> видов</w:t>
      </w:r>
      <w:r w:rsidRPr="00647737">
        <w:rPr>
          <w:szCs w:val="24"/>
        </w:rPr>
        <w:t>, включая форм</w:t>
      </w:r>
      <w:r>
        <w:rPr>
          <w:szCs w:val="24"/>
        </w:rPr>
        <w:t>у</w:t>
      </w:r>
      <w:r w:rsidRPr="00647737">
        <w:rPr>
          <w:szCs w:val="24"/>
        </w:rPr>
        <w:t>, окраск</w:t>
      </w:r>
      <w:r>
        <w:rPr>
          <w:szCs w:val="24"/>
        </w:rPr>
        <w:t>у</w:t>
      </w:r>
      <w:r w:rsidRPr="00647737">
        <w:rPr>
          <w:szCs w:val="24"/>
        </w:rPr>
        <w:t xml:space="preserve"> листьев,</w:t>
      </w:r>
      <w:r>
        <w:rPr>
          <w:szCs w:val="24"/>
        </w:rPr>
        <w:t xml:space="preserve"> их распол</w:t>
      </w:r>
      <w:r>
        <w:rPr>
          <w:szCs w:val="24"/>
        </w:rPr>
        <w:t>о</w:t>
      </w:r>
      <w:r>
        <w:rPr>
          <w:szCs w:val="24"/>
        </w:rPr>
        <w:t xml:space="preserve">жение в пространстве; </w:t>
      </w:r>
      <w:r w:rsidRPr="00647737">
        <w:rPr>
          <w:szCs w:val="24"/>
        </w:rPr>
        <w:t xml:space="preserve">сезонные и </w:t>
      </w:r>
      <w:proofErr w:type="spellStart"/>
      <w:r w:rsidRPr="00647737">
        <w:rPr>
          <w:szCs w:val="24"/>
        </w:rPr>
        <w:t>разног</w:t>
      </w:r>
      <w:r w:rsidRPr="00647737">
        <w:rPr>
          <w:szCs w:val="24"/>
        </w:rPr>
        <w:t>о</w:t>
      </w:r>
      <w:r w:rsidRPr="00647737">
        <w:rPr>
          <w:szCs w:val="24"/>
        </w:rPr>
        <w:t>дичные</w:t>
      </w:r>
      <w:proofErr w:type="spellEnd"/>
      <w:r w:rsidRPr="00647737">
        <w:rPr>
          <w:szCs w:val="24"/>
        </w:rPr>
        <w:t xml:space="preserve"> изменения</w:t>
      </w:r>
      <w:r>
        <w:rPr>
          <w:szCs w:val="24"/>
        </w:rPr>
        <w:t xml:space="preserve"> </w:t>
      </w:r>
      <w:r w:rsidRPr="00647737">
        <w:rPr>
          <w:szCs w:val="24"/>
        </w:rPr>
        <w:t>(флюктуаци</w:t>
      </w:r>
      <w:r>
        <w:rPr>
          <w:szCs w:val="24"/>
        </w:rPr>
        <w:t>и</w:t>
      </w:r>
      <w:r w:rsidRPr="00647737">
        <w:rPr>
          <w:szCs w:val="24"/>
        </w:rPr>
        <w:t>)</w:t>
      </w:r>
      <w:r>
        <w:rPr>
          <w:szCs w:val="24"/>
        </w:rPr>
        <w:t xml:space="preserve"> </w:t>
      </w:r>
      <w:r w:rsidRPr="00647737">
        <w:rPr>
          <w:szCs w:val="24"/>
        </w:rPr>
        <w:t>видового состава и структуры</w:t>
      </w:r>
      <w:r>
        <w:rPr>
          <w:szCs w:val="24"/>
        </w:rPr>
        <w:t xml:space="preserve">, а также изменения </w:t>
      </w:r>
      <w:r w:rsidRPr="00647737">
        <w:rPr>
          <w:szCs w:val="24"/>
        </w:rPr>
        <w:t>экологически</w:t>
      </w:r>
      <w:r>
        <w:rPr>
          <w:szCs w:val="24"/>
        </w:rPr>
        <w:t>х</w:t>
      </w:r>
      <w:r w:rsidRPr="00647737">
        <w:rPr>
          <w:szCs w:val="24"/>
        </w:rPr>
        <w:t xml:space="preserve"> и метеорологически</w:t>
      </w:r>
      <w:r>
        <w:rPr>
          <w:szCs w:val="24"/>
        </w:rPr>
        <w:t>х</w:t>
      </w:r>
      <w:r w:rsidRPr="00647737">
        <w:rPr>
          <w:szCs w:val="24"/>
        </w:rPr>
        <w:t xml:space="preserve"> параметр</w:t>
      </w:r>
      <w:r>
        <w:rPr>
          <w:szCs w:val="24"/>
        </w:rPr>
        <w:t>ов</w:t>
      </w:r>
      <w:r w:rsidRPr="00647737">
        <w:rPr>
          <w:szCs w:val="24"/>
        </w:rPr>
        <w:t>, форм</w:t>
      </w:r>
      <w:r>
        <w:rPr>
          <w:szCs w:val="24"/>
        </w:rPr>
        <w:t>ы</w:t>
      </w:r>
      <w:r w:rsidRPr="00647737">
        <w:rPr>
          <w:szCs w:val="24"/>
        </w:rPr>
        <w:t xml:space="preserve"> и интенсивност</w:t>
      </w:r>
      <w:r>
        <w:rPr>
          <w:szCs w:val="24"/>
        </w:rPr>
        <w:t>и</w:t>
      </w:r>
      <w:r w:rsidRPr="00647737">
        <w:rPr>
          <w:szCs w:val="24"/>
        </w:rPr>
        <w:t xml:space="preserve"> хозяйственного использования</w:t>
      </w:r>
      <w:r w:rsidRPr="00A607C8">
        <w:rPr>
          <w:szCs w:val="24"/>
        </w:rPr>
        <w:t xml:space="preserve"> </w:t>
      </w:r>
      <w:r>
        <w:rPr>
          <w:szCs w:val="24"/>
        </w:rPr>
        <w:t>лугов</w:t>
      </w:r>
      <w:r w:rsidRPr="00647737">
        <w:rPr>
          <w:szCs w:val="24"/>
        </w:rPr>
        <w:t xml:space="preserve">. </w:t>
      </w:r>
      <w:r>
        <w:rPr>
          <w:szCs w:val="24"/>
        </w:rPr>
        <w:t>Н</w:t>
      </w:r>
      <w:r w:rsidRPr="00647737">
        <w:rPr>
          <w:szCs w:val="24"/>
        </w:rPr>
        <w:t xml:space="preserve">а </w:t>
      </w:r>
      <w:r>
        <w:rPr>
          <w:szCs w:val="24"/>
        </w:rPr>
        <w:t xml:space="preserve">средне увлажненных </w:t>
      </w:r>
      <w:r w:rsidRPr="00647737">
        <w:rPr>
          <w:szCs w:val="24"/>
        </w:rPr>
        <w:t>по</w:t>
      </w:r>
      <w:r w:rsidRPr="00647737">
        <w:rPr>
          <w:szCs w:val="24"/>
        </w:rPr>
        <w:t>й</w:t>
      </w:r>
      <w:r w:rsidRPr="00647737">
        <w:rPr>
          <w:szCs w:val="24"/>
        </w:rPr>
        <w:t>менных лугах</w:t>
      </w:r>
      <w:r>
        <w:rPr>
          <w:szCs w:val="24"/>
        </w:rPr>
        <w:t xml:space="preserve"> </w:t>
      </w:r>
      <w:r w:rsidRPr="00647737">
        <w:rPr>
          <w:szCs w:val="24"/>
        </w:rPr>
        <w:t>флюктуация</w:t>
      </w:r>
      <w:r>
        <w:rPr>
          <w:szCs w:val="24"/>
        </w:rPr>
        <w:t xml:space="preserve"> наи</w:t>
      </w:r>
      <w:r w:rsidRPr="00647737">
        <w:rPr>
          <w:szCs w:val="24"/>
        </w:rPr>
        <w:t>боле</w:t>
      </w:r>
      <w:r>
        <w:rPr>
          <w:szCs w:val="24"/>
        </w:rPr>
        <w:t>е выр</w:t>
      </w:r>
      <w:r>
        <w:rPr>
          <w:szCs w:val="24"/>
        </w:rPr>
        <w:t>а</w:t>
      </w:r>
      <w:r>
        <w:rPr>
          <w:szCs w:val="24"/>
        </w:rPr>
        <w:t xml:space="preserve">жена </w:t>
      </w:r>
      <w:r w:rsidRPr="00647737">
        <w:rPr>
          <w:szCs w:val="24"/>
        </w:rPr>
        <w:t>во влажные годы</w:t>
      </w:r>
      <w:r>
        <w:rPr>
          <w:szCs w:val="24"/>
        </w:rPr>
        <w:t>,</w:t>
      </w:r>
      <w:r w:rsidRPr="00647737">
        <w:rPr>
          <w:szCs w:val="24"/>
        </w:rPr>
        <w:t xml:space="preserve"> </w:t>
      </w:r>
      <w:r>
        <w:rPr>
          <w:szCs w:val="24"/>
        </w:rPr>
        <w:t>н</w:t>
      </w:r>
      <w:r w:rsidRPr="00647737">
        <w:rPr>
          <w:szCs w:val="24"/>
        </w:rPr>
        <w:t>а сырых</w:t>
      </w:r>
      <w:r>
        <w:rPr>
          <w:szCs w:val="24"/>
        </w:rPr>
        <w:t xml:space="preserve"> лугах она</w:t>
      </w:r>
      <w:r w:rsidRPr="00647737">
        <w:rPr>
          <w:szCs w:val="24"/>
        </w:rPr>
        <w:t xml:space="preserve"> практически незаметна </w:t>
      </w:r>
      <w:r w:rsidRPr="005F258E">
        <w:rPr>
          <w:szCs w:val="24"/>
        </w:rPr>
        <w:t>[</w:t>
      </w:r>
      <w:r>
        <w:rPr>
          <w:szCs w:val="24"/>
        </w:rPr>
        <w:t>2</w:t>
      </w:r>
      <w:r w:rsidRPr="005F258E">
        <w:rPr>
          <w:szCs w:val="24"/>
        </w:rPr>
        <w:t>].</w:t>
      </w:r>
    </w:p>
    <w:p w:rsidR="00F10FC5" w:rsidRDefault="00F10FC5" w:rsidP="00F10FC5">
      <w:pPr>
        <w:ind w:firstLine="567"/>
        <w:rPr>
          <w:szCs w:val="24"/>
        </w:rPr>
      </w:pPr>
      <w:r w:rsidRPr="00D36BD9">
        <w:rPr>
          <w:szCs w:val="24"/>
        </w:rPr>
        <w:t>Цель</w:t>
      </w:r>
      <w:r w:rsidRPr="00647737">
        <w:rPr>
          <w:szCs w:val="24"/>
        </w:rPr>
        <w:t xml:space="preserve"> работы </w:t>
      </w:r>
      <w:r>
        <w:rPr>
          <w:szCs w:val="24"/>
        </w:rPr>
        <w:t xml:space="preserve">– </w:t>
      </w:r>
      <w:r w:rsidRPr="00647737">
        <w:rPr>
          <w:szCs w:val="24"/>
        </w:rPr>
        <w:t xml:space="preserve">выявление </w:t>
      </w:r>
      <w:r>
        <w:rPr>
          <w:szCs w:val="24"/>
        </w:rPr>
        <w:t>связи</w:t>
      </w:r>
      <w:r w:rsidRPr="00647737">
        <w:rPr>
          <w:szCs w:val="24"/>
        </w:rPr>
        <w:t xml:space="preserve"> величины </w:t>
      </w:r>
      <w:proofErr w:type="spellStart"/>
      <w:r w:rsidRPr="00647737">
        <w:rPr>
          <w:szCs w:val="24"/>
        </w:rPr>
        <w:t>фитомассы</w:t>
      </w:r>
      <w:proofErr w:type="spellEnd"/>
      <w:r w:rsidRPr="00647737">
        <w:rPr>
          <w:szCs w:val="24"/>
        </w:rPr>
        <w:t xml:space="preserve"> долинных лугов, ее сезо</w:t>
      </w:r>
      <w:r w:rsidRPr="00647737">
        <w:rPr>
          <w:szCs w:val="24"/>
        </w:rPr>
        <w:t>н</w:t>
      </w:r>
      <w:r w:rsidRPr="00647737">
        <w:rPr>
          <w:szCs w:val="24"/>
        </w:rPr>
        <w:t xml:space="preserve">ной и </w:t>
      </w:r>
      <w:proofErr w:type="spellStart"/>
      <w:r w:rsidRPr="00647737">
        <w:rPr>
          <w:szCs w:val="24"/>
        </w:rPr>
        <w:t>разногодичной</w:t>
      </w:r>
      <w:proofErr w:type="spellEnd"/>
      <w:r w:rsidRPr="00647737">
        <w:rPr>
          <w:szCs w:val="24"/>
        </w:rPr>
        <w:t xml:space="preserve"> изменчивости </w:t>
      </w:r>
      <w:r>
        <w:rPr>
          <w:szCs w:val="24"/>
        </w:rPr>
        <w:t>со</w:t>
      </w:r>
      <w:r w:rsidRPr="00647737">
        <w:rPr>
          <w:szCs w:val="24"/>
        </w:rPr>
        <w:t xml:space="preserve"> значения</w:t>
      </w:r>
      <w:r>
        <w:rPr>
          <w:szCs w:val="24"/>
        </w:rPr>
        <w:t>ми</w:t>
      </w:r>
      <w:r w:rsidRPr="00647737">
        <w:rPr>
          <w:szCs w:val="24"/>
        </w:rPr>
        <w:t xml:space="preserve"> </w:t>
      </w:r>
      <w:r w:rsidRPr="00647737">
        <w:rPr>
          <w:szCs w:val="24"/>
          <w:lang w:val="en-US"/>
        </w:rPr>
        <w:t>NDVI</w:t>
      </w:r>
      <w:r w:rsidRPr="00647737">
        <w:rPr>
          <w:szCs w:val="24"/>
        </w:rPr>
        <w:t>, полученн</w:t>
      </w:r>
      <w:r>
        <w:rPr>
          <w:szCs w:val="24"/>
        </w:rPr>
        <w:t>ыми</w:t>
      </w:r>
      <w:r w:rsidRPr="00647737">
        <w:rPr>
          <w:szCs w:val="24"/>
        </w:rPr>
        <w:t xml:space="preserve"> в резул</w:t>
      </w:r>
      <w:r w:rsidRPr="00647737">
        <w:rPr>
          <w:szCs w:val="24"/>
        </w:rPr>
        <w:t>ь</w:t>
      </w:r>
      <w:r w:rsidRPr="00647737">
        <w:rPr>
          <w:szCs w:val="24"/>
        </w:rPr>
        <w:t xml:space="preserve">тате </w:t>
      </w:r>
      <w:proofErr w:type="gramStart"/>
      <w:r w:rsidRPr="00647737">
        <w:rPr>
          <w:szCs w:val="24"/>
        </w:rPr>
        <w:t>наземного</w:t>
      </w:r>
      <w:proofErr w:type="gramEnd"/>
      <w:r w:rsidRPr="00647737">
        <w:rPr>
          <w:szCs w:val="24"/>
        </w:rPr>
        <w:t xml:space="preserve"> </w:t>
      </w:r>
      <w:proofErr w:type="spellStart"/>
      <w:r w:rsidRPr="00647737">
        <w:rPr>
          <w:szCs w:val="24"/>
        </w:rPr>
        <w:t>спектрометрирования</w:t>
      </w:r>
      <w:proofErr w:type="spellEnd"/>
      <w:r>
        <w:rPr>
          <w:szCs w:val="24"/>
        </w:rPr>
        <w:t>.</w:t>
      </w:r>
    </w:p>
    <w:p w:rsidR="00F10FC5" w:rsidRDefault="00F10FC5" w:rsidP="00F10FC5">
      <w:pPr>
        <w:ind w:firstLine="567"/>
        <w:rPr>
          <w:szCs w:val="24"/>
        </w:rPr>
      </w:pPr>
      <w:r w:rsidRPr="00BF357A">
        <w:rPr>
          <w:szCs w:val="24"/>
        </w:rPr>
        <w:t xml:space="preserve">Исследования проводились </w:t>
      </w:r>
      <w:r>
        <w:rPr>
          <w:szCs w:val="24"/>
        </w:rPr>
        <w:t xml:space="preserve">с </w:t>
      </w:r>
      <w:r w:rsidRPr="00E61AC9">
        <w:rPr>
          <w:szCs w:val="24"/>
        </w:rPr>
        <w:t>2008</w:t>
      </w:r>
      <w:r>
        <w:rPr>
          <w:szCs w:val="24"/>
        </w:rPr>
        <w:t xml:space="preserve"> по </w:t>
      </w:r>
      <w:r w:rsidRPr="00E61AC9">
        <w:rPr>
          <w:szCs w:val="24"/>
        </w:rPr>
        <w:t>201</w:t>
      </w:r>
      <w:r>
        <w:rPr>
          <w:szCs w:val="24"/>
        </w:rPr>
        <w:t>5 </w:t>
      </w:r>
      <w:r w:rsidRPr="00E61AC9">
        <w:rPr>
          <w:szCs w:val="24"/>
        </w:rPr>
        <w:t>гг.</w:t>
      </w:r>
      <w:r w:rsidRPr="00BF357A">
        <w:rPr>
          <w:szCs w:val="24"/>
        </w:rPr>
        <w:t xml:space="preserve"> в южной части зоны широколис</w:t>
      </w:r>
      <w:r w:rsidRPr="00BF357A">
        <w:rPr>
          <w:szCs w:val="24"/>
        </w:rPr>
        <w:t>т</w:t>
      </w:r>
      <w:r w:rsidRPr="00BF357A">
        <w:rPr>
          <w:szCs w:val="24"/>
        </w:rPr>
        <w:t>венно-хвойных лесов на территории учебно-научно</w:t>
      </w:r>
      <w:r>
        <w:rPr>
          <w:szCs w:val="24"/>
        </w:rPr>
        <w:t>го</w:t>
      </w:r>
      <w:r w:rsidRPr="00BF357A">
        <w:rPr>
          <w:szCs w:val="24"/>
        </w:rPr>
        <w:t xml:space="preserve"> </w:t>
      </w:r>
      <w:r>
        <w:rPr>
          <w:szCs w:val="24"/>
        </w:rPr>
        <w:t>полигона</w:t>
      </w:r>
      <w:r w:rsidRPr="00BF357A">
        <w:rPr>
          <w:szCs w:val="24"/>
        </w:rPr>
        <w:t xml:space="preserve"> географического ф</w:t>
      </w:r>
      <w:r w:rsidRPr="00BF357A">
        <w:rPr>
          <w:szCs w:val="24"/>
        </w:rPr>
        <w:t>а</w:t>
      </w:r>
      <w:r w:rsidRPr="00BF357A">
        <w:rPr>
          <w:szCs w:val="24"/>
        </w:rPr>
        <w:t>культета МГУ им</w:t>
      </w:r>
      <w:r>
        <w:rPr>
          <w:szCs w:val="24"/>
        </w:rPr>
        <w:t>.</w:t>
      </w:r>
      <w:r w:rsidRPr="00BF357A">
        <w:rPr>
          <w:szCs w:val="24"/>
        </w:rPr>
        <w:t xml:space="preserve"> М.В.</w:t>
      </w:r>
      <w:r>
        <w:rPr>
          <w:szCs w:val="24"/>
        </w:rPr>
        <w:t> </w:t>
      </w:r>
      <w:r w:rsidRPr="00BF357A">
        <w:rPr>
          <w:szCs w:val="24"/>
        </w:rPr>
        <w:t>Ломоносова (Боровский район Калужской области)</w:t>
      </w:r>
      <w:r>
        <w:rPr>
          <w:szCs w:val="24"/>
        </w:rPr>
        <w:t xml:space="preserve">, </w:t>
      </w:r>
      <w:r w:rsidRPr="00BF357A">
        <w:rPr>
          <w:szCs w:val="24"/>
        </w:rPr>
        <w:t>в дол</w:t>
      </w:r>
      <w:r w:rsidRPr="00BF357A">
        <w:rPr>
          <w:szCs w:val="24"/>
        </w:rPr>
        <w:t>и</w:t>
      </w:r>
      <w:r w:rsidRPr="00BF357A">
        <w:rPr>
          <w:szCs w:val="24"/>
        </w:rPr>
        <w:t>не р.</w:t>
      </w:r>
      <w:r>
        <w:rPr>
          <w:szCs w:val="24"/>
        </w:rPr>
        <w:t> </w:t>
      </w:r>
      <w:proofErr w:type="spellStart"/>
      <w:r w:rsidRPr="00BF357A">
        <w:rPr>
          <w:szCs w:val="24"/>
        </w:rPr>
        <w:t>Протвы</w:t>
      </w:r>
      <w:proofErr w:type="spellEnd"/>
      <w:r w:rsidRPr="00BF357A">
        <w:rPr>
          <w:szCs w:val="24"/>
        </w:rPr>
        <w:t>.</w:t>
      </w:r>
      <w:r w:rsidRPr="000F6E9D">
        <w:rPr>
          <w:szCs w:val="24"/>
        </w:rPr>
        <w:t xml:space="preserve"> </w:t>
      </w:r>
      <w:proofErr w:type="gramStart"/>
      <w:r w:rsidRPr="00FC54F9">
        <w:rPr>
          <w:szCs w:val="24"/>
        </w:rPr>
        <w:t xml:space="preserve">На пробных площадях </w:t>
      </w:r>
      <w:r>
        <w:rPr>
          <w:szCs w:val="24"/>
        </w:rPr>
        <w:t xml:space="preserve">в </w:t>
      </w:r>
      <w:smartTag w:uri="urn:schemas-microsoft-com:office:smarttags" w:element="metricconverter">
        <w:smartTagPr>
          <w:attr w:name="ProductID" w:val="100 м²"/>
        </w:smartTagPr>
        <w:r>
          <w:rPr>
            <w:szCs w:val="24"/>
          </w:rPr>
          <w:t>100 м²</w:t>
        </w:r>
      </w:smartTag>
      <w:r>
        <w:rPr>
          <w:szCs w:val="24"/>
        </w:rPr>
        <w:t xml:space="preserve"> было за</w:t>
      </w:r>
      <w:r w:rsidRPr="00FC54F9">
        <w:rPr>
          <w:szCs w:val="24"/>
        </w:rPr>
        <w:t>л</w:t>
      </w:r>
      <w:r>
        <w:rPr>
          <w:szCs w:val="24"/>
        </w:rPr>
        <w:t>ожено</w:t>
      </w:r>
      <w:r w:rsidRPr="00FC54F9">
        <w:rPr>
          <w:szCs w:val="24"/>
        </w:rPr>
        <w:t xml:space="preserve"> </w:t>
      </w:r>
      <w:r>
        <w:rPr>
          <w:szCs w:val="24"/>
        </w:rPr>
        <w:t xml:space="preserve">9 </w:t>
      </w:r>
      <w:r w:rsidRPr="00E61AC9">
        <w:rPr>
          <w:szCs w:val="24"/>
        </w:rPr>
        <w:t>постоянных</w:t>
      </w:r>
      <w:r>
        <w:rPr>
          <w:szCs w:val="24"/>
        </w:rPr>
        <w:t xml:space="preserve"> (м1-м9)</w:t>
      </w:r>
      <w:r w:rsidRPr="00FC54F9">
        <w:rPr>
          <w:szCs w:val="24"/>
        </w:rPr>
        <w:t xml:space="preserve"> </w:t>
      </w:r>
      <w:r w:rsidRPr="00E61AC9">
        <w:rPr>
          <w:szCs w:val="24"/>
        </w:rPr>
        <w:t>и б</w:t>
      </w:r>
      <w:r w:rsidRPr="00E61AC9">
        <w:rPr>
          <w:szCs w:val="24"/>
        </w:rPr>
        <w:t>о</w:t>
      </w:r>
      <w:r w:rsidRPr="00E61AC9">
        <w:rPr>
          <w:szCs w:val="24"/>
        </w:rPr>
        <w:t>лее 50 временных учетных площад</w:t>
      </w:r>
      <w:r>
        <w:rPr>
          <w:szCs w:val="24"/>
        </w:rPr>
        <w:t>ок</w:t>
      </w:r>
      <w:r w:rsidRPr="00FC54F9">
        <w:rPr>
          <w:szCs w:val="24"/>
        </w:rPr>
        <w:t xml:space="preserve"> в 0,25</w:t>
      </w:r>
      <w:r>
        <w:rPr>
          <w:szCs w:val="24"/>
        </w:rPr>
        <w:t> </w:t>
      </w:r>
      <w:r w:rsidRPr="00FC54F9">
        <w:rPr>
          <w:szCs w:val="24"/>
        </w:rPr>
        <w:t xml:space="preserve">м² </w:t>
      </w:r>
      <w:r>
        <w:rPr>
          <w:szCs w:val="24"/>
        </w:rPr>
        <w:t xml:space="preserve">для </w:t>
      </w:r>
      <w:r w:rsidRPr="00E61AC9">
        <w:rPr>
          <w:szCs w:val="24"/>
        </w:rPr>
        <w:t>синхронн</w:t>
      </w:r>
      <w:r>
        <w:rPr>
          <w:szCs w:val="24"/>
        </w:rPr>
        <w:t>ого</w:t>
      </w:r>
      <w:r w:rsidRPr="00E61AC9">
        <w:rPr>
          <w:szCs w:val="24"/>
        </w:rPr>
        <w:t xml:space="preserve"> наземн</w:t>
      </w:r>
      <w:r>
        <w:rPr>
          <w:szCs w:val="24"/>
        </w:rPr>
        <w:t>ого</w:t>
      </w:r>
      <w:r w:rsidRPr="00E61AC9">
        <w:rPr>
          <w:szCs w:val="24"/>
        </w:rPr>
        <w:t xml:space="preserve"> </w:t>
      </w:r>
      <w:proofErr w:type="spellStart"/>
      <w:r w:rsidRPr="00E61AC9">
        <w:rPr>
          <w:szCs w:val="24"/>
        </w:rPr>
        <w:t>спектроме</w:t>
      </w:r>
      <w:r w:rsidRPr="00E61AC9">
        <w:rPr>
          <w:szCs w:val="24"/>
        </w:rPr>
        <w:t>т</w:t>
      </w:r>
      <w:r w:rsidRPr="00E61AC9">
        <w:rPr>
          <w:szCs w:val="24"/>
        </w:rPr>
        <w:t>рировани</w:t>
      </w:r>
      <w:r>
        <w:rPr>
          <w:szCs w:val="24"/>
        </w:rPr>
        <w:t>я</w:t>
      </w:r>
      <w:proofErr w:type="spellEnd"/>
      <w:r w:rsidRPr="00E61AC9">
        <w:rPr>
          <w:szCs w:val="24"/>
        </w:rPr>
        <w:t xml:space="preserve"> (более 900 измерений)</w:t>
      </w:r>
      <w:r>
        <w:rPr>
          <w:szCs w:val="24"/>
        </w:rPr>
        <w:t>, взятия укосов</w:t>
      </w:r>
      <w:r w:rsidRPr="00E61AC9">
        <w:rPr>
          <w:szCs w:val="24"/>
        </w:rPr>
        <w:t xml:space="preserve"> (162 укоса)</w:t>
      </w:r>
      <w:r>
        <w:rPr>
          <w:szCs w:val="24"/>
        </w:rPr>
        <w:t xml:space="preserve"> и геоботанического опис</w:t>
      </w:r>
      <w:r>
        <w:rPr>
          <w:szCs w:val="24"/>
        </w:rPr>
        <w:t>а</w:t>
      </w:r>
      <w:r>
        <w:rPr>
          <w:szCs w:val="24"/>
        </w:rPr>
        <w:t>ния</w:t>
      </w:r>
      <w:r w:rsidRPr="00E61AC9">
        <w:rPr>
          <w:szCs w:val="24"/>
        </w:rPr>
        <w:t xml:space="preserve"> (</w:t>
      </w:r>
      <w:r w:rsidRPr="00D36BD9">
        <w:rPr>
          <w:i/>
          <w:szCs w:val="24"/>
        </w:rPr>
        <w:t>рис. 1</w:t>
      </w:r>
      <w:r w:rsidRPr="00E61AC9">
        <w:rPr>
          <w:szCs w:val="24"/>
        </w:rPr>
        <w:t>)</w:t>
      </w:r>
      <w:r>
        <w:rPr>
          <w:szCs w:val="24"/>
        </w:rPr>
        <w:t>.</w:t>
      </w:r>
      <w:proofErr w:type="gramEnd"/>
    </w:p>
    <w:p w:rsidR="00F10FC5" w:rsidRPr="00BF357A" w:rsidRDefault="00F10FC5" w:rsidP="00F10FC5">
      <w:pPr>
        <w:rPr>
          <w:szCs w:val="24"/>
        </w:rPr>
      </w:pPr>
      <w:r w:rsidRPr="00BF357A">
        <w:rPr>
          <w:szCs w:val="24"/>
        </w:rPr>
        <w:t>Экологические условия лугов</w:t>
      </w:r>
      <w:r>
        <w:rPr>
          <w:szCs w:val="24"/>
        </w:rPr>
        <w:t xml:space="preserve"> </w:t>
      </w:r>
      <w:r w:rsidRPr="00BF357A">
        <w:rPr>
          <w:szCs w:val="24"/>
        </w:rPr>
        <w:t xml:space="preserve">– увлажнение и активное богатство почв устанавливались по шкалам Л.Г. </w:t>
      </w:r>
      <w:r w:rsidRPr="005F258E">
        <w:rPr>
          <w:szCs w:val="24"/>
        </w:rPr>
        <w:t>Раменского [</w:t>
      </w:r>
      <w:r>
        <w:rPr>
          <w:szCs w:val="24"/>
        </w:rPr>
        <w:t>3</w:t>
      </w:r>
      <w:r w:rsidRPr="005F258E">
        <w:rPr>
          <w:szCs w:val="24"/>
        </w:rPr>
        <w:t xml:space="preserve">], рассматривалась </w:t>
      </w:r>
      <w:proofErr w:type="spellStart"/>
      <w:r w:rsidRPr="005F258E">
        <w:rPr>
          <w:szCs w:val="24"/>
        </w:rPr>
        <w:t>поедаемость</w:t>
      </w:r>
      <w:proofErr w:type="spellEnd"/>
      <w:r w:rsidRPr="005F258E">
        <w:rPr>
          <w:szCs w:val="24"/>
        </w:rPr>
        <w:t xml:space="preserve"> растений скотом [</w:t>
      </w:r>
      <w:r>
        <w:rPr>
          <w:szCs w:val="24"/>
        </w:rPr>
        <w:t>4</w:t>
      </w:r>
      <w:r w:rsidRPr="005F258E">
        <w:rPr>
          <w:szCs w:val="24"/>
        </w:rPr>
        <w:t>]. Степень сходства видового состава</w:t>
      </w:r>
      <w:r w:rsidRPr="0029617F">
        <w:rPr>
          <w:szCs w:val="24"/>
        </w:rPr>
        <w:t xml:space="preserve"> фрагментов фитоценозов на учетных пл</w:t>
      </w:r>
      <w:r w:rsidRPr="0029617F">
        <w:rPr>
          <w:szCs w:val="24"/>
        </w:rPr>
        <w:t>о</w:t>
      </w:r>
      <w:r w:rsidRPr="0029617F">
        <w:rPr>
          <w:szCs w:val="24"/>
        </w:rPr>
        <w:t>щадках (</w:t>
      </w:r>
      <w:proofErr w:type="gramStart"/>
      <w:r w:rsidRPr="00BF357A">
        <w:rPr>
          <w:i/>
          <w:szCs w:val="24"/>
        </w:rPr>
        <w:t>К</w:t>
      </w:r>
      <w:r w:rsidRPr="00BF357A">
        <w:rPr>
          <w:szCs w:val="24"/>
          <w:vertAlign w:val="subscript"/>
        </w:rPr>
        <w:t>о</w:t>
      </w:r>
      <w:proofErr w:type="gramEnd"/>
      <w:r w:rsidRPr="00BF357A">
        <w:rPr>
          <w:szCs w:val="24"/>
        </w:rPr>
        <w:t xml:space="preserve">) рассчитывалась по коэффициенту </w:t>
      </w:r>
      <w:proofErr w:type="spellStart"/>
      <w:r w:rsidRPr="00BF357A">
        <w:rPr>
          <w:szCs w:val="24"/>
        </w:rPr>
        <w:t>Чекановского</w:t>
      </w:r>
      <w:proofErr w:type="spellEnd"/>
      <w:r w:rsidRPr="00BF357A">
        <w:rPr>
          <w:szCs w:val="24"/>
        </w:rPr>
        <w:t>:</w:t>
      </w:r>
      <w:r w:rsidRPr="00BF357A">
        <w:rPr>
          <w:szCs w:val="24"/>
        </w:rPr>
        <w:fldChar w:fldCharType="begin"/>
      </w:r>
      <w:r w:rsidRPr="00BF357A">
        <w:rPr>
          <w:szCs w:val="24"/>
        </w:rPr>
        <w:instrText xml:space="preserve"> Ko=2c*100/a+b </w:instrText>
      </w:r>
      <w:r w:rsidRPr="00BF357A">
        <w:rPr>
          <w:szCs w:val="24"/>
        </w:rPr>
        <w:fldChar w:fldCharType="end"/>
      </w:r>
      <w:r w:rsidRPr="00BF357A">
        <w:rPr>
          <w:szCs w:val="24"/>
        </w:rPr>
        <w:fldChar w:fldCharType="begin"/>
      </w:r>
      <w:r w:rsidRPr="00BF357A">
        <w:rPr>
          <w:szCs w:val="24"/>
        </w:rPr>
        <w:instrText xml:space="preserve"> Ko=2c*100/a+b \# "0" </w:instrText>
      </w:r>
      <w:r w:rsidRPr="00BF357A">
        <w:rPr>
          <w:szCs w:val="24"/>
        </w:rPr>
        <w:fldChar w:fldCharType="end"/>
      </w:r>
    </w:p>
    <w:p w:rsidR="00F10FC5" w:rsidRDefault="00F10FC5" w:rsidP="00F10FC5">
      <w:pPr>
        <w:jc w:val="center"/>
      </w:pPr>
      <w:r w:rsidRPr="00BF357A">
        <w:rPr>
          <w:position w:val="-24"/>
        </w:rPr>
        <w:object w:dxaOrig="1460" w:dyaOrig="620">
          <v:shape id="_x0000_i1043" type="#_x0000_t75" style="width:72.75pt;height:30.75pt" o:ole="">
            <v:imagedata r:id="rId42" o:title=""/>
          </v:shape>
          <o:OLEObject Type="Embed" ProgID="Equation.3" ShapeID="_x0000_i1043" DrawAspect="Content" ObjectID="_1588593480" r:id="rId43"/>
        </w:object>
      </w:r>
      <w:r w:rsidRPr="00BF357A">
        <w:t>,</w:t>
      </w:r>
    </w:p>
    <w:p w:rsidR="00F10FC5" w:rsidRDefault="00F10FC5" w:rsidP="00F10FC5">
      <w:pPr>
        <w:rPr>
          <w:szCs w:val="24"/>
        </w:rPr>
      </w:pPr>
      <w:r w:rsidRPr="00BF357A">
        <w:rPr>
          <w:szCs w:val="24"/>
        </w:rPr>
        <w:t xml:space="preserve">где </w:t>
      </w:r>
      <w:r w:rsidRPr="002C5133">
        <w:rPr>
          <w:i/>
          <w:szCs w:val="24"/>
          <w:lang w:val="en-US"/>
        </w:rPr>
        <w:t>a</w:t>
      </w:r>
      <w:r w:rsidRPr="00BF357A">
        <w:rPr>
          <w:szCs w:val="24"/>
        </w:rPr>
        <w:t xml:space="preserve"> и </w:t>
      </w:r>
      <w:r w:rsidRPr="002C5133">
        <w:rPr>
          <w:i/>
          <w:szCs w:val="24"/>
          <w:lang w:val="en-US"/>
        </w:rPr>
        <w:t>b</w:t>
      </w:r>
      <w:r w:rsidRPr="00BF357A">
        <w:rPr>
          <w:szCs w:val="24"/>
        </w:rPr>
        <w:t xml:space="preserve"> – число видов </w:t>
      </w:r>
      <w:r>
        <w:rPr>
          <w:szCs w:val="24"/>
        </w:rPr>
        <w:t>в</w:t>
      </w:r>
      <w:r w:rsidRPr="00BF357A">
        <w:rPr>
          <w:szCs w:val="24"/>
        </w:rPr>
        <w:t xml:space="preserve"> сравн</w:t>
      </w:r>
      <w:r w:rsidRPr="00BF357A">
        <w:rPr>
          <w:szCs w:val="24"/>
        </w:rPr>
        <w:t>и</w:t>
      </w:r>
      <w:r w:rsidRPr="00BF357A">
        <w:rPr>
          <w:szCs w:val="24"/>
        </w:rPr>
        <w:t xml:space="preserve">ваемых </w:t>
      </w:r>
      <w:r>
        <w:rPr>
          <w:szCs w:val="24"/>
        </w:rPr>
        <w:t>сообществах</w:t>
      </w:r>
      <w:r w:rsidRPr="00BF357A">
        <w:rPr>
          <w:szCs w:val="24"/>
        </w:rPr>
        <w:t xml:space="preserve">, </w:t>
      </w:r>
      <w:r w:rsidRPr="002C5133">
        <w:rPr>
          <w:i/>
          <w:szCs w:val="24"/>
        </w:rPr>
        <w:t>с</w:t>
      </w:r>
      <w:r w:rsidRPr="00BF357A">
        <w:rPr>
          <w:szCs w:val="24"/>
        </w:rPr>
        <w:t xml:space="preserve"> – число общих видов.</w:t>
      </w:r>
    </w:p>
    <w:p w:rsidR="00F10FC5" w:rsidRDefault="00F10FC5" w:rsidP="00F10FC5">
      <w:pPr>
        <w:rPr>
          <w:szCs w:val="24"/>
        </w:rPr>
      </w:pPr>
    </w:p>
    <w:p w:rsidR="00F10FC5" w:rsidRDefault="00F10FC5" w:rsidP="00F10FC5">
      <w:pPr>
        <w:rPr>
          <w:szCs w:val="24"/>
        </w:rPr>
      </w:pPr>
      <w:r w:rsidRPr="00F14624">
        <w:rPr>
          <w:szCs w:val="24"/>
        </w:rPr>
        <w:t>Наземное</w:t>
      </w:r>
      <w:r w:rsidRPr="00BF357A">
        <w:rPr>
          <w:szCs w:val="24"/>
        </w:rPr>
        <w:t xml:space="preserve"> </w:t>
      </w:r>
      <w:proofErr w:type="spellStart"/>
      <w:r w:rsidRPr="00BF357A">
        <w:rPr>
          <w:szCs w:val="24"/>
        </w:rPr>
        <w:t>спектрометрирование</w:t>
      </w:r>
      <w:proofErr w:type="spellEnd"/>
      <w:r w:rsidRPr="00BF357A">
        <w:rPr>
          <w:szCs w:val="24"/>
        </w:rPr>
        <w:t xml:space="preserve"> с использованием полевого спектрометр</w:t>
      </w:r>
      <w:r>
        <w:rPr>
          <w:szCs w:val="24"/>
        </w:rPr>
        <w:t>а</w:t>
      </w:r>
      <w:r w:rsidRPr="00BF357A">
        <w:rPr>
          <w:szCs w:val="24"/>
        </w:rPr>
        <w:t xml:space="preserve"> </w:t>
      </w:r>
      <w:proofErr w:type="spellStart"/>
      <w:r w:rsidRPr="00BF357A">
        <w:rPr>
          <w:szCs w:val="24"/>
          <w:lang w:val="en-US"/>
        </w:rPr>
        <w:t>SpectroSense</w:t>
      </w:r>
      <w:proofErr w:type="spellEnd"/>
      <w:r w:rsidRPr="00BF357A">
        <w:rPr>
          <w:szCs w:val="24"/>
        </w:rPr>
        <w:t>2,</w:t>
      </w:r>
      <w:r w:rsidRPr="00BA70CF">
        <w:rPr>
          <w:szCs w:val="24"/>
        </w:rPr>
        <w:t xml:space="preserve"> </w:t>
      </w:r>
      <w:r w:rsidRPr="00BF357A">
        <w:rPr>
          <w:szCs w:val="24"/>
        </w:rPr>
        <w:t>регистрирующ</w:t>
      </w:r>
      <w:r>
        <w:rPr>
          <w:szCs w:val="24"/>
        </w:rPr>
        <w:t>его</w:t>
      </w:r>
      <w:r w:rsidRPr="00BF357A">
        <w:rPr>
          <w:szCs w:val="24"/>
        </w:rPr>
        <w:t xml:space="preserve"> излучение 650 и 800</w:t>
      </w:r>
      <w:r>
        <w:rPr>
          <w:szCs w:val="24"/>
        </w:rPr>
        <w:t> </w:t>
      </w:r>
      <w:r w:rsidRPr="00BF357A">
        <w:rPr>
          <w:szCs w:val="24"/>
        </w:rPr>
        <w:t>нм</w:t>
      </w:r>
      <w:r>
        <w:rPr>
          <w:szCs w:val="24"/>
        </w:rPr>
        <w:t xml:space="preserve">, </w:t>
      </w:r>
      <w:r w:rsidRPr="00BF357A">
        <w:rPr>
          <w:szCs w:val="24"/>
        </w:rPr>
        <w:t xml:space="preserve">проводилось по ранее разработанной </w:t>
      </w:r>
      <w:r w:rsidRPr="005F258E">
        <w:rPr>
          <w:szCs w:val="24"/>
        </w:rPr>
        <w:t>методике [5] в</w:t>
      </w:r>
      <w:r w:rsidRPr="00BF357A">
        <w:rPr>
          <w:szCs w:val="24"/>
        </w:rPr>
        <w:t xml:space="preserve"> окол</w:t>
      </w:r>
      <w:r w:rsidRPr="00BF357A">
        <w:rPr>
          <w:szCs w:val="24"/>
        </w:rPr>
        <w:t>о</w:t>
      </w:r>
      <w:r w:rsidRPr="00BF357A">
        <w:rPr>
          <w:szCs w:val="24"/>
        </w:rPr>
        <w:t>полуденные часы</w:t>
      </w:r>
      <w:r w:rsidRPr="00E61AC9">
        <w:rPr>
          <w:szCs w:val="24"/>
        </w:rPr>
        <w:t>.</w:t>
      </w:r>
      <w:r>
        <w:rPr>
          <w:szCs w:val="24"/>
        </w:rPr>
        <w:t xml:space="preserve"> </w:t>
      </w:r>
      <w:r w:rsidRPr="00597397">
        <w:rPr>
          <w:szCs w:val="24"/>
        </w:rPr>
        <w:t xml:space="preserve">Величина </w:t>
      </w:r>
      <w:r w:rsidRPr="00597397">
        <w:rPr>
          <w:szCs w:val="24"/>
          <w:lang w:val="en-US"/>
        </w:rPr>
        <w:t>NDVI</w:t>
      </w:r>
      <w:r w:rsidRPr="00597397">
        <w:rPr>
          <w:szCs w:val="24"/>
        </w:rPr>
        <w:t xml:space="preserve"> </w:t>
      </w:r>
      <w:r>
        <w:rPr>
          <w:szCs w:val="24"/>
        </w:rPr>
        <w:t xml:space="preserve">на </w:t>
      </w:r>
      <w:r w:rsidRPr="00597397">
        <w:rPr>
          <w:szCs w:val="24"/>
        </w:rPr>
        <w:t>учетн</w:t>
      </w:r>
      <w:r>
        <w:rPr>
          <w:szCs w:val="24"/>
        </w:rPr>
        <w:t>ых</w:t>
      </w:r>
      <w:r w:rsidRPr="00597397">
        <w:rPr>
          <w:szCs w:val="24"/>
        </w:rPr>
        <w:t xml:space="preserve"> площадк</w:t>
      </w:r>
      <w:r>
        <w:rPr>
          <w:szCs w:val="24"/>
        </w:rPr>
        <w:t>ах</w:t>
      </w:r>
      <w:r w:rsidRPr="00597397">
        <w:rPr>
          <w:szCs w:val="24"/>
        </w:rPr>
        <w:t xml:space="preserve"> рассчитывалась по результатам 5 измер</w:t>
      </w:r>
      <w:r w:rsidRPr="00597397">
        <w:rPr>
          <w:szCs w:val="24"/>
        </w:rPr>
        <w:t>е</w:t>
      </w:r>
      <w:r w:rsidRPr="00597397">
        <w:rPr>
          <w:szCs w:val="24"/>
        </w:rPr>
        <w:t>ний.</w:t>
      </w:r>
      <w:r>
        <w:rPr>
          <w:szCs w:val="24"/>
        </w:rPr>
        <w:t xml:space="preserve"> </w:t>
      </w:r>
      <w:proofErr w:type="gramStart"/>
      <w:r w:rsidRPr="00597397">
        <w:rPr>
          <w:szCs w:val="24"/>
        </w:rPr>
        <w:t xml:space="preserve">Среднее отклонение значений </w:t>
      </w:r>
      <w:r w:rsidRPr="00597397">
        <w:rPr>
          <w:szCs w:val="24"/>
          <w:lang w:val="en-US"/>
        </w:rPr>
        <w:t>NDVI</w:t>
      </w:r>
      <w:r w:rsidRPr="00597397">
        <w:rPr>
          <w:szCs w:val="24"/>
        </w:rPr>
        <w:t xml:space="preserve"> при одинаковых метеоусл</w:t>
      </w:r>
      <w:r w:rsidRPr="00597397">
        <w:rPr>
          <w:szCs w:val="24"/>
        </w:rPr>
        <w:t>о</w:t>
      </w:r>
      <w:r w:rsidRPr="00597397">
        <w:rPr>
          <w:szCs w:val="24"/>
        </w:rPr>
        <w:t>виях состав</w:t>
      </w:r>
      <w:r>
        <w:rPr>
          <w:szCs w:val="24"/>
        </w:rPr>
        <w:t>и</w:t>
      </w:r>
      <w:r w:rsidRPr="00597397">
        <w:rPr>
          <w:szCs w:val="24"/>
        </w:rPr>
        <w:t xml:space="preserve">ло </w:t>
      </w:r>
      <w:r w:rsidRPr="00597397">
        <w:rPr>
          <w:b/>
        </w:rPr>
        <w:sym w:font="Symbol" w:char="F0B1"/>
      </w:r>
      <w:r w:rsidRPr="00597397">
        <w:rPr>
          <w:szCs w:val="24"/>
        </w:rPr>
        <w:t>0,2%</w:t>
      </w:r>
      <w:r>
        <w:rPr>
          <w:szCs w:val="24"/>
        </w:rPr>
        <w:t>-</w:t>
      </w:r>
      <w:r w:rsidRPr="00597397">
        <w:rPr>
          <w:szCs w:val="24"/>
        </w:rPr>
        <w:t>0,3%</w:t>
      </w:r>
      <w:r>
        <w:rPr>
          <w:szCs w:val="24"/>
        </w:rPr>
        <w:t xml:space="preserve">. </w:t>
      </w:r>
      <w:r w:rsidRPr="00F92B22">
        <w:rPr>
          <w:i/>
          <w:szCs w:val="24"/>
        </w:rPr>
        <w:t xml:space="preserve">Влияние </w:t>
      </w:r>
      <w:r w:rsidRPr="00A921E2">
        <w:rPr>
          <w:i/>
          <w:szCs w:val="24"/>
        </w:rPr>
        <w:t>сезонной динамики</w:t>
      </w:r>
      <w:r w:rsidRPr="00BF357A">
        <w:rPr>
          <w:szCs w:val="24"/>
        </w:rPr>
        <w:t xml:space="preserve"> лугов </w:t>
      </w:r>
      <w:r>
        <w:rPr>
          <w:szCs w:val="24"/>
        </w:rPr>
        <w:t xml:space="preserve">на величину </w:t>
      </w:r>
      <w:r w:rsidRPr="00BF357A">
        <w:rPr>
          <w:szCs w:val="24"/>
          <w:lang w:val="en-US"/>
        </w:rPr>
        <w:t>NDVI</w:t>
      </w:r>
      <w:r w:rsidRPr="00BF357A">
        <w:rPr>
          <w:szCs w:val="24"/>
        </w:rPr>
        <w:t xml:space="preserve"> </w:t>
      </w:r>
      <w:r>
        <w:rPr>
          <w:szCs w:val="24"/>
        </w:rPr>
        <w:t xml:space="preserve">устанавливалось по серии сеансов </w:t>
      </w:r>
      <w:proofErr w:type="spellStart"/>
      <w:r w:rsidRPr="00BF357A">
        <w:rPr>
          <w:szCs w:val="24"/>
        </w:rPr>
        <w:t>спектрометрировани</w:t>
      </w:r>
      <w:r>
        <w:rPr>
          <w:szCs w:val="24"/>
        </w:rPr>
        <w:t>я</w:t>
      </w:r>
      <w:proofErr w:type="spellEnd"/>
      <w:r w:rsidRPr="00BF357A">
        <w:rPr>
          <w:szCs w:val="24"/>
        </w:rPr>
        <w:t xml:space="preserve"> </w:t>
      </w:r>
      <w:r>
        <w:rPr>
          <w:szCs w:val="24"/>
        </w:rPr>
        <w:t>лугов</w:t>
      </w:r>
      <w:r w:rsidRPr="00BF357A">
        <w:rPr>
          <w:szCs w:val="24"/>
        </w:rPr>
        <w:t xml:space="preserve"> </w:t>
      </w:r>
      <w:r>
        <w:rPr>
          <w:szCs w:val="24"/>
        </w:rPr>
        <w:t>в и</w:t>
      </w:r>
      <w:r>
        <w:rPr>
          <w:szCs w:val="24"/>
        </w:rPr>
        <w:t>с</w:t>
      </w:r>
      <w:r>
        <w:rPr>
          <w:szCs w:val="24"/>
        </w:rPr>
        <w:t xml:space="preserve">ходном состоянии (с соцветиями) </w:t>
      </w:r>
      <w:r w:rsidRPr="00BF357A">
        <w:rPr>
          <w:szCs w:val="24"/>
        </w:rPr>
        <w:t>с интервалом около 10 дней</w:t>
      </w:r>
      <w:r>
        <w:rPr>
          <w:szCs w:val="24"/>
        </w:rPr>
        <w:t xml:space="preserve"> </w:t>
      </w:r>
      <w:r w:rsidRPr="00BF357A">
        <w:rPr>
          <w:szCs w:val="24"/>
        </w:rPr>
        <w:t>с конца мая</w:t>
      </w:r>
      <w:r>
        <w:rPr>
          <w:szCs w:val="24"/>
        </w:rPr>
        <w:t> </w:t>
      </w:r>
      <w:r w:rsidRPr="00BF357A">
        <w:rPr>
          <w:szCs w:val="24"/>
        </w:rPr>
        <w:t>– начал</w:t>
      </w:r>
      <w:r>
        <w:rPr>
          <w:szCs w:val="24"/>
        </w:rPr>
        <w:t>а</w:t>
      </w:r>
      <w:r w:rsidRPr="00BF357A">
        <w:rPr>
          <w:szCs w:val="24"/>
        </w:rPr>
        <w:t xml:space="preserve"> п</w:t>
      </w:r>
      <w:r w:rsidRPr="00BF357A">
        <w:rPr>
          <w:szCs w:val="24"/>
        </w:rPr>
        <w:t>е</w:t>
      </w:r>
      <w:r w:rsidRPr="00BF357A">
        <w:rPr>
          <w:szCs w:val="24"/>
        </w:rPr>
        <w:t>риода</w:t>
      </w:r>
      <w:r w:rsidRPr="00D74686">
        <w:rPr>
          <w:szCs w:val="24"/>
        </w:rPr>
        <w:t xml:space="preserve"> </w:t>
      </w:r>
      <w:r w:rsidRPr="00BF357A">
        <w:rPr>
          <w:szCs w:val="24"/>
        </w:rPr>
        <w:t xml:space="preserve">формирования </w:t>
      </w:r>
      <w:proofErr w:type="spellStart"/>
      <w:r w:rsidRPr="00B11757">
        <w:rPr>
          <w:szCs w:val="24"/>
        </w:rPr>
        <w:t>фитомассы</w:t>
      </w:r>
      <w:proofErr w:type="spellEnd"/>
      <w:r>
        <w:rPr>
          <w:szCs w:val="24"/>
        </w:rPr>
        <w:t>,</w:t>
      </w:r>
      <w:r w:rsidRPr="00BF357A">
        <w:rPr>
          <w:szCs w:val="24"/>
        </w:rPr>
        <w:t xml:space="preserve"> до последней декады июля</w:t>
      </w:r>
      <w:r>
        <w:rPr>
          <w:szCs w:val="24"/>
        </w:rPr>
        <w:t> </w:t>
      </w:r>
      <w:r w:rsidRPr="00BF357A">
        <w:rPr>
          <w:szCs w:val="24"/>
        </w:rPr>
        <w:t>–</w:t>
      </w:r>
      <w:r>
        <w:rPr>
          <w:szCs w:val="24"/>
        </w:rPr>
        <w:t xml:space="preserve"> </w:t>
      </w:r>
      <w:r w:rsidRPr="00BF357A">
        <w:rPr>
          <w:szCs w:val="24"/>
        </w:rPr>
        <w:t>максимального накопл</w:t>
      </w:r>
      <w:r w:rsidRPr="00BF357A">
        <w:rPr>
          <w:szCs w:val="24"/>
        </w:rPr>
        <w:t>е</w:t>
      </w:r>
      <w:r w:rsidRPr="00BF357A">
        <w:rPr>
          <w:szCs w:val="24"/>
        </w:rPr>
        <w:t>ния</w:t>
      </w:r>
      <w:r>
        <w:rPr>
          <w:szCs w:val="24"/>
        </w:rPr>
        <w:t>,</w:t>
      </w:r>
      <w:r w:rsidRPr="00BF357A">
        <w:rPr>
          <w:szCs w:val="24"/>
        </w:rPr>
        <w:t xml:space="preserve"> а также </w:t>
      </w:r>
      <w:r w:rsidRPr="00BF357A">
        <w:rPr>
          <w:szCs w:val="24"/>
        </w:rPr>
        <w:lastRenderedPageBreak/>
        <w:t>однократно в ко</w:t>
      </w:r>
      <w:r w:rsidRPr="00BF357A">
        <w:rPr>
          <w:szCs w:val="24"/>
        </w:rPr>
        <w:t>н</w:t>
      </w:r>
      <w:r w:rsidRPr="00BF357A">
        <w:rPr>
          <w:szCs w:val="24"/>
        </w:rPr>
        <w:t>це сентя</w:t>
      </w:r>
      <w:r>
        <w:rPr>
          <w:szCs w:val="24"/>
        </w:rPr>
        <w:t>бря в фазу затухания вегетации.</w:t>
      </w:r>
      <w:proofErr w:type="gramEnd"/>
      <w:r>
        <w:rPr>
          <w:szCs w:val="24"/>
        </w:rPr>
        <w:t xml:space="preserve"> </w:t>
      </w:r>
      <w:r w:rsidRPr="00A921E2">
        <w:rPr>
          <w:i/>
          <w:szCs w:val="24"/>
        </w:rPr>
        <w:t xml:space="preserve">Связь величины </w:t>
      </w:r>
      <w:proofErr w:type="spellStart"/>
      <w:r w:rsidRPr="00A921E2">
        <w:rPr>
          <w:i/>
          <w:szCs w:val="24"/>
        </w:rPr>
        <w:t>фитомассы</w:t>
      </w:r>
      <w:proofErr w:type="spellEnd"/>
      <w:r w:rsidRPr="00A921E2">
        <w:rPr>
          <w:i/>
          <w:szCs w:val="24"/>
        </w:rPr>
        <w:t xml:space="preserve"> со значениями </w:t>
      </w:r>
      <w:r w:rsidRPr="00A921E2">
        <w:rPr>
          <w:i/>
          <w:szCs w:val="24"/>
          <w:lang w:val="en-US"/>
        </w:rPr>
        <w:t>NDVI</w:t>
      </w:r>
      <w:r>
        <w:rPr>
          <w:szCs w:val="24"/>
        </w:rPr>
        <w:t xml:space="preserve"> выявлялась в ходе </w:t>
      </w:r>
      <w:proofErr w:type="spellStart"/>
      <w:r w:rsidRPr="0029617F">
        <w:rPr>
          <w:szCs w:val="24"/>
        </w:rPr>
        <w:t>спектрометрировани</w:t>
      </w:r>
      <w:r>
        <w:rPr>
          <w:szCs w:val="24"/>
        </w:rPr>
        <w:t>я</w:t>
      </w:r>
      <w:proofErr w:type="spellEnd"/>
      <w:r w:rsidRPr="00BF357A">
        <w:rPr>
          <w:szCs w:val="24"/>
        </w:rPr>
        <w:t xml:space="preserve"> </w:t>
      </w:r>
      <w:r w:rsidRPr="0029617F">
        <w:rPr>
          <w:szCs w:val="24"/>
        </w:rPr>
        <w:t>и</w:t>
      </w:r>
      <w:r w:rsidRPr="00BF357A">
        <w:rPr>
          <w:szCs w:val="24"/>
        </w:rPr>
        <w:t xml:space="preserve"> </w:t>
      </w:r>
      <w:r>
        <w:rPr>
          <w:szCs w:val="24"/>
        </w:rPr>
        <w:t xml:space="preserve">взятия </w:t>
      </w:r>
      <w:r w:rsidRPr="0029617F">
        <w:rPr>
          <w:szCs w:val="24"/>
        </w:rPr>
        <w:t>ук</w:t>
      </w:r>
      <w:r w:rsidRPr="0029617F">
        <w:rPr>
          <w:szCs w:val="24"/>
        </w:rPr>
        <w:t>о</w:t>
      </w:r>
      <w:r w:rsidRPr="0029617F">
        <w:rPr>
          <w:szCs w:val="24"/>
        </w:rPr>
        <w:t>с</w:t>
      </w:r>
      <w:r>
        <w:rPr>
          <w:szCs w:val="24"/>
        </w:rPr>
        <w:t>ов</w:t>
      </w:r>
      <w:r w:rsidRPr="0029617F">
        <w:rPr>
          <w:szCs w:val="24"/>
        </w:rPr>
        <w:t xml:space="preserve"> </w:t>
      </w:r>
      <w:r w:rsidRPr="00BF357A">
        <w:rPr>
          <w:szCs w:val="24"/>
        </w:rPr>
        <w:t>в середине июля</w:t>
      </w:r>
      <w:r w:rsidRPr="0029617F">
        <w:rPr>
          <w:szCs w:val="24"/>
        </w:rPr>
        <w:t>.</w:t>
      </w:r>
      <w:r w:rsidRPr="008E37D4">
        <w:rPr>
          <w:szCs w:val="24"/>
        </w:rPr>
        <w:t xml:space="preserve"> </w:t>
      </w:r>
      <w:r>
        <w:rPr>
          <w:szCs w:val="24"/>
        </w:rPr>
        <w:t>Для</w:t>
      </w:r>
      <w:r w:rsidRPr="00E61AC9">
        <w:rPr>
          <w:szCs w:val="24"/>
        </w:rPr>
        <w:t xml:space="preserve"> отраж</w:t>
      </w:r>
      <w:r>
        <w:rPr>
          <w:szCs w:val="24"/>
        </w:rPr>
        <w:t>ения</w:t>
      </w:r>
      <w:r w:rsidRPr="00E61AC9">
        <w:rPr>
          <w:szCs w:val="24"/>
        </w:rPr>
        <w:t xml:space="preserve"> особе</w:t>
      </w:r>
      <w:r w:rsidRPr="00E61AC9">
        <w:rPr>
          <w:szCs w:val="24"/>
        </w:rPr>
        <w:t>н</w:t>
      </w:r>
      <w:r w:rsidRPr="00E61AC9">
        <w:rPr>
          <w:szCs w:val="24"/>
        </w:rPr>
        <w:t>ност</w:t>
      </w:r>
      <w:r>
        <w:rPr>
          <w:szCs w:val="24"/>
        </w:rPr>
        <w:t>ей</w:t>
      </w:r>
      <w:r w:rsidRPr="00E61AC9">
        <w:rPr>
          <w:szCs w:val="24"/>
        </w:rPr>
        <w:t xml:space="preserve"> распределения </w:t>
      </w:r>
      <w:r>
        <w:rPr>
          <w:szCs w:val="24"/>
        </w:rPr>
        <w:t xml:space="preserve">по высоте органов растений в </w:t>
      </w:r>
      <w:r w:rsidRPr="00E61AC9">
        <w:rPr>
          <w:szCs w:val="24"/>
        </w:rPr>
        <w:t>сообществ</w:t>
      </w:r>
      <w:r>
        <w:rPr>
          <w:szCs w:val="24"/>
        </w:rPr>
        <w:t>ах выделялись</w:t>
      </w:r>
      <w:r w:rsidRPr="00680F78">
        <w:rPr>
          <w:szCs w:val="24"/>
        </w:rPr>
        <w:t xml:space="preserve"> </w:t>
      </w:r>
      <w:proofErr w:type="spellStart"/>
      <w:r>
        <w:rPr>
          <w:szCs w:val="24"/>
        </w:rPr>
        <w:t>фитоценотические</w:t>
      </w:r>
      <w:proofErr w:type="spellEnd"/>
      <w:r>
        <w:rPr>
          <w:szCs w:val="24"/>
        </w:rPr>
        <w:t xml:space="preserve"> </w:t>
      </w:r>
      <w:r w:rsidRPr="00E61AC9">
        <w:rPr>
          <w:szCs w:val="24"/>
        </w:rPr>
        <w:t>горизонт</w:t>
      </w:r>
      <w:r>
        <w:rPr>
          <w:szCs w:val="24"/>
        </w:rPr>
        <w:t>ы.</w:t>
      </w:r>
      <w:r w:rsidRPr="00680F78">
        <w:rPr>
          <w:szCs w:val="24"/>
        </w:rPr>
        <w:t xml:space="preserve"> </w:t>
      </w:r>
      <w:r>
        <w:rPr>
          <w:szCs w:val="24"/>
        </w:rPr>
        <w:t xml:space="preserve">После </w:t>
      </w:r>
      <w:proofErr w:type="spellStart"/>
      <w:r>
        <w:rPr>
          <w:szCs w:val="24"/>
        </w:rPr>
        <w:t>спектроме</w:t>
      </w:r>
      <w:r>
        <w:rPr>
          <w:szCs w:val="24"/>
        </w:rPr>
        <w:t>т</w:t>
      </w:r>
      <w:r>
        <w:rPr>
          <w:szCs w:val="24"/>
        </w:rPr>
        <w:t>риирования</w:t>
      </w:r>
      <w:proofErr w:type="spellEnd"/>
      <w:r>
        <w:rPr>
          <w:szCs w:val="24"/>
        </w:rPr>
        <w:t xml:space="preserve"> фрагментов сообществ в исходном состоянии, </w:t>
      </w:r>
      <w:proofErr w:type="gramStart"/>
      <w:r>
        <w:rPr>
          <w:szCs w:val="24"/>
        </w:rPr>
        <w:t>срезались соцветия и для каждого горизонта проводилось</w:t>
      </w:r>
      <w:proofErr w:type="gramEnd"/>
      <w:r>
        <w:rPr>
          <w:szCs w:val="24"/>
        </w:rPr>
        <w:t xml:space="preserve"> </w:t>
      </w:r>
      <w:proofErr w:type="spellStart"/>
      <w:r>
        <w:rPr>
          <w:szCs w:val="24"/>
        </w:rPr>
        <w:t>спектроме</w:t>
      </w:r>
      <w:r>
        <w:rPr>
          <w:szCs w:val="24"/>
        </w:rPr>
        <w:t>т</w:t>
      </w:r>
      <w:r>
        <w:rPr>
          <w:szCs w:val="24"/>
        </w:rPr>
        <w:t>рирование</w:t>
      </w:r>
      <w:proofErr w:type="spellEnd"/>
      <w:r>
        <w:rPr>
          <w:szCs w:val="24"/>
        </w:rPr>
        <w:t xml:space="preserve">, </w:t>
      </w:r>
      <w:r w:rsidRPr="0098483B">
        <w:rPr>
          <w:szCs w:val="24"/>
        </w:rPr>
        <w:t>описание</w:t>
      </w:r>
      <w:r>
        <w:rPr>
          <w:szCs w:val="24"/>
        </w:rPr>
        <w:t xml:space="preserve"> и срезание входящих в него частей растений. </w:t>
      </w:r>
      <w:r w:rsidRPr="00BF357A">
        <w:rPr>
          <w:szCs w:val="24"/>
        </w:rPr>
        <w:t xml:space="preserve">В камеральных </w:t>
      </w:r>
      <w:r w:rsidRPr="001B5E9B">
        <w:rPr>
          <w:szCs w:val="24"/>
        </w:rPr>
        <w:t>условиях определялся</w:t>
      </w:r>
      <w:r>
        <w:rPr>
          <w:szCs w:val="24"/>
        </w:rPr>
        <w:t xml:space="preserve"> </w:t>
      </w:r>
      <w:proofErr w:type="spellStart"/>
      <w:r w:rsidRPr="00AD2F69">
        <w:rPr>
          <w:szCs w:val="24"/>
        </w:rPr>
        <w:t>ц</w:t>
      </w:r>
      <w:proofErr w:type="spellEnd"/>
      <w:r w:rsidRPr="00AD2F69">
        <w:rPr>
          <w:szCs w:val="24"/>
        </w:rPr>
        <w:t xml:space="preserve">/га, а объемы </w:t>
      </w:r>
      <w:proofErr w:type="spellStart"/>
      <w:r w:rsidRPr="00AD2F69">
        <w:rPr>
          <w:szCs w:val="24"/>
        </w:rPr>
        <w:t>фитоцен</w:t>
      </w:r>
      <w:r w:rsidRPr="00AD2F69">
        <w:rPr>
          <w:szCs w:val="24"/>
        </w:rPr>
        <w:t>о</w:t>
      </w:r>
      <w:r w:rsidRPr="00AD2F69">
        <w:rPr>
          <w:szCs w:val="24"/>
        </w:rPr>
        <w:t>тических</w:t>
      </w:r>
      <w:proofErr w:type="spellEnd"/>
      <w:r w:rsidRPr="00AD2F69">
        <w:rPr>
          <w:szCs w:val="24"/>
        </w:rPr>
        <w:t xml:space="preserve"> горизонтов в м³/га.</w:t>
      </w:r>
      <w:r>
        <w:rPr>
          <w:szCs w:val="24"/>
        </w:rPr>
        <w:t xml:space="preserve"> </w:t>
      </w:r>
      <w:r w:rsidRPr="005F258E">
        <w:rPr>
          <w:szCs w:val="24"/>
        </w:rPr>
        <w:t xml:space="preserve">Поскольку выполнялось </w:t>
      </w:r>
      <w:proofErr w:type="spellStart"/>
      <w:r w:rsidRPr="005F258E">
        <w:rPr>
          <w:szCs w:val="24"/>
        </w:rPr>
        <w:t>спектрометрирование</w:t>
      </w:r>
      <w:proofErr w:type="spellEnd"/>
      <w:r w:rsidRPr="005F258E">
        <w:rPr>
          <w:szCs w:val="24"/>
        </w:rPr>
        <w:t xml:space="preserve"> живых ра</w:t>
      </w:r>
      <w:r w:rsidRPr="005F258E">
        <w:rPr>
          <w:szCs w:val="24"/>
        </w:rPr>
        <w:t>с</w:t>
      </w:r>
      <w:r w:rsidRPr="005F258E">
        <w:rPr>
          <w:szCs w:val="24"/>
        </w:rPr>
        <w:t xml:space="preserve">тений, для выявления связи со значениями </w:t>
      </w:r>
      <w:r w:rsidRPr="005F258E">
        <w:rPr>
          <w:szCs w:val="24"/>
          <w:lang w:val="en-US"/>
        </w:rPr>
        <w:t>NDVI</w:t>
      </w:r>
      <w:r w:rsidRPr="005F258E">
        <w:rPr>
          <w:szCs w:val="24"/>
        </w:rPr>
        <w:t xml:space="preserve"> использовалась величина </w:t>
      </w:r>
      <w:proofErr w:type="spellStart"/>
      <w:r w:rsidRPr="005F258E">
        <w:rPr>
          <w:szCs w:val="24"/>
        </w:rPr>
        <w:t>фит</w:t>
      </w:r>
      <w:r w:rsidRPr="005F258E">
        <w:rPr>
          <w:szCs w:val="24"/>
        </w:rPr>
        <w:t>о</w:t>
      </w:r>
      <w:r w:rsidRPr="005F258E">
        <w:rPr>
          <w:szCs w:val="24"/>
        </w:rPr>
        <w:t>массы</w:t>
      </w:r>
      <w:proofErr w:type="spellEnd"/>
      <w:r w:rsidRPr="005F258E">
        <w:rPr>
          <w:szCs w:val="24"/>
        </w:rPr>
        <w:t xml:space="preserve"> в сыром с</w:t>
      </w:r>
      <w:r>
        <w:rPr>
          <w:szCs w:val="24"/>
        </w:rPr>
        <w:t>остоянии.</w:t>
      </w:r>
    </w:p>
    <w:p w:rsidR="00F10FC5" w:rsidRDefault="00F10FC5" w:rsidP="00F10FC5">
      <w:pPr>
        <w:ind w:firstLine="720"/>
        <w:jc w:val="center"/>
      </w:pPr>
      <w:r>
        <w:rPr>
          <w:noProof/>
          <w:lang w:eastAsia="ru-RU"/>
        </w:rPr>
        <w:drawing>
          <wp:inline distT="0" distB="0" distL="0" distR="0">
            <wp:extent cx="2190750" cy="2924175"/>
            <wp:effectExtent l="19050" t="0" r="0" b="0"/>
            <wp:docPr id="82" name="Рисунок 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
                    <pic:cNvPicPr>
                      <a:picLocks noChangeAspect="1" noChangeArrowheads="1"/>
                    </pic:cNvPicPr>
                  </pic:nvPicPr>
                  <pic:blipFill>
                    <a:blip r:embed="rId44"/>
                    <a:srcRect/>
                    <a:stretch>
                      <a:fillRect/>
                    </a:stretch>
                  </pic:blipFill>
                  <pic:spPr bwMode="auto">
                    <a:xfrm>
                      <a:off x="0" y="0"/>
                      <a:ext cx="2190750" cy="2924175"/>
                    </a:xfrm>
                    <a:prstGeom prst="rect">
                      <a:avLst/>
                    </a:prstGeom>
                    <a:noFill/>
                    <a:ln w="9525">
                      <a:noFill/>
                      <a:miter lim="800000"/>
                      <a:headEnd/>
                      <a:tailEnd/>
                    </a:ln>
                  </pic:spPr>
                </pic:pic>
              </a:graphicData>
            </a:graphic>
          </wp:inline>
        </w:drawing>
      </w:r>
    </w:p>
    <w:p w:rsidR="00F10FC5" w:rsidRPr="006F0C8C" w:rsidRDefault="00F10FC5" w:rsidP="00F10FC5">
      <w:pPr>
        <w:ind w:firstLine="720"/>
        <w:jc w:val="center"/>
        <w:rPr>
          <w:noProof/>
          <w:sz w:val="22"/>
        </w:rPr>
      </w:pPr>
      <w:r w:rsidRPr="006F0C8C">
        <w:rPr>
          <w:i/>
          <w:sz w:val="22"/>
        </w:rPr>
        <w:t xml:space="preserve">Рис.1. </w:t>
      </w:r>
      <w:r w:rsidRPr="006F0C8C">
        <w:rPr>
          <w:b/>
          <w:sz w:val="22"/>
        </w:rPr>
        <w:t>Расположение постоянных учетных площадок на экологическом профиле</w:t>
      </w:r>
    </w:p>
    <w:p w:rsidR="00F10FC5" w:rsidRDefault="00F10FC5" w:rsidP="00F10FC5">
      <w:pPr>
        <w:ind w:firstLine="720"/>
        <w:rPr>
          <w:szCs w:val="24"/>
        </w:rPr>
      </w:pPr>
    </w:p>
    <w:p w:rsidR="00F10FC5" w:rsidRDefault="00F10FC5" w:rsidP="00F10FC5">
      <w:pPr>
        <w:ind w:firstLine="720"/>
        <w:rPr>
          <w:szCs w:val="24"/>
        </w:rPr>
      </w:pPr>
      <w:r>
        <w:rPr>
          <w:szCs w:val="24"/>
        </w:rPr>
        <w:t>В</w:t>
      </w:r>
      <w:r w:rsidRPr="00BF357A">
        <w:rPr>
          <w:szCs w:val="24"/>
        </w:rPr>
        <w:t xml:space="preserve"> долин</w:t>
      </w:r>
      <w:r>
        <w:rPr>
          <w:szCs w:val="24"/>
        </w:rPr>
        <w:t>е</w:t>
      </w:r>
      <w:r w:rsidRPr="00BF357A">
        <w:rPr>
          <w:szCs w:val="24"/>
        </w:rPr>
        <w:t xml:space="preserve"> р.</w:t>
      </w:r>
      <w:r>
        <w:rPr>
          <w:szCs w:val="24"/>
        </w:rPr>
        <w:t> </w:t>
      </w:r>
      <w:proofErr w:type="spellStart"/>
      <w:r w:rsidRPr="00BF357A">
        <w:rPr>
          <w:szCs w:val="24"/>
        </w:rPr>
        <w:t>Протвы</w:t>
      </w:r>
      <w:proofErr w:type="spellEnd"/>
      <w:r w:rsidRPr="00BF357A">
        <w:rPr>
          <w:szCs w:val="24"/>
        </w:rPr>
        <w:t xml:space="preserve"> представлены свежие, влажные и сырые луга</w:t>
      </w:r>
      <w:r>
        <w:rPr>
          <w:szCs w:val="24"/>
        </w:rPr>
        <w:t xml:space="preserve"> (</w:t>
      </w:r>
      <w:r w:rsidRPr="0010600E">
        <w:rPr>
          <w:i/>
          <w:szCs w:val="24"/>
        </w:rPr>
        <w:t>табл. 1</w:t>
      </w:r>
      <w:r>
        <w:rPr>
          <w:szCs w:val="24"/>
        </w:rPr>
        <w:t>)</w:t>
      </w:r>
      <w:r w:rsidRPr="00BF357A">
        <w:rPr>
          <w:szCs w:val="24"/>
        </w:rPr>
        <w:t>.</w:t>
      </w:r>
      <w:r w:rsidRPr="00ED1D7D">
        <w:rPr>
          <w:szCs w:val="24"/>
        </w:rPr>
        <w:t xml:space="preserve"> </w:t>
      </w:r>
      <w:proofErr w:type="gramStart"/>
      <w:r w:rsidRPr="00A921E2">
        <w:rPr>
          <w:szCs w:val="24"/>
        </w:rPr>
        <w:t>В начале</w:t>
      </w:r>
      <w:proofErr w:type="gramEnd"/>
      <w:r w:rsidRPr="00B85E90">
        <w:rPr>
          <w:szCs w:val="24"/>
        </w:rPr>
        <w:t xml:space="preserve"> 2000</w:t>
      </w:r>
      <w:r>
        <w:rPr>
          <w:szCs w:val="24"/>
        </w:rPr>
        <w:t>-х</w:t>
      </w:r>
      <w:r w:rsidRPr="00D0603C">
        <w:rPr>
          <w:szCs w:val="24"/>
        </w:rPr>
        <w:t> </w:t>
      </w:r>
      <w:r w:rsidRPr="00BF357A">
        <w:rPr>
          <w:szCs w:val="24"/>
        </w:rPr>
        <w:t xml:space="preserve">гг. </w:t>
      </w:r>
      <w:r>
        <w:rPr>
          <w:szCs w:val="24"/>
        </w:rPr>
        <w:t xml:space="preserve">и </w:t>
      </w:r>
      <w:r w:rsidRPr="00B85E90">
        <w:rPr>
          <w:szCs w:val="24"/>
        </w:rPr>
        <w:t>2010</w:t>
      </w:r>
      <w:r>
        <w:rPr>
          <w:szCs w:val="24"/>
        </w:rPr>
        <w:t>-х</w:t>
      </w:r>
      <w:r w:rsidRPr="00D0603C">
        <w:rPr>
          <w:szCs w:val="24"/>
        </w:rPr>
        <w:t> </w:t>
      </w:r>
      <w:r w:rsidRPr="00BF357A">
        <w:rPr>
          <w:szCs w:val="24"/>
        </w:rPr>
        <w:t>гг. пров</w:t>
      </w:r>
      <w:r>
        <w:rPr>
          <w:szCs w:val="24"/>
        </w:rPr>
        <w:t>одилось</w:t>
      </w:r>
      <w:r w:rsidRPr="00BF357A">
        <w:rPr>
          <w:szCs w:val="24"/>
        </w:rPr>
        <w:t xml:space="preserve"> коренное преобразование</w:t>
      </w:r>
      <w:r>
        <w:rPr>
          <w:szCs w:val="24"/>
        </w:rPr>
        <w:t xml:space="preserve"> (</w:t>
      </w:r>
      <w:r w:rsidRPr="00BF357A">
        <w:rPr>
          <w:szCs w:val="24"/>
        </w:rPr>
        <w:t>посев кормовых трав</w:t>
      </w:r>
      <w:r>
        <w:rPr>
          <w:szCs w:val="24"/>
        </w:rPr>
        <w:t xml:space="preserve">) </w:t>
      </w:r>
      <w:r w:rsidRPr="00BF357A">
        <w:rPr>
          <w:szCs w:val="24"/>
        </w:rPr>
        <w:t>влажных луг</w:t>
      </w:r>
      <w:r>
        <w:rPr>
          <w:szCs w:val="24"/>
        </w:rPr>
        <w:t xml:space="preserve">ов, которые </w:t>
      </w:r>
      <w:r w:rsidRPr="00BF357A">
        <w:rPr>
          <w:szCs w:val="24"/>
        </w:rPr>
        <w:t>используют для сенокошения и выпаса крупного рогат</w:t>
      </w:r>
      <w:r w:rsidRPr="00BF357A">
        <w:rPr>
          <w:szCs w:val="24"/>
        </w:rPr>
        <w:t>о</w:t>
      </w:r>
      <w:r w:rsidRPr="00BF357A">
        <w:rPr>
          <w:szCs w:val="24"/>
        </w:rPr>
        <w:t xml:space="preserve">го скота. </w:t>
      </w:r>
      <w:r>
        <w:rPr>
          <w:szCs w:val="24"/>
        </w:rPr>
        <w:t>М</w:t>
      </w:r>
      <w:r w:rsidRPr="00BF357A">
        <w:rPr>
          <w:szCs w:val="24"/>
        </w:rPr>
        <w:t xml:space="preserve">ногие луга </w:t>
      </w:r>
      <w:r w:rsidRPr="00AA6F34">
        <w:rPr>
          <w:szCs w:val="24"/>
        </w:rPr>
        <w:t xml:space="preserve">испытывают </w:t>
      </w:r>
      <w:r w:rsidRPr="00BF357A">
        <w:rPr>
          <w:szCs w:val="24"/>
        </w:rPr>
        <w:t>рекреационную</w:t>
      </w:r>
      <w:r w:rsidRPr="00AA6F34">
        <w:rPr>
          <w:szCs w:val="24"/>
        </w:rPr>
        <w:t xml:space="preserve"> нагрузку</w:t>
      </w:r>
      <w:r w:rsidRPr="00BF357A">
        <w:rPr>
          <w:szCs w:val="24"/>
        </w:rPr>
        <w:t>.</w:t>
      </w:r>
      <w:r>
        <w:rPr>
          <w:szCs w:val="24"/>
        </w:rPr>
        <w:t xml:space="preserve"> </w:t>
      </w:r>
      <w:r w:rsidRPr="00264B54">
        <w:rPr>
          <w:i/>
          <w:szCs w:val="24"/>
        </w:rPr>
        <w:t>На влажных лугах</w:t>
      </w:r>
      <w:r>
        <w:rPr>
          <w:szCs w:val="24"/>
        </w:rPr>
        <w:t xml:space="preserve"> м</w:t>
      </w:r>
      <w:r w:rsidRPr="00BF357A">
        <w:rPr>
          <w:szCs w:val="24"/>
        </w:rPr>
        <w:t>аксимал</w:t>
      </w:r>
      <w:r w:rsidRPr="00BF357A">
        <w:rPr>
          <w:szCs w:val="24"/>
        </w:rPr>
        <w:t>ь</w:t>
      </w:r>
      <w:r w:rsidRPr="00BF357A">
        <w:rPr>
          <w:szCs w:val="24"/>
        </w:rPr>
        <w:t xml:space="preserve">ную </w:t>
      </w:r>
      <w:proofErr w:type="spellStart"/>
      <w:r w:rsidRPr="00597397">
        <w:rPr>
          <w:szCs w:val="24"/>
        </w:rPr>
        <w:t>фитомассу</w:t>
      </w:r>
      <w:proofErr w:type="spellEnd"/>
      <w:r w:rsidRPr="00BF357A">
        <w:rPr>
          <w:szCs w:val="24"/>
        </w:rPr>
        <w:t xml:space="preserve"> формирует </w:t>
      </w:r>
      <w:proofErr w:type="spellStart"/>
      <w:r w:rsidRPr="00BF357A">
        <w:rPr>
          <w:szCs w:val="24"/>
        </w:rPr>
        <w:t>т</w:t>
      </w:r>
      <w:r>
        <w:rPr>
          <w:szCs w:val="24"/>
        </w:rPr>
        <w:t>аволгово-снытевая</w:t>
      </w:r>
      <w:proofErr w:type="spellEnd"/>
      <w:r>
        <w:rPr>
          <w:szCs w:val="24"/>
        </w:rPr>
        <w:t xml:space="preserve"> </w:t>
      </w:r>
      <w:r w:rsidRPr="004E0832">
        <w:rPr>
          <w:szCs w:val="24"/>
        </w:rPr>
        <w:t xml:space="preserve">ассоциация </w:t>
      </w:r>
      <w:r>
        <w:rPr>
          <w:szCs w:val="24"/>
        </w:rPr>
        <w:t>(</w:t>
      </w:r>
      <w:r w:rsidRPr="004E0832">
        <w:rPr>
          <w:szCs w:val="24"/>
        </w:rPr>
        <w:t>А</w:t>
      </w:r>
      <w:proofErr w:type="gramStart"/>
      <w:r w:rsidRPr="004E0832">
        <w:rPr>
          <w:szCs w:val="24"/>
        </w:rPr>
        <w:t>2</w:t>
      </w:r>
      <w:proofErr w:type="gramEnd"/>
      <w:r w:rsidRPr="00000E10">
        <w:rPr>
          <w:szCs w:val="24"/>
        </w:rPr>
        <w:t>, м1 и м2) (</w:t>
      </w:r>
      <w:r w:rsidRPr="0010600E">
        <w:rPr>
          <w:i/>
          <w:szCs w:val="24"/>
        </w:rPr>
        <w:t>табл.</w:t>
      </w:r>
      <w:r>
        <w:rPr>
          <w:szCs w:val="24"/>
        </w:rPr>
        <w:t> 2).</w:t>
      </w:r>
      <w:r w:rsidRPr="00BF357A">
        <w:rPr>
          <w:szCs w:val="24"/>
        </w:rPr>
        <w:t xml:space="preserve"> З</w:t>
      </w:r>
      <w:r>
        <w:rPr>
          <w:szCs w:val="24"/>
        </w:rPr>
        <w:t>десь</w:t>
      </w:r>
      <w:r w:rsidRPr="00BF357A">
        <w:rPr>
          <w:szCs w:val="24"/>
        </w:rPr>
        <w:t xml:space="preserve"> установлено </w:t>
      </w:r>
      <w:r>
        <w:rPr>
          <w:szCs w:val="24"/>
        </w:rPr>
        <w:t>низкое</w:t>
      </w:r>
      <w:r w:rsidRPr="00BF357A">
        <w:rPr>
          <w:szCs w:val="24"/>
        </w:rPr>
        <w:t xml:space="preserve"> видовое богатство и </w:t>
      </w:r>
      <w:r>
        <w:rPr>
          <w:szCs w:val="24"/>
        </w:rPr>
        <w:t>самый большой</w:t>
      </w:r>
      <w:r w:rsidRPr="00BF357A">
        <w:rPr>
          <w:szCs w:val="24"/>
        </w:rPr>
        <w:t xml:space="preserve"> объем </w:t>
      </w:r>
      <w:proofErr w:type="spellStart"/>
      <w:r w:rsidRPr="00BF357A">
        <w:rPr>
          <w:szCs w:val="24"/>
        </w:rPr>
        <w:t>фитоценотич</w:t>
      </w:r>
      <w:r w:rsidRPr="00BF357A">
        <w:rPr>
          <w:szCs w:val="24"/>
        </w:rPr>
        <w:t>е</w:t>
      </w:r>
      <w:r w:rsidRPr="00BF357A">
        <w:rPr>
          <w:szCs w:val="24"/>
        </w:rPr>
        <w:t>ских</w:t>
      </w:r>
      <w:proofErr w:type="spellEnd"/>
      <w:r w:rsidRPr="00BF357A">
        <w:rPr>
          <w:szCs w:val="24"/>
        </w:rPr>
        <w:t xml:space="preserve"> </w:t>
      </w:r>
      <w:r w:rsidRPr="00AA6F34">
        <w:rPr>
          <w:szCs w:val="24"/>
        </w:rPr>
        <w:t>горизонтов</w:t>
      </w:r>
      <w:r>
        <w:rPr>
          <w:color w:val="000000"/>
          <w:szCs w:val="24"/>
        </w:rPr>
        <w:t>.</w:t>
      </w:r>
      <w:r>
        <w:rPr>
          <w:rFonts w:ascii="Arial" w:hAnsi="Arial" w:cs="Arial"/>
          <w:color w:val="000000"/>
          <w:szCs w:val="24"/>
        </w:rPr>
        <w:t xml:space="preserve"> </w:t>
      </w:r>
      <w:r w:rsidRPr="00BF357A">
        <w:rPr>
          <w:szCs w:val="24"/>
        </w:rPr>
        <w:t xml:space="preserve">В </w:t>
      </w:r>
      <w:r w:rsidRPr="00AA6F34">
        <w:rPr>
          <w:szCs w:val="24"/>
        </w:rPr>
        <w:t>середине июля</w:t>
      </w:r>
      <w:r>
        <w:rPr>
          <w:szCs w:val="24"/>
        </w:rPr>
        <w:t xml:space="preserve"> </w:t>
      </w:r>
      <w:proofErr w:type="gramStart"/>
      <w:r>
        <w:rPr>
          <w:szCs w:val="24"/>
        </w:rPr>
        <w:t>максимальная</w:t>
      </w:r>
      <w:proofErr w:type="gramEnd"/>
      <w:r w:rsidRPr="00AA6F34">
        <w:rPr>
          <w:szCs w:val="24"/>
        </w:rPr>
        <w:t xml:space="preserve"> </w:t>
      </w:r>
      <w:proofErr w:type="spellStart"/>
      <w:r>
        <w:rPr>
          <w:szCs w:val="24"/>
        </w:rPr>
        <w:t>фито</w:t>
      </w:r>
      <w:r w:rsidRPr="00AA6F34">
        <w:rPr>
          <w:szCs w:val="24"/>
        </w:rPr>
        <w:t>масса</w:t>
      </w:r>
      <w:proofErr w:type="spellEnd"/>
      <w:r w:rsidRPr="00AA6F34">
        <w:rPr>
          <w:szCs w:val="24"/>
        </w:rPr>
        <w:t xml:space="preserve"> </w:t>
      </w:r>
      <w:r>
        <w:rPr>
          <w:szCs w:val="24"/>
        </w:rPr>
        <w:t xml:space="preserve">формировалась </w:t>
      </w:r>
      <w:r w:rsidRPr="00AA6F34">
        <w:rPr>
          <w:szCs w:val="24"/>
        </w:rPr>
        <w:t>в среднем горизо</w:t>
      </w:r>
      <w:r w:rsidRPr="00AA6F34">
        <w:rPr>
          <w:szCs w:val="24"/>
        </w:rPr>
        <w:t>н</w:t>
      </w:r>
      <w:r w:rsidRPr="00AA6F34">
        <w:rPr>
          <w:szCs w:val="24"/>
        </w:rPr>
        <w:t>те</w:t>
      </w:r>
      <w:r>
        <w:rPr>
          <w:szCs w:val="24"/>
        </w:rPr>
        <w:t xml:space="preserve"> – слое </w:t>
      </w:r>
      <w:r w:rsidRPr="00AA6F34">
        <w:rPr>
          <w:szCs w:val="24"/>
        </w:rPr>
        <w:t>50</w:t>
      </w:r>
      <w:r>
        <w:rPr>
          <w:szCs w:val="24"/>
        </w:rPr>
        <w:t>-</w:t>
      </w:r>
      <w:r w:rsidRPr="00AA6F34">
        <w:rPr>
          <w:szCs w:val="24"/>
        </w:rPr>
        <w:t>170</w:t>
      </w:r>
      <w:r w:rsidRPr="00D0603C">
        <w:rPr>
          <w:szCs w:val="24"/>
        </w:rPr>
        <w:t> </w:t>
      </w:r>
      <w:r w:rsidRPr="00AA6F34">
        <w:rPr>
          <w:szCs w:val="24"/>
        </w:rPr>
        <w:t>см</w:t>
      </w:r>
      <w:r>
        <w:rPr>
          <w:szCs w:val="24"/>
        </w:rPr>
        <w:t xml:space="preserve"> с</w:t>
      </w:r>
      <w:r w:rsidRPr="00AA6F34">
        <w:rPr>
          <w:szCs w:val="24"/>
        </w:rPr>
        <w:t xml:space="preserve"> проективн</w:t>
      </w:r>
      <w:r>
        <w:rPr>
          <w:szCs w:val="24"/>
        </w:rPr>
        <w:t>ым</w:t>
      </w:r>
      <w:r w:rsidRPr="00AA6F34">
        <w:rPr>
          <w:szCs w:val="24"/>
        </w:rPr>
        <w:t xml:space="preserve"> покр</w:t>
      </w:r>
      <w:r w:rsidRPr="00BF357A">
        <w:rPr>
          <w:szCs w:val="24"/>
        </w:rPr>
        <w:t>ытие</w:t>
      </w:r>
      <w:r>
        <w:rPr>
          <w:szCs w:val="24"/>
        </w:rPr>
        <w:t>м</w:t>
      </w:r>
      <w:r w:rsidRPr="00BF357A">
        <w:rPr>
          <w:szCs w:val="24"/>
        </w:rPr>
        <w:t xml:space="preserve"> </w:t>
      </w:r>
      <w:r>
        <w:rPr>
          <w:szCs w:val="24"/>
        </w:rPr>
        <w:t>80-90</w:t>
      </w:r>
      <w:r w:rsidRPr="00BF357A">
        <w:rPr>
          <w:szCs w:val="24"/>
        </w:rPr>
        <w:t xml:space="preserve">%. Качество </w:t>
      </w:r>
      <w:proofErr w:type="spellStart"/>
      <w:r>
        <w:rPr>
          <w:szCs w:val="24"/>
        </w:rPr>
        <w:t>фитомассы</w:t>
      </w:r>
      <w:proofErr w:type="spellEnd"/>
      <w:r w:rsidRPr="00BF357A">
        <w:rPr>
          <w:szCs w:val="24"/>
        </w:rPr>
        <w:t xml:space="preserve"> низкое, в сомкнутых</w:t>
      </w:r>
      <w:r>
        <w:rPr>
          <w:szCs w:val="24"/>
        </w:rPr>
        <w:t xml:space="preserve"> </w:t>
      </w:r>
      <w:r w:rsidRPr="00BF357A">
        <w:rPr>
          <w:szCs w:val="24"/>
        </w:rPr>
        <w:t>травостоях высотой до 180</w:t>
      </w:r>
      <w:r w:rsidRPr="00D0603C">
        <w:rPr>
          <w:szCs w:val="24"/>
        </w:rPr>
        <w:t> </w:t>
      </w:r>
      <w:r w:rsidRPr="00BF357A">
        <w:rPr>
          <w:szCs w:val="24"/>
        </w:rPr>
        <w:t>см содержится менее 50% видов, п</w:t>
      </w:r>
      <w:r w:rsidRPr="00BF357A">
        <w:rPr>
          <w:szCs w:val="24"/>
        </w:rPr>
        <w:t>о</w:t>
      </w:r>
      <w:r w:rsidRPr="00BF357A">
        <w:rPr>
          <w:szCs w:val="24"/>
        </w:rPr>
        <w:t>едаемых скотом. Из них 38% составляют удовлетворительно поедаемые виды</w:t>
      </w:r>
      <w:r>
        <w:rPr>
          <w:szCs w:val="24"/>
        </w:rPr>
        <w:t>, напр</w:t>
      </w:r>
      <w:r>
        <w:rPr>
          <w:szCs w:val="24"/>
        </w:rPr>
        <w:t>и</w:t>
      </w:r>
      <w:r>
        <w:rPr>
          <w:szCs w:val="24"/>
        </w:rPr>
        <w:t>мер,</w:t>
      </w:r>
      <w:r w:rsidRPr="00BF357A">
        <w:rPr>
          <w:szCs w:val="24"/>
        </w:rPr>
        <w:t xml:space="preserve"> гравилат речной (</w:t>
      </w:r>
      <w:proofErr w:type="spellStart"/>
      <w:r w:rsidRPr="00BF357A">
        <w:rPr>
          <w:i/>
          <w:szCs w:val="24"/>
          <w:lang w:val="en-US"/>
        </w:rPr>
        <w:t>Geum</w:t>
      </w:r>
      <w:proofErr w:type="spellEnd"/>
      <w:r w:rsidRPr="00BF357A">
        <w:rPr>
          <w:i/>
          <w:szCs w:val="24"/>
        </w:rPr>
        <w:t xml:space="preserve"> </w:t>
      </w:r>
      <w:proofErr w:type="spellStart"/>
      <w:r w:rsidRPr="00BF357A">
        <w:rPr>
          <w:i/>
          <w:szCs w:val="24"/>
          <w:lang w:val="en-US"/>
        </w:rPr>
        <w:t>rivale</w:t>
      </w:r>
      <w:proofErr w:type="spellEnd"/>
      <w:r w:rsidRPr="00BF357A">
        <w:rPr>
          <w:szCs w:val="24"/>
        </w:rPr>
        <w:t>)</w:t>
      </w:r>
      <w:r>
        <w:rPr>
          <w:szCs w:val="24"/>
        </w:rPr>
        <w:t>. Д</w:t>
      </w:r>
      <w:r w:rsidRPr="00BF357A">
        <w:rPr>
          <w:szCs w:val="24"/>
        </w:rPr>
        <w:t>ол</w:t>
      </w:r>
      <w:r>
        <w:rPr>
          <w:szCs w:val="24"/>
        </w:rPr>
        <w:t>я</w:t>
      </w:r>
      <w:r w:rsidRPr="00BF357A">
        <w:rPr>
          <w:szCs w:val="24"/>
        </w:rPr>
        <w:t xml:space="preserve"> хорошо поедаемых видов</w:t>
      </w:r>
      <w:r>
        <w:rPr>
          <w:szCs w:val="24"/>
        </w:rPr>
        <w:t>, как</w:t>
      </w:r>
      <w:r w:rsidRPr="00BF357A">
        <w:rPr>
          <w:szCs w:val="24"/>
        </w:rPr>
        <w:t xml:space="preserve"> ежа сборная</w:t>
      </w:r>
      <w:r>
        <w:rPr>
          <w:szCs w:val="24"/>
        </w:rPr>
        <w:t>,</w:t>
      </w:r>
      <w:r w:rsidRPr="00BF357A">
        <w:rPr>
          <w:szCs w:val="24"/>
        </w:rPr>
        <w:t xml:space="preserve"> </w:t>
      </w:r>
      <w:r>
        <w:rPr>
          <w:szCs w:val="24"/>
        </w:rPr>
        <w:t>составляет</w:t>
      </w:r>
      <w:r w:rsidRPr="00BF357A">
        <w:rPr>
          <w:szCs w:val="24"/>
        </w:rPr>
        <w:t xml:space="preserve"> 12%</w:t>
      </w:r>
      <w:r>
        <w:rPr>
          <w:szCs w:val="24"/>
        </w:rPr>
        <w:t xml:space="preserve">. </w:t>
      </w:r>
      <w:r w:rsidRPr="00BF357A">
        <w:rPr>
          <w:szCs w:val="24"/>
        </w:rPr>
        <w:t>Доминанты, сныть (</w:t>
      </w:r>
      <w:proofErr w:type="spellStart"/>
      <w:r w:rsidRPr="00BF357A">
        <w:rPr>
          <w:i/>
          <w:szCs w:val="24"/>
          <w:lang w:val="en-US"/>
        </w:rPr>
        <w:t>Aegopodium</w:t>
      </w:r>
      <w:proofErr w:type="spellEnd"/>
      <w:r w:rsidRPr="00BF357A">
        <w:rPr>
          <w:i/>
          <w:szCs w:val="24"/>
        </w:rPr>
        <w:t xml:space="preserve"> </w:t>
      </w:r>
      <w:proofErr w:type="spellStart"/>
      <w:r w:rsidRPr="00BF357A">
        <w:rPr>
          <w:i/>
          <w:szCs w:val="24"/>
          <w:lang w:val="en-US"/>
        </w:rPr>
        <w:t>podagraria</w:t>
      </w:r>
      <w:proofErr w:type="spellEnd"/>
      <w:r w:rsidRPr="00BF357A">
        <w:rPr>
          <w:i/>
          <w:szCs w:val="24"/>
        </w:rPr>
        <w:t>)</w:t>
      </w:r>
      <w:r>
        <w:rPr>
          <w:i/>
          <w:szCs w:val="24"/>
        </w:rPr>
        <w:t xml:space="preserve"> </w:t>
      </w:r>
      <w:r w:rsidRPr="002F5CD2">
        <w:rPr>
          <w:szCs w:val="24"/>
        </w:rPr>
        <w:t>и</w:t>
      </w:r>
      <w:r w:rsidRPr="00BF357A">
        <w:rPr>
          <w:i/>
          <w:szCs w:val="24"/>
        </w:rPr>
        <w:t xml:space="preserve"> </w:t>
      </w:r>
      <w:r w:rsidRPr="00BF357A">
        <w:rPr>
          <w:szCs w:val="24"/>
        </w:rPr>
        <w:t>таволга вязолистная (</w:t>
      </w:r>
      <w:proofErr w:type="spellStart"/>
      <w:r w:rsidRPr="00BF357A">
        <w:rPr>
          <w:i/>
          <w:szCs w:val="24"/>
          <w:lang w:val="en-US"/>
        </w:rPr>
        <w:t>F</w:t>
      </w:r>
      <w:r w:rsidRPr="00BF357A">
        <w:rPr>
          <w:i/>
          <w:szCs w:val="24"/>
          <w:lang w:val="en-US"/>
        </w:rPr>
        <w:t>i</w:t>
      </w:r>
      <w:r w:rsidRPr="00BF357A">
        <w:rPr>
          <w:i/>
          <w:szCs w:val="24"/>
          <w:lang w:val="en-US"/>
        </w:rPr>
        <w:t>lipendula</w:t>
      </w:r>
      <w:proofErr w:type="spellEnd"/>
      <w:r w:rsidRPr="00BF357A">
        <w:rPr>
          <w:i/>
          <w:szCs w:val="24"/>
        </w:rPr>
        <w:t xml:space="preserve"> </w:t>
      </w:r>
      <w:proofErr w:type="spellStart"/>
      <w:r w:rsidRPr="00BF357A">
        <w:rPr>
          <w:i/>
          <w:szCs w:val="24"/>
          <w:lang w:val="en-US"/>
        </w:rPr>
        <w:t>ulmaria</w:t>
      </w:r>
      <w:proofErr w:type="spellEnd"/>
      <w:r w:rsidRPr="00BF357A">
        <w:rPr>
          <w:szCs w:val="24"/>
        </w:rPr>
        <w:t>)</w:t>
      </w:r>
      <w:r>
        <w:rPr>
          <w:szCs w:val="24"/>
        </w:rPr>
        <w:t>,</w:t>
      </w:r>
      <w:r w:rsidRPr="00BF357A">
        <w:rPr>
          <w:szCs w:val="24"/>
        </w:rPr>
        <w:t xml:space="preserve"> относятся к плохо </w:t>
      </w:r>
      <w:proofErr w:type="gramStart"/>
      <w:r w:rsidRPr="00BF357A">
        <w:rPr>
          <w:szCs w:val="24"/>
        </w:rPr>
        <w:t>поеда</w:t>
      </w:r>
      <w:r w:rsidRPr="00BF357A">
        <w:rPr>
          <w:szCs w:val="24"/>
        </w:rPr>
        <w:t>е</w:t>
      </w:r>
      <w:r w:rsidRPr="00BF357A">
        <w:rPr>
          <w:szCs w:val="24"/>
        </w:rPr>
        <w:t>мым</w:t>
      </w:r>
      <w:proofErr w:type="gramEnd"/>
      <w:r>
        <w:rPr>
          <w:szCs w:val="24"/>
        </w:rPr>
        <w:t xml:space="preserve">. </w:t>
      </w:r>
      <w:r w:rsidRPr="00264B54">
        <w:rPr>
          <w:i/>
          <w:szCs w:val="24"/>
        </w:rPr>
        <w:t>Влажные луга ассоциаций</w:t>
      </w:r>
      <w:r w:rsidRPr="00597397">
        <w:rPr>
          <w:szCs w:val="24"/>
        </w:rPr>
        <w:t xml:space="preserve"> </w:t>
      </w:r>
      <w:r w:rsidRPr="004E0832">
        <w:rPr>
          <w:szCs w:val="24"/>
        </w:rPr>
        <w:t>(А3, А</w:t>
      </w:r>
      <w:proofErr w:type="gramStart"/>
      <w:r w:rsidRPr="004E0832">
        <w:rPr>
          <w:szCs w:val="24"/>
        </w:rPr>
        <w:t>4</w:t>
      </w:r>
      <w:proofErr w:type="gramEnd"/>
      <w:r w:rsidRPr="004E0832">
        <w:rPr>
          <w:szCs w:val="24"/>
        </w:rPr>
        <w:t>, А5)</w:t>
      </w:r>
      <w:r w:rsidRPr="00BF357A">
        <w:rPr>
          <w:szCs w:val="24"/>
        </w:rPr>
        <w:t xml:space="preserve"> </w:t>
      </w:r>
      <w:r>
        <w:rPr>
          <w:szCs w:val="24"/>
        </w:rPr>
        <w:t>формируют</w:t>
      </w:r>
      <w:r w:rsidRPr="003E0ACF">
        <w:rPr>
          <w:szCs w:val="24"/>
        </w:rPr>
        <w:t xml:space="preserve"> меньшую </w:t>
      </w:r>
      <w:proofErr w:type="spellStart"/>
      <w:r w:rsidRPr="003E0ACF">
        <w:rPr>
          <w:szCs w:val="24"/>
        </w:rPr>
        <w:t>фитомассу</w:t>
      </w:r>
      <w:proofErr w:type="spellEnd"/>
      <w:r>
        <w:rPr>
          <w:szCs w:val="24"/>
        </w:rPr>
        <w:t xml:space="preserve"> и </w:t>
      </w:r>
      <w:r w:rsidRPr="002C4F9B">
        <w:rPr>
          <w:szCs w:val="24"/>
        </w:rPr>
        <w:t>объем</w:t>
      </w:r>
      <w:r w:rsidRPr="00BF357A">
        <w:rPr>
          <w:szCs w:val="24"/>
        </w:rPr>
        <w:t xml:space="preserve"> </w:t>
      </w:r>
      <w:proofErr w:type="spellStart"/>
      <w:r w:rsidRPr="002C4F9B">
        <w:rPr>
          <w:szCs w:val="24"/>
        </w:rPr>
        <w:t>ф</w:t>
      </w:r>
      <w:r w:rsidRPr="002C4F9B">
        <w:rPr>
          <w:szCs w:val="24"/>
        </w:rPr>
        <w:t>и</w:t>
      </w:r>
      <w:r w:rsidRPr="002C4F9B">
        <w:rPr>
          <w:szCs w:val="24"/>
        </w:rPr>
        <w:t>тоценотических</w:t>
      </w:r>
      <w:proofErr w:type="spellEnd"/>
      <w:r w:rsidRPr="002C4F9B">
        <w:rPr>
          <w:szCs w:val="24"/>
        </w:rPr>
        <w:t xml:space="preserve"> горизонтов</w:t>
      </w:r>
      <w:r>
        <w:rPr>
          <w:szCs w:val="24"/>
        </w:rPr>
        <w:t>, видовое богатство среднее.</w:t>
      </w:r>
      <w:r w:rsidRPr="004E0832">
        <w:rPr>
          <w:szCs w:val="24"/>
        </w:rPr>
        <w:t xml:space="preserve"> </w:t>
      </w:r>
      <w:r>
        <w:rPr>
          <w:szCs w:val="24"/>
        </w:rPr>
        <w:t>К</w:t>
      </w:r>
      <w:r w:rsidRPr="00BF357A">
        <w:rPr>
          <w:szCs w:val="24"/>
        </w:rPr>
        <w:t xml:space="preserve">ачество корма выше </w:t>
      </w:r>
      <w:r w:rsidRPr="003E0ACF">
        <w:rPr>
          <w:szCs w:val="24"/>
        </w:rPr>
        <w:t xml:space="preserve">на лугах </w:t>
      </w:r>
      <w:proofErr w:type="spellStart"/>
      <w:r w:rsidRPr="003E0ACF">
        <w:rPr>
          <w:szCs w:val="24"/>
        </w:rPr>
        <w:t>ежово</w:t>
      </w:r>
      <w:r w:rsidRPr="00BF357A">
        <w:rPr>
          <w:szCs w:val="24"/>
        </w:rPr>
        <w:t>-овсяницевой</w:t>
      </w:r>
      <w:proofErr w:type="spellEnd"/>
      <w:r w:rsidRPr="00BF357A">
        <w:rPr>
          <w:szCs w:val="24"/>
        </w:rPr>
        <w:t xml:space="preserve"> </w:t>
      </w:r>
      <w:r>
        <w:rPr>
          <w:szCs w:val="24"/>
        </w:rPr>
        <w:t>(</w:t>
      </w:r>
      <w:r w:rsidRPr="004E0832">
        <w:rPr>
          <w:szCs w:val="24"/>
        </w:rPr>
        <w:t>А3</w:t>
      </w:r>
      <w:r w:rsidRPr="004F5895">
        <w:rPr>
          <w:szCs w:val="24"/>
        </w:rPr>
        <w:t>, м</w:t>
      </w:r>
      <w:proofErr w:type="gramStart"/>
      <w:r w:rsidRPr="004F5895">
        <w:rPr>
          <w:szCs w:val="24"/>
        </w:rPr>
        <w:t>4</w:t>
      </w:r>
      <w:proofErr w:type="gramEnd"/>
      <w:r w:rsidRPr="004F5895">
        <w:rPr>
          <w:szCs w:val="24"/>
        </w:rPr>
        <w:t xml:space="preserve">) и </w:t>
      </w:r>
      <w:proofErr w:type="spellStart"/>
      <w:r w:rsidRPr="004F5895">
        <w:rPr>
          <w:szCs w:val="24"/>
        </w:rPr>
        <w:t>пол</w:t>
      </w:r>
      <w:r w:rsidRPr="004F5895">
        <w:rPr>
          <w:szCs w:val="24"/>
        </w:rPr>
        <w:t>е</w:t>
      </w:r>
      <w:r w:rsidRPr="004F5895">
        <w:rPr>
          <w:szCs w:val="24"/>
        </w:rPr>
        <w:t>вицево-овсяницевой</w:t>
      </w:r>
      <w:proofErr w:type="spellEnd"/>
      <w:r w:rsidRPr="004F5895">
        <w:rPr>
          <w:szCs w:val="24"/>
        </w:rPr>
        <w:t xml:space="preserve"> (А4, м6) ассоциаций (</w:t>
      </w:r>
      <w:r>
        <w:rPr>
          <w:szCs w:val="24"/>
        </w:rPr>
        <w:t xml:space="preserve">см. </w:t>
      </w:r>
      <w:r w:rsidRPr="004F5895">
        <w:rPr>
          <w:szCs w:val="24"/>
        </w:rPr>
        <w:t>табл. 1, 2). В этих сообществах травостои сомкн</w:t>
      </w:r>
      <w:r w:rsidRPr="004F5895">
        <w:rPr>
          <w:szCs w:val="24"/>
        </w:rPr>
        <w:t>у</w:t>
      </w:r>
      <w:r w:rsidRPr="004F5895">
        <w:rPr>
          <w:szCs w:val="24"/>
        </w:rPr>
        <w:t>тые</w:t>
      </w:r>
      <w:r>
        <w:rPr>
          <w:szCs w:val="24"/>
        </w:rPr>
        <w:t> – 75-83%</w:t>
      </w:r>
      <w:r w:rsidRPr="00BF357A">
        <w:rPr>
          <w:szCs w:val="24"/>
        </w:rPr>
        <w:t>.</w:t>
      </w:r>
    </w:p>
    <w:p w:rsidR="00F10FC5" w:rsidRPr="006F0C8C" w:rsidRDefault="00F10FC5" w:rsidP="00F10FC5">
      <w:pPr>
        <w:ind w:firstLine="567"/>
        <w:jc w:val="right"/>
        <w:rPr>
          <w:i/>
          <w:sz w:val="22"/>
        </w:rPr>
      </w:pPr>
      <w:r w:rsidRPr="006F0C8C">
        <w:rPr>
          <w:i/>
          <w:sz w:val="22"/>
        </w:rPr>
        <w:t>Таблица 1</w:t>
      </w:r>
    </w:p>
    <w:p w:rsidR="00F10FC5" w:rsidRPr="006F0C8C" w:rsidRDefault="00F10FC5" w:rsidP="00F10FC5">
      <w:pPr>
        <w:jc w:val="center"/>
        <w:rPr>
          <w:b/>
          <w:sz w:val="22"/>
        </w:rPr>
      </w:pPr>
      <w:r w:rsidRPr="006F0C8C">
        <w:rPr>
          <w:b/>
          <w:sz w:val="22"/>
        </w:rPr>
        <w:t>Экологические ос</w:t>
      </w:r>
      <w:r w:rsidRPr="006F0C8C">
        <w:rPr>
          <w:b/>
          <w:sz w:val="22"/>
        </w:rPr>
        <w:t>о</w:t>
      </w:r>
      <w:r w:rsidRPr="006F0C8C">
        <w:rPr>
          <w:b/>
          <w:sz w:val="22"/>
        </w:rPr>
        <w:t>бенности изученных лугов</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620"/>
        <w:gridCol w:w="1641"/>
        <w:gridCol w:w="1984"/>
        <w:gridCol w:w="1985"/>
        <w:gridCol w:w="2092"/>
      </w:tblGrid>
      <w:tr w:rsidR="00F10FC5" w:rsidRPr="0010600E" w:rsidTr="005B14EC">
        <w:trPr>
          <w:trHeight w:val="464"/>
          <w:tblHeader/>
        </w:trPr>
        <w:tc>
          <w:tcPr>
            <w:tcW w:w="1620" w:type="dxa"/>
            <w:vMerge w:val="restart"/>
            <w:shd w:val="clear" w:color="auto" w:fill="auto"/>
            <w:vAlign w:val="center"/>
          </w:tcPr>
          <w:p w:rsidR="00F10FC5" w:rsidRPr="0010600E" w:rsidRDefault="00F10FC5" w:rsidP="005B14EC">
            <w:pPr>
              <w:ind w:firstLine="0"/>
              <w:jc w:val="center"/>
              <w:rPr>
                <w:rFonts w:eastAsia="Times New Roman"/>
                <w:i/>
                <w:sz w:val="20"/>
                <w:szCs w:val="20"/>
                <w:lang w:eastAsia="ru-RU"/>
              </w:rPr>
            </w:pPr>
            <w:r w:rsidRPr="0010600E">
              <w:rPr>
                <w:rFonts w:eastAsia="Times New Roman"/>
                <w:i/>
                <w:sz w:val="20"/>
                <w:szCs w:val="20"/>
                <w:lang w:eastAsia="ru-RU"/>
              </w:rPr>
              <w:t>Асс</w:t>
            </w:r>
            <w:r w:rsidRPr="0010600E">
              <w:rPr>
                <w:rFonts w:eastAsia="Times New Roman"/>
                <w:i/>
                <w:sz w:val="20"/>
                <w:szCs w:val="20"/>
                <w:lang w:eastAsia="ru-RU"/>
              </w:rPr>
              <w:t>о</w:t>
            </w:r>
            <w:r w:rsidRPr="0010600E">
              <w:rPr>
                <w:rFonts w:eastAsia="Times New Roman"/>
                <w:i/>
                <w:sz w:val="20"/>
                <w:szCs w:val="20"/>
                <w:lang w:eastAsia="ru-RU"/>
              </w:rPr>
              <w:t>циации</w:t>
            </w:r>
          </w:p>
        </w:tc>
        <w:tc>
          <w:tcPr>
            <w:tcW w:w="1641" w:type="dxa"/>
            <w:vMerge w:val="restart"/>
            <w:shd w:val="clear" w:color="auto" w:fill="auto"/>
            <w:vAlign w:val="center"/>
          </w:tcPr>
          <w:p w:rsidR="00F10FC5" w:rsidRPr="0010600E" w:rsidRDefault="00F10FC5" w:rsidP="005B14EC">
            <w:pPr>
              <w:ind w:firstLine="0"/>
              <w:jc w:val="center"/>
              <w:rPr>
                <w:rFonts w:eastAsia="Times New Roman"/>
                <w:i/>
                <w:sz w:val="20"/>
                <w:szCs w:val="20"/>
                <w:lang w:eastAsia="ru-RU"/>
              </w:rPr>
            </w:pPr>
            <w:r w:rsidRPr="0010600E">
              <w:rPr>
                <w:rFonts w:eastAsia="Times New Roman"/>
                <w:i/>
                <w:sz w:val="20"/>
                <w:szCs w:val="20"/>
                <w:lang w:eastAsia="ru-RU"/>
              </w:rPr>
              <w:t>Фрагменты соо</w:t>
            </w:r>
            <w:r w:rsidRPr="0010600E">
              <w:rPr>
                <w:rFonts w:eastAsia="Times New Roman"/>
                <w:i/>
                <w:sz w:val="20"/>
                <w:szCs w:val="20"/>
                <w:lang w:eastAsia="ru-RU"/>
              </w:rPr>
              <w:t>б</w:t>
            </w:r>
            <w:r w:rsidRPr="0010600E">
              <w:rPr>
                <w:rFonts w:eastAsia="Times New Roman"/>
                <w:i/>
                <w:sz w:val="20"/>
                <w:szCs w:val="20"/>
                <w:lang w:eastAsia="ru-RU"/>
              </w:rPr>
              <w:t>ществ на учетных пл</w:t>
            </w:r>
            <w:r w:rsidRPr="0010600E">
              <w:rPr>
                <w:rFonts w:eastAsia="Times New Roman"/>
                <w:i/>
                <w:sz w:val="20"/>
                <w:szCs w:val="20"/>
                <w:lang w:eastAsia="ru-RU"/>
              </w:rPr>
              <w:t>о</w:t>
            </w:r>
            <w:r w:rsidRPr="0010600E">
              <w:rPr>
                <w:rFonts w:eastAsia="Times New Roman"/>
                <w:i/>
                <w:sz w:val="20"/>
                <w:szCs w:val="20"/>
                <w:lang w:eastAsia="ru-RU"/>
              </w:rPr>
              <w:t>щадках</w:t>
            </w:r>
          </w:p>
        </w:tc>
        <w:tc>
          <w:tcPr>
            <w:tcW w:w="3969" w:type="dxa"/>
            <w:gridSpan w:val="2"/>
            <w:shd w:val="clear" w:color="auto" w:fill="auto"/>
            <w:vAlign w:val="center"/>
          </w:tcPr>
          <w:p w:rsidR="00F10FC5" w:rsidRPr="0010600E" w:rsidRDefault="00F10FC5" w:rsidP="005B14EC">
            <w:pPr>
              <w:ind w:firstLine="0"/>
              <w:jc w:val="center"/>
              <w:rPr>
                <w:rFonts w:eastAsia="Times New Roman"/>
                <w:i/>
                <w:sz w:val="20"/>
                <w:szCs w:val="20"/>
                <w:lang w:eastAsia="ru-RU"/>
              </w:rPr>
            </w:pPr>
            <w:proofErr w:type="spellStart"/>
            <w:r w:rsidRPr="0010600E">
              <w:rPr>
                <w:rFonts w:eastAsia="Times New Roman"/>
                <w:i/>
                <w:sz w:val="20"/>
                <w:szCs w:val="20"/>
                <w:lang w:eastAsia="ru-RU"/>
              </w:rPr>
              <w:t>Экотопы</w:t>
            </w:r>
            <w:proofErr w:type="spellEnd"/>
          </w:p>
        </w:tc>
        <w:tc>
          <w:tcPr>
            <w:tcW w:w="2092" w:type="dxa"/>
            <w:vMerge w:val="restart"/>
            <w:shd w:val="clear" w:color="auto" w:fill="auto"/>
            <w:vAlign w:val="center"/>
          </w:tcPr>
          <w:p w:rsidR="00F10FC5" w:rsidRPr="0010600E" w:rsidRDefault="00F10FC5" w:rsidP="005B14EC">
            <w:pPr>
              <w:ind w:firstLine="0"/>
              <w:jc w:val="center"/>
              <w:rPr>
                <w:rFonts w:eastAsia="Times New Roman"/>
                <w:i/>
                <w:sz w:val="20"/>
                <w:szCs w:val="20"/>
                <w:lang w:eastAsia="ru-RU"/>
              </w:rPr>
            </w:pPr>
            <w:r w:rsidRPr="0010600E">
              <w:rPr>
                <w:rFonts w:eastAsia="Times New Roman"/>
                <w:i/>
                <w:sz w:val="20"/>
                <w:szCs w:val="20"/>
                <w:lang w:eastAsia="ru-RU"/>
              </w:rPr>
              <w:t>Средние мног</w:t>
            </w:r>
            <w:r w:rsidRPr="0010600E">
              <w:rPr>
                <w:rFonts w:eastAsia="Times New Roman"/>
                <w:i/>
                <w:sz w:val="20"/>
                <w:szCs w:val="20"/>
                <w:lang w:eastAsia="ru-RU"/>
              </w:rPr>
              <w:t>о</w:t>
            </w:r>
            <w:r w:rsidRPr="0010600E">
              <w:rPr>
                <w:rFonts w:eastAsia="Times New Roman"/>
                <w:i/>
                <w:sz w:val="20"/>
                <w:szCs w:val="20"/>
                <w:lang w:eastAsia="ru-RU"/>
              </w:rPr>
              <w:t>летние параме</w:t>
            </w:r>
            <w:r w:rsidRPr="0010600E">
              <w:rPr>
                <w:rFonts w:eastAsia="Times New Roman"/>
                <w:i/>
                <w:sz w:val="20"/>
                <w:szCs w:val="20"/>
                <w:lang w:eastAsia="ru-RU"/>
              </w:rPr>
              <w:t>т</w:t>
            </w:r>
            <w:r w:rsidRPr="0010600E">
              <w:rPr>
                <w:rFonts w:eastAsia="Times New Roman"/>
                <w:i/>
                <w:sz w:val="20"/>
                <w:szCs w:val="20"/>
                <w:lang w:eastAsia="ru-RU"/>
              </w:rPr>
              <w:t>ры</w:t>
            </w:r>
          </w:p>
          <w:p w:rsidR="00F10FC5" w:rsidRPr="0010600E" w:rsidRDefault="00F10FC5" w:rsidP="005B14EC">
            <w:pPr>
              <w:ind w:firstLine="0"/>
              <w:jc w:val="center"/>
              <w:rPr>
                <w:rFonts w:eastAsia="Times New Roman"/>
                <w:i/>
                <w:sz w:val="20"/>
                <w:szCs w:val="20"/>
                <w:lang w:eastAsia="ru-RU"/>
              </w:rPr>
            </w:pPr>
            <w:r w:rsidRPr="0010600E">
              <w:rPr>
                <w:rFonts w:eastAsia="Times New Roman"/>
                <w:i/>
                <w:sz w:val="20"/>
                <w:szCs w:val="20"/>
                <w:lang w:eastAsia="ru-RU"/>
              </w:rPr>
              <w:t>У / БЗ**</w:t>
            </w:r>
          </w:p>
        </w:tc>
      </w:tr>
      <w:tr w:rsidR="00F10FC5" w:rsidRPr="0010600E" w:rsidTr="005B14EC">
        <w:trPr>
          <w:trHeight w:val="304"/>
          <w:tblHeader/>
        </w:trPr>
        <w:tc>
          <w:tcPr>
            <w:tcW w:w="1620" w:type="dxa"/>
            <w:vMerge/>
            <w:tcBorders>
              <w:bottom w:val="single" w:sz="12" w:space="0" w:color="auto"/>
            </w:tcBorders>
            <w:shd w:val="clear" w:color="auto" w:fill="auto"/>
            <w:vAlign w:val="center"/>
          </w:tcPr>
          <w:p w:rsidR="00F10FC5" w:rsidRPr="0010600E" w:rsidRDefault="00F10FC5" w:rsidP="005B14EC">
            <w:pPr>
              <w:ind w:firstLine="0"/>
              <w:jc w:val="center"/>
              <w:rPr>
                <w:rFonts w:eastAsia="Times New Roman"/>
                <w:i/>
                <w:sz w:val="20"/>
                <w:szCs w:val="20"/>
                <w:lang w:eastAsia="ru-RU"/>
              </w:rPr>
            </w:pPr>
          </w:p>
        </w:tc>
        <w:tc>
          <w:tcPr>
            <w:tcW w:w="1641" w:type="dxa"/>
            <w:vMerge/>
            <w:tcBorders>
              <w:bottom w:val="single" w:sz="12" w:space="0" w:color="auto"/>
            </w:tcBorders>
            <w:shd w:val="clear" w:color="auto" w:fill="auto"/>
            <w:vAlign w:val="center"/>
          </w:tcPr>
          <w:p w:rsidR="00F10FC5" w:rsidRPr="0010600E" w:rsidRDefault="00F10FC5" w:rsidP="005B14EC">
            <w:pPr>
              <w:ind w:firstLine="0"/>
              <w:jc w:val="center"/>
              <w:rPr>
                <w:rFonts w:eastAsia="Times New Roman"/>
                <w:i/>
                <w:sz w:val="20"/>
                <w:szCs w:val="20"/>
                <w:lang w:eastAsia="ru-RU"/>
              </w:rPr>
            </w:pPr>
          </w:p>
        </w:tc>
        <w:tc>
          <w:tcPr>
            <w:tcW w:w="1984" w:type="dxa"/>
            <w:tcBorders>
              <w:bottom w:val="single" w:sz="12" w:space="0" w:color="auto"/>
            </w:tcBorders>
            <w:shd w:val="clear" w:color="auto" w:fill="auto"/>
            <w:vAlign w:val="center"/>
          </w:tcPr>
          <w:p w:rsidR="00F10FC5" w:rsidRPr="0010600E" w:rsidRDefault="00F10FC5" w:rsidP="005B14EC">
            <w:pPr>
              <w:ind w:firstLine="0"/>
              <w:jc w:val="center"/>
              <w:rPr>
                <w:rFonts w:eastAsia="Times New Roman"/>
                <w:i/>
                <w:sz w:val="20"/>
                <w:szCs w:val="20"/>
                <w:lang w:eastAsia="ru-RU"/>
              </w:rPr>
            </w:pPr>
            <w:r w:rsidRPr="0010600E">
              <w:rPr>
                <w:rFonts w:eastAsia="Times New Roman"/>
                <w:i/>
                <w:sz w:val="20"/>
                <w:szCs w:val="20"/>
                <w:lang w:eastAsia="ru-RU"/>
              </w:rPr>
              <w:t>рельеф</w:t>
            </w:r>
          </w:p>
        </w:tc>
        <w:tc>
          <w:tcPr>
            <w:tcW w:w="1985" w:type="dxa"/>
            <w:tcBorders>
              <w:bottom w:val="single" w:sz="12" w:space="0" w:color="auto"/>
            </w:tcBorders>
            <w:shd w:val="clear" w:color="auto" w:fill="auto"/>
            <w:vAlign w:val="center"/>
          </w:tcPr>
          <w:p w:rsidR="00F10FC5" w:rsidRPr="0010600E" w:rsidRDefault="00F10FC5" w:rsidP="005B14EC">
            <w:pPr>
              <w:ind w:firstLine="0"/>
              <w:jc w:val="center"/>
              <w:rPr>
                <w:rFonts w:eastAsia="Times New Roman"/>
                <w:i/>
                <w:sz w:val="20"/>
                <w:szCs w:val="20"/>
                <w:lang w:eastAsia="ru-RU"/>
              </w:rPr>
            </w:pPr>
            <w:r w:rsidRPr="0010600E">
              <w:rPr>
                <w:rFonts w:eastAsia="Times New Roman"/>
                <w:i/>
                <w:sz w:val="20"/>
                <w:szCs w:val="20"/>
                <w:lang w:eastAsia="ru-RU"/>
              </w:rPr>
              <w:t>почвы*</w:t>
            </w:r>
          </w:p>
        </w:tc>
        <w:tc>
          <w:tcPr>
            <w:tcW w:w="2092" w:type="dxa"/>
            <w:vMerge/>
            <w:tcBorders>
              <w:bottom w:val="single" w:sz="12" w:space="0" w:color="auto"/>
            </w:tcBorders>
            <w:shd w:val="clear" w:color="auto" w:fill="auto"/>
            <w:vAlign w:val="center"/>
          </w:tcPr>
          <w:p w:rsidR="00F10FC5" w:rsidRPr="0010600E" w:rsidRDefault="00F10FC5" w:rsidP="005B14EC">
            <w:pPr>
              <w:ind w:firstLine="0"/>
              <w:jc w:val="center"/>
              <w:rPr>
                <w:rFonts w:eastAsia="Times New Roman"/>
                <w:i/>
                <w:sz w:val="20"/>
                <w:szCs w:val="20"/>
                <w:lang w:eastAsia="ru-RU"/>
              </w:rPr>
            </w:pPr>
          </w:p>
        </w:tc>
      </w:tr>
      <w:tr w:rsidR="00F10FC5" w:rsidRPr="0010600E" w:rsidTr="005B14EC">
        <w:tc>
          <w:tcPr>
            <w:tcW w:w="1620" w:type="dxa"/>
            <w:vMerge w:val="restart"/>
            <w:tcBorders>
              <w:top w:val="single" w:sz="12" w:space="0" w:color="auto"/>
              <w:bottom w:val="single" w:sz="4" w:space="0" w:color="auto"/>
            </w:tcBorders>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А</w:t>
            </w:r>
            <w:proofErr w:type="gramStart"/>
            <w:r w:rsidRPr="0010600E">
              <w:rPr>
                <w:rFonts w:eastAsia="Times New Roman"/>
                <w:sz w:val="20"/>
                <w:szCs w:val="20"/>
                <w:lang w:eastAsia="ru-RU"/>
              </w:rPr>
              <w:t>1</w:t>
            </w:r>
            <w:proofErr w:type="gramEnd"/>
            <w:r w:rsidRPr="0010600E">
              <w:rPr>
                <w:rFonts w:eastAsia="Times New Roman"/>
                <w:sz w:val="20"/>
                <w:szCs w:val="20"/>
                <w:lang w:eastAsia="ru-RU"/>
              </w:rPr>
              <w:t>.</w:t>
            </w:r>
            <w:r>
              <w:rPr>
                <w:rFonts w:eastAsia="Times New Roman"/>
                <w:sz w:val="20"/>
                <w:szCs w:val="20"/>
                <w:lang w:eastAsia="ru-RU"/>
              </w:rPr>
              <w:br/>
            </w:r>
            <w:proofErr w:type="spellStart"/>
            <w:r w:rsidRPr="0010600E">
              <w:rPr>
                <w:rFonts w:eastAsia="Times New Roman"/>
                <w:sz w:val="20"/>
                <w:szCs w:val="20"/>
                <w:lang w:eastAsia="ru-RU"/>
              </w:rPr>
              <w:t>Разнотравно-овсяницевая</w:t>
            </w:r>
            <w:proofErr w:type="spellEnd"/>
          </w:p>
        </w:tc>
        <w:tc>
          <w:tcPr>
            <w:tcW w:w="1641" w:type="dxa"/>
            <w:tcBorders>
              <w:top w:val="single" w:sz="12" w:space="0" w:color="auto"/>
              <w:bottom w:val="single" w:sz="4" w:space="0" w:color="auto"/>
            </w:tcBorders>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м</w:t>
            </w:r>
            <w:proofErr w:type="gramStart"/>
            <w:r w:rsidRPr="0010600E">
              <w:rPr>
                <w:rFonts w:eastAsia="Times New Roman"/>
                <w:sz w:val="20"/>
                <w:szCs w:val="20"/>
                <w:lang w:eastAsia="ru-RU"/>
              </w:rPr>
              <w:t>7</w:t>
            </w:r>
            <w:proofErr w:type="gramEnd"/>
            <w:r>
              <w:rPr>
                <w:rFonts w:eastAsia="Times New Roman"/>
                <w:sz w:val="20"/>
                <w:szCs w:val="20"/>
                <w:lang w:eastAsia="ru-RU"/>
              </w:rPr>
              <w:br/>
            </w:r>
            <w:proofErr w:type="spellStart"/>
            <w:r w:rsidRPr="0010600E">
              <w:rPr>
                <w:rFonts w:eastAsia="Times New Roman"/>
                <w:sz w:val="20"/>
                <w:szCs w:val="20"/>
                <w:lang w:eastAsia="ru-RU"/>
              </w:rPr>
              <w:t>овсяницево-разнотравный</w:t>
            </w:r>
            <w:proofErr w:type="spellEnd"/>
          </w:p>
        </w:tc>
        <w:tc>
          <w:tcPr>
            <w:tcW w:w="1984" w:type="dxa"/>
            <w:tcBorders>
              <w:top w:val="single" w:sz="12" w:space="0" w:color="auto"/>
              <w:bottom w:val="single" w:sz="4" w:space="0" w:color="auto"/>
            </w:tcBorders>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Склон средней по</w:t>
            </w:r>
            <w:r w:rsidRPr="0010600E">
              <w:rPr>
                <w:rFonts w:eastAsia="Times New Roman"/>
                <w:sz w:val="20"/>
                <w:szCs w:val="20"/>
                <w:lang w:eastAsia="ru-RU"/>
              </w:rPr>
              <w:t>й</w:t>
            </w:r>
            <w:r w:rsidRPr="0010600E">
              <w:rPr>
                <w:rFonts w:eastAsia="Times New Roman"/>
                <w:sz w:val="20"/>
                <w:szCs w:val="20"/>
                <w:lang w:eastAsia="ru-RU"/>
              </w:rPr>
              <w:t>мы, &lt;15°, южной эксп</w:t>
            </w:r>
            <w:r w:rsidRPr="0010600E">
              <w:rPr>
                <w:rFonts w:eastAsia="Times New Roman"/>
                <w:sz w:val="20"/>
                <w:szCs w:val="20"/>
                <w:lang w:eastAsia="ru-RU"/>
              </w:rPr>
              <w:t>о</w:t>
            </w:r>
            <w:r w:rsidRPr="0010600E">
              <w:rPr>
                <w:rFonts w:eastAsia="Times New Roman"/>
                <w:sz w:val="20"/>
                <w:szCs w:val="20"/>
                <w:lang w:eastAsia="ru-RU"/>
              </w:rPr>
              <w:t>зиции</w:t>
            </w:r>
          </w:p>
        </w:tc>
        <w:tc>
          <w:tcPr>
            <w:tcW w:w="1985" w:type="dxa"/>
            <w:tcBorders>
              <w:top w:val="single" w:sz="12" w:space="0" w:color="auto"/>
              <w:bottom w:val="single" w:sz="4" w:space="0" w:color="auto"/>
            </w:tcBorders>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 xml:space="preserve">Хорошо </w:t>
            </w:r>
            <w:proofErr w:type="spellStart"/>
            <w:proofErr w:type="gramStart"/>
            <w:r w:rsidRPr="0010600E">
              <w:rPr>
                <w:rFonts w:eastAsia="Times New Roman"/>
                <w:sz w:val="20"/>
                <w:szCs w:val="20"/>
                <w:lang w:eastAsia="ru-RU"/>
              </w:rPr>
              <w:t>дрениро-ванные</w:t>
            </w:r>
            <w:proofErr w:type="spellEnd"/>
            <w:proofErr w:type="gramEnd"/>
            <w:r w:rsidRPr="0010600E">
              <w:rPr>
                <w:rFonts w:eastAsia="Times New Roman"/>
                <w:sz w:val="20"/>
                <w:szCs w:val="20"/>
                <w:lang w:eastAsia="ru-RU"/>
              </w:rPr>
              <w:t xml:space="preserve"> </w:t>
            </w:r>
            <w:proofErr w:type="spellStart"/>
            <w:r w:rsidRPr="0010600E">
              <w:rPr>
                <w:rFonts w:eastAsia="Times New Roman"/>
                <w:sz w:val="20"/>
                <w:szCs w:val="20"/>
                <w:lang w:eastAsia="ru-RU"/>
              </w:rPr>
              <w:t>аллюви-альные</w:t>
            </w:r>
            <w:proofErr w:type="spellEnd"/>
            <w:r w:rsidRPr="0010600E">
              <w:rPr>
                <w:rFonts w:eastAsia="Times New Roman"/>
                <w:sz w:val="20"/>
                <w:szCs w:val="20"/>
                <w:lang w:eastAsia="ru-RU"/>
              </w:rPr>
              <w:t xml:space="preserve"> слоисто-карбонатные </w:t>
            </w:r>
          </w:p>
        </w:tc>
        <w:tc>
          <w:tcPr>
            <w:tcW w:w="2092" w:type="dxa"/>
            <w:tcBorders>
              <w:top w:val="single" w:sz="12" w:space="0" w:color="auto"/>
              <w:bottom w:val="single" w:sz="4" w:space="0" w:color="auto"/>
            </w:tcBorders>
            <w:shd w:val="clear" w:color="auto" w:fill="auto"/>
          </w:tcPr>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Свеже-луговое</w:t>
            </w:r>
            <w:proofErr w:type="spellEnd"/>
            <w:r w:rsidRPr="0010600E">
              <w:rPr>
                <w:rFonts w:eastAsia="Times New Roman"/>
                <w:sz w:val="20"/>
                <w:szCs w:val="20"/>
                <w:lang w:eastAsia="ru-RU"/>
              </w:rPr>
              <w:t xml:space="preserve"> (61) / д</w:t>
            </w:r>
            <w:r w:rsidRPr="0010600E">
              <w:rPr>
                <w:rFonts w:eastAsia="Times New Roman"/>
                <w:sz w:val="20"/>
                <w:szCs w:val="20"/>
                <w:lang w:eastAsia="ru-RU"/>
              </w:rPr>
              <w:t>о</w:t>
            </w:r>
            <w:r w:rsidRPr="0010600E">
              <w:rPr>
                <w:rFonts w:eastAsia="Times New Roman"/>
                <w:sz w:val="20"/>
                <w:szCs w:val="20"/>
                <w:lang w:eastAsia="ru-RU"/>
              </w:rPr>
              <w:t>вольно богатые (11)</w:t>
            </w:r>
          </w:p>
        </w:tc>
      </w:tr>
      <w:tr w:rsidR="00F10FC5" w:rsidRPr="0010600E" w:rsidTr="005B14EC">
        <w:tc>
          <w:tcPr>
            <w:tcW w:w="1620" w:type="dxa"/>
            <w:vMerge/>
            <w:tcBorders>
              <w:top w:val="single" w:sz="4" w:space="0" w:color="auto"/>
            </w:tcBorders>
            <w:shd w:val="clear" w:color="auto" w:fill="auto"/>
          </w:tcPr>
          <w:p w:rsidR="00F10FC5" w:rsidRPr="0010600E" w:rsidRDefault="00F10FC5" w:rsidP="005B14EC">
            <w:pPr>
              <w:ind w:firstLine="0"/>
              <w:rPr>
                <w:rFonts w:eastAsia="Times New Roman"/>
                <w:sz w:val="20"/>
                <w:szCs w:val="20"/>
                <w:lang w:eastAsia="ru-RU"/>
              </w:rPr>
            </w:pPr>
          </w:p>
        </w:tc>
        <w:tc>
          <w:tcPr>
            <w:tcW w:w="1641" w:type="dxa"/>
            <w:tcBorders>
              <w:top w:val="single" w:sz="4" w:space="0" w:color="auto"/>
            </w:tcBorders>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м8</w:t>
            </w:r>
            <w:r>
              <w:rPr>
                <w:rFonts w:eastAsia="Times New Roman"/>
                <w:sz w:val="20"/>
                <w:szCs w:val="20"/>
                <w:lang w:eastAsia="ru-RU"/>
              </w:rPr>
              <w:br/>
            </w:r>
            <w:proofErr w:type="spellStart"/>
            <w:r w:rsidRPr="0010600E">
              <w:rPr>
                <w:rFonts w:eastAsia="Times New Roman"/>
                <w:sz w:val="20"/>
                <w:szCs w:val="20"/>
                <w:lang w:eastAsia="ru-RU"/>
              </w:rPr>
              <w:t>клубнично-овсяницевый</w:t>
            </w:r>
            <w:proofErr w:type="spellEnd"/>
          </w:p>
        </w:tc>
        <w:tc>
          <w:tcPr>
            <w:tcW w:w="1984" w:type="dxa"/>
            <w:tcBorders>
              <w:top w:val="single" w:sz="4" w:space="0" w:color="auto"/>
            </w:tcBorders>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 xml:space="preserve">Склон </w:t>
            </w:r>
            <w:r w:rsidRPr="0010600E">
              <w:rPr>
                <w:rFonts w:eastAsia="Times New Roman"/>
                <w:sz w:val="20"/>
                <w:szCs w:val="20"/>
                <w:lang w:val="en-US" w:eastAsia="ru-RU"/>
              </w:rPr>
              <w:t>II</w:t>
            </w:r>
            <w:r w:rsidRPr="0010600E">
              <w:rPr>
                <w:rFonts w:eastAsia="Times New Roman"/>
                <w:sz w:val="20"/>
                <w:szCs w:val="20"/>
                <w:lang w:eastAsia="ru-RU"/>
              </w:rPr>
              <w:t xml:space="preserve"> НПТ, &lt;3°, южной эксп</w:t>
            </w:r>
            <w:r w:rsidRPr="0010600E">
              <w:rPr>
                <w:rFonts w:eastAsia="Times New Roman"/>
                <w:sz w:val="20"/>
                <w:szCs w:val="20"/>
                <w:lang w:eastAsia="ru-RU"/>
              </w:rPr>
              <w:t>о</w:t>
            </w:r>
            <w:r w:rsidRPr="0010600E">
              <w:rPr>
                <w:rFonts w:eastAsia="Times New Roman"/>
                <w:sz w:val="20"/>
                <w:szCs w:val="20"/>
                <w:lang w:eastAsia="ru-RU"/>
              </w:rPr>
              <w:t>зиции</w:t>
            </w:r>
          </w:p>
        </w:tc>
        <w:tc>
          <w:tcPr>
            <w:tcW w:w="1985" w:type="dxa"/>
            <w:tcBorders>
              <w:top w:val="single" w:sz="4" w:space="0" w:color="auto"/>
            </w:tcBorders>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 xml:space="preserve">Хорошо </w:t>
            </w:r>
            <w:proofErr w:type="spellStart"/>
            <w:proofErr w:type="gramStart"/>
            <w:r w:rsidRPr="0010600E">
              <w:rPr>
                <w:rFonts w:eastAsia="Times New Roman"/>
                <w:sz w:val="20"/>
                <w:szCs w:val="20"/>
                <w:lang w:eastAsia="ru-RU"/>
              </w:rPr>
              <w:t>дрениро-ванные</w:t>
            </w:r>
            <w:proofErr w:type="spellEnd"/>
            <w:proofErr w:type="gramEnd"/>
            <w:r w:rsidRPr="0010600E">
              <w:rPr>
                <w:rFonts w:eastAsia="Times New Roman"/>
                <w:sz w:val="20"/>
                <w:szCs w:val="20"/>
                <w:lang w:eastAsia="ru-RU"/>
              </w:rPr>
              <w:t xml:space="preserve"> дерновые карбонатные мал</w:t>
            </w:r>
            <w:r w:rsidRPr="0010600E">
              <w:rPr>
                <w:rFonts w:eastAsia="Times New Roman"/>
                <w:sz w:val="20"/>
                <w:szCs w:val="20"/>
                <w:lang w:eastAsia="ru-RU"/>
              </w:rPr>
              <w:t>о</w:t>
            </w:r>
            <w:r w:rsidRPr="0010600E">
              <w:rPr>
                <w:rFonts w:eastAsia="Times New Roman"/>
                <w:sz w:val="20"/>
                <w:szCs w:val="20"/>
                <w:lang w:eastAsia="ru-RU"/>
              </w:rPr>
              <w:t>мощные</w:t>
            </w:r>
          </w:p>
        </w:tc>
        <w:tc>
          <w:tcPr>
            <w:tcW w:w="2092" w:type="dxa"/>
            <w:tcBorders>
              <w:top w:val="single" w:sz="4" w:space="0" w:color="auto"/>
            </w:tcBorders>
            <w:shd w:val="clear" w:color="auto" w:fill="auto"/>
          </w:tcPr>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Свеже-луговое</w:t>
            </w:r>
            <w:proofErr w:type="spellEnd"/>
            <w:r w:rsidRPr="0010600E">
              <w:rPr>
                <w:rFonts w:eastAsia="Times New Roman"/>
                <w:sz w:val="20"/>
                <w:szCs w:val="20"/>
                <w:lang w:eastAsia="ru-RU"/>
              </w:rPr>
              <w:t xml:space="preserve"> (62)/ довол</w:t>
            </w:r>
            <w:r w:rsidRPr="0010600E">
              <w:rPr>
                <w:rFonts w:eastAsia="Times New Roman"/>
                <w:sz w:val="20"/>
                <w:szCs w:val="20"/>
                <w:lang w:eastAsia="ru-RU"/>
              </w:rPr>
              <w:t>ь</w:t>
            </w:r>
            <w:r w:rsidRPr="0010600E">
              <w:rPr>
                <w:rFonts w:eastAsia="Times New Roman"/>
                <w:sz w:val="20"/>
                <w:szCs w:val="20"/>
                <w:lang w:eastAsia="ru-RU"/>
              </w:rPr>
              <w:t>но богатые (11)</w:t>
            </w:r>
          </w:p>
        </w:tc>
      </w:tr>
      <w:tr w:rsidR="00F10FC5" w:rsidRPr="0010600E" w:rsidTr="005B14EC">
        <w:tc>
          <w:tcPr>
            <w:tcW w:w="1620" w:type="dxa"/>
            <w:vMerge w:val="restart"/>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А</w:t>
            </w:r>
            <w:proofErr w:type="gramStart"/>
            <w:r w:rsidRPr="0010600E">
              <w:rPr>
                <w:rFonts w:eastAsia="Times New Roman"/>
                <w:sz w:val="20"/>
                <w:szCs w:val="20"/>
                <w:lang w:eastAsia="ru-RU"/>
              </w:rPr>
              <w:t>2</w:t>
            </w:r>
            <w:proofErr w:type="gramEnd"/>
            <w:r w:rsidRPr="0010600E">
              <w:rPr>
                <w:rFonts w:eastAsia="Times New Roman"/>
                <w:sz w:val="20"/>
                <w:szCs w:val="20"/>
                <w:lang w:eastAsia="ru-RU"/>
              </w:rPr>
              <w:t>.</w:t>
            </w:r>
          </w:p>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Таво</w:t>
            </w:r>
            <w:r w:rsidRPr="0010600E">
              <w:rPr>
                <w:rFonts w:eastAsia="Times New Roman"/>
                <w:sz w:val="20"/>
                <w:szCs w:val="20"/>
                <w:lang w:eastAsia="ru-RU"/>
              </w:rPr>
              <w:t>л</w:t>
            </w:r>
            <w:r w:rsidRPr="0010600E">
              <w:rPr>
                <w:rFonts w:eastAsia="Times New Roman"/>
                <w:sz w:val="20"/>
                <w:szCs w:val="20"/>
                <w:lang w:eastAsia="ru-RU"/>
              </w:rPr>
              <w:t>гово-снытевая</w:t>
            </w:r>
            <w:proofErr w:type="spellEnd"/>
          </w:p>
        </w:tc>
        <w:tc>
          <w:tcPr>
            <w:tcW w:w="1641"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м</w:t>
            </w:r>
            <w:proofErr w:type="gramStart"/>
            <w:r w:rsidRPr="0010600E">
              <w:rPr>
                <w:rFonts w:eastAsia="Times New Roman"/>
                <w:sz w:val="20"/>
                <w:szCs w:val="20"/>
                <w:lang w:eastAsia="ru-RU"/>
              </w:rPr>
              <w:t>1</w:t>
            </w:r>
            <w:proofErr w:type="gramEnd"/>
          </w:p>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таво</w:t>
            </w:r>
            <w:r w:rsidRPr="0010600E">
              <w:rPr>
                <w:rFonts w:eastAsia="Times New Roman"/>
                <w:sz w:val="20"/>
                <w:szCs w:val="20"/>
                <w:lang w:eastAsia="ru-RU"/>
              </w:rPr>
              <w:t>л</w:t>
            </w:r>
            <w:r w:rsidRPr="0010600E">
              <w:rPr>
                <w:rFonts w:eastAsia="Times New Roman"/>
                <w:sz w:val="20"/>
                <w:szCs w:val="20"/>
                <w:lang w:eastAsia="ru-RU"/>
              </w:rPr>
              <w:t>говый</w:t>
            </w:r>
          </w:p>
        </w:tc>
        <w:tc>
          <w:tcPr>
            <w:tcW w:w="1984" w:type="dxa"/>
            <w:vMerge w:val="restart"/>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 xml:space="preserve">Склон </w:t>
            </w:r>
            <w:proofErr w:type="spellStart"/>
            <w:r w:rsidRPr="0010600E">
              <w:rPr>
                <w:rFonts w:eastAsia="Times New Roman"/>
                <w:sz w:val="20"/>
                <w:szCs w:val="20"/>
                <w:lang w:eastAsia="ru-RU"/>
              </w:rPr>
              <w:t>пл</w:t>
            </w:r>
            <w:r w:rsidRPr="0010600E">
              <w:rPr>
                <w:rFonts w:eastAsia="Times New Roman"/>
                <w:sz w:val="20"/>
                <w:szCs w:val="20"/>
                <w:lang w:eastAsia="ru-RU"/>
              </w:rPr>
              <w:t>а</w:t>
            </w:r>
            <w:r w:rsidRPr="0010600E">
              <w:rPr>
                <w:rFonts w:eastAsia="Times New Roman"/>
                <w:sz w:val="20"/>
                <w:szCs w:val="20"/>
                <w:lang w:eastAsia="ru-RU"/>
              </w:rPr>
              <w:t>кора</w:t>
            </w:r>
            <w:proofErr w:type="spellEnd"/>
            <w:r w:rsidRPr="0010600E">
              <w:rPr>
                <w:rFonts w:eastAsia="Times New Roman"/>
                <w:sz w:val="20"/>
                <w:szCs w:val="20"/>
                <w:lang w:eastAsia="ru-RU"/>
              </w:rPr>
              <w:t>, &lt;3°, северной экспоз</w:t>
            </w:r>
            <w:r w:rsidRPr="0010600E">
              <w:rPr>
                <w:rFonts w:eastAsia="Times New Roman"/>
                <w:sz w:val="20"/>
                <w:szCs w:val="20"/>
                <w:lang w:eastAsia="ru-RU"/>
              </w:rPr>
              <w:t>и</w:t>
            </w:r>
            <w:r w:rsidRPr="0010600E">
              <w:rPr>
                <w:rFonts w:eastAsia="Times New Roman"/>
                <w:sz w:val="20"/>
                <w:szCs w:val="20"/>
                <w:lang w:eastAsia="ru-RU"/>
              </w:rPr>
              <w:t>ции</w:t>
            </w:r>
          </w:p>
        </w:tc>
        <w:tc>
          <w:tcPr>
            <w:tcW w:w="1985" w:type="dxa"/>
            <w:vMerge w:val="restart"/>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Слабо гле</w:t>
            </w:r>
            <w:r w:rsidRPr="0010600E">
              <w:rPr>
                <w:rFonts w:eastAsia="Times New Roman"/>
                <w:sz w:val="20"/>
                <w:szCs w:val="20"/>
                <w:lang w:eastAsia="ru-RU"/>
              </w:rPr>
              <w:t>е</w:t>
            </w:r>
            <w:r w:rsidRPr="0010600E">
              <w:rPr>
                <w:rFonts w:eastAsia="Times New Roman"/>
                <w:sz w:val="20"/>
                <w:szCs w:val="20"/>
                <w:lang w:eastAsia="ru-RU"/>
              </w:rPr>
              <w:t>ватые дерново-подзолистые</w:t>
            </w:r>
          </w:p>
        </w:tc>
        <w:tc>
          <w:tcPr>
            <w:tcW w:w="2092"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Влажно-луговое (71)/ довол</w:t>
            </w:r>
            <w:r w:rsidRPr="0010600E">
              <w:rPr>
                <w:rFonts w:eastAsia="Times New Roman"/>
                <w:sz w:val="20"/>
                <w:szCs w:val="20"/>
                <w:lang w:eastAsia="ru-RU"/>
              </w:rPr>
              <w:t>ь</w:t>
            </w:r>
            <w:r w:rsidRPr="0010600E">
              <w:rPr>
                <w:rFonts w:eastAsia="Times New Roman"/>
                <w:sz w:val="20"/>
                <w:szCs w:val="20"/>
                <w:lang w:eastAsia="ru-RU"/>
              </w:rPr>
              <w:t>но-богатые (10)</w:t>
            </w:r>
          </w:p>
        </w:tc>
      </w:tr>
      <w:tr w:rsidR="00F10FC5" w:rsidRPr="0010600E" w:rsidTr="005B14EC">
        <w:tc>
          <w:tcPr>
            <w:tcW w:w="1620" w:type="dxa"/>
            <w:vMerge/>
            <w:shd w:val="clear" w:color="auto" w:fill="auto"/>
          </w:tcPr>
          <w:p w:rsidR="00F10FC5" w:rsidRPr="0010600E" w:rsidRDefault="00F10FC5" w:rsidP="005B14EC">
            <w:pPr>
              <w:ind w:firstLine="0"/>
              <w:rPr>
                <w:rFonts w:eastAsia="Times New Roman"/>
                <w:sz w:val="20"/>
                <w:szCs w:val="20"/>
                <w:lang w:eastAsia="ru-RU"/>
              </w:rPr>
            </w:pPr>
          </w:p>
        </w:tc>
        <w:tc>
          <w:tcPr>
            <w:tcW w:w="1641"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м</w:t>
            </w:r>
            <w:proofErr w:type="gramStart"/>
            <w:r w:rsidRPr="0010600E">
              <w:rPr>
                <w:rFonts w:eastAsia="Times New Roman"/>
                <w:sz w:val="20"/>
                <w:szCs w:val="20"/>
                <w:lang w:eastAsia="ru-RU"/>
              </w:rPr>
              <w:t>2</w:t>
            </w:r>
            <w:proofErr w:type="gramEnd"/>
          </w:p>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сныт</w:t>
            </w:r>
            <w:r w:rsidRPr="0010600E">
              <w:rPr>
                <w:rFonts w:eastAsia="Times New Roman"/>
                <w:sz w:val="20"/>
                <w:szCs w:val="20"/>
                <w:lang w:eastAsia="ru-RU"/>
              </w:rPr>
              <w:t>е</w:t>
            </w:r>
            <w:r w:rsidRPr="0010600E">
              <w:rPr>
                <w:rFonts w:eastAsia="Times New Roman"/>
                <w:sz w:val="20"/>
                <w:szCs w:val="20"/>
                <w:lang w:eastAsia="ru-RU"/>
              </w:rPr>
              <w:t>вый</w:t>
            </w:r>
            <w:proofErr w:type="spellEnd"/>
          </w:p>
        </w:tc>
        <w:tc>
          <w:tcPr>
            <w:tcW w:w="1984" w:type="dxa"/>
            <w:vMerge/>
            <w:shd w:val="clear" w:color="auto" w:fill="auto"/>
          </w:tcPr>
          <w:p w:rsidR="00F10FC5" w:rsidRPr="0010600E" w:rsidRDefault="00F10FC5" w:rsidP="005B14EC">
            <w:pPr>
              <w:ind w:firstLine="0"/>
              <w:rPr>
                <w:rFonts w:eastAsia="Times New Roman"/>
                <w:sz w:val="20"/>
                <w:szCs w:val="20"/>
                <w:lang w:eastAsia="ru-RU"/>
              </w:rPr>
            </w:pPr>
          </w:p>
        </w:tc>
        <w:tc>
          <w:tcPr>
            <w:tcW w:w="1985" w:type="dxa"/>
            <w:vMerge/>
            <w:shd w:val="clear" w:color="auto" w:fill="auto"/>
          </w:tcPr>
          <w:p w:rsidR="00F10FC5" w:rsidRPr="0010600E" w:rsidRDefault="00F10FC5" w:rsidP="005B14EC">
            <w:pPr>
              <w:ind w:firstLine="0"/>
              <w:rPr>
                <w:rFonts w:eastAsia="Times New Roman"/>
                <w:sz w:val="20"/>
                <w:szCs w:val="20"/>
                <w:lang w:eastAsia="ru-RU"/>
              </w:rPr>
            </w:pPr>
          </w:p>
        </w:tc>
        <w:tc>
          <w:tcPr>
            <w:tcW w:w="2092"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Влажно-луговое (69)/ довол</w:t>
            </w:r>
            <w:r w:rsidRPr="0010600E">
              <w:rPr>
                <w:rFonts w:eastAsia="Times New Roman"/>
                <w:sz w:val="20"/>
                <w:szCs w:val="20"/>
                <w:lang w:eastAsia="ru-RU"/>
              </w:rPr>
              <w:t>ь</w:t>
            </w:r>
            <w:r w:rsidRPr="0010600E">
              <w:rPr>
                <w:rFonts w:eastAsia="Times New Roman"/>
                <w:sz w:val="20"/>
                <w:szCs w:val="20"/>
                <w:lang w:eastAsia="ru-RU"/>
              </w:rPr>
              <w:t>но-богатые (11)</w:t>
            </w:r>
          </w:p>
        </w:tc>
      </w:tr>
      <w:tr w:rsidR="00F10FC5" w:rsidRPr="0010600E" w:rsidTr="005B14EC">
        <w:tc>
          <w:tcPr>
            <w:tcW w:w="1620"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А3.</w:t>
            </w:r>
          </w:p>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Ежово-овсяницевая</w:t>
            </w:r>
            <w:proofErr w:type="spellEnd"/>
          </w:p>
        </w:tc>
        <w:tc>
          <w:tcPr>
            <w:tcW w:w="1641"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м</w:t>
            </w:r>
            <w:proofErr w:type="gramStart"/>
            <w:r w:rsidRPr="0010600E">
              <w:rPr>
                <w:rFonts w:eastAsia="Times New Roman"/>
                <w:sz w:val="20"/>
                <w:szCs w:val="20"/>
                <w:lang w:eastAsia="ru-RU"/>
              </w:rPr>
              <w:t>4</w:t>
            </w:r>
            <w:proofErr w:type="gramEnd"/>
            <w:r w:rsidRPr="0010600E">
              <w:rPr>
                <w:rFonts w:eastAsia="Times New Roman"/>
                <w:sz w:val="20"/>
                <w:szCs w:val="20"/>
                <w:lang w:eastAsia="ru-RU"/>
              </w:rPr>
              <w:t xml:space="preserve"> </w:t>
            </w:r>
            <w:proofErr w:type="spellStart"/>
            <w:r w:rsidRPr="0010600E">
              <w:rPr>
                <w:rFonts w:eastAsia="Times New Roman"/>
                <w:sz w:val="20"/>
                <w:szCs w:val="20"/>
                <w:lang w:eastAsia="ru-RU"/>
              </w:rPr>
              <w:t>о</w:t>
            </w:r>
            <w:r w:rsidRPr="0010600E">
              <w:rPr>
                <w:rFonts w:eastAsia="Times New Roman"/>
                <w:sz w:val="20"/>
                <w:szCs w:val="20"/>
                <w:lang w:eastAsia="ru-RU"/>
              </w:rPr>
              <w:t>в</w:t>
            </w:r>
            <w:r w:rsidRPr="0010600E">
              <w:rPr>
                <w:rFonts w:eastAsia="Times New Roman"/>
                <w:sz w:val="20"/>
                <w:szCs w:val="20"/>
                <w:lang w:eastAsia="ru-RU"/>
              </w:rPr>
              <w:t>сянице-вый</w:t>
            </w:r>
            <w:proofErr w:type="spellEnd"/>
          </w:p>
        </w:tc>
        <w:tc>
          <w:tcPr>
            <w:tcW w:w="1984"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Эрозио</w:t>
            </w:r>
            <w:r w:rsidRPr="0010600E">
              <w:rPr>
                <w:rFonts w:eastAsia="Times New Roman"/>
                <w:sz w:val="20"/>
                <w:szCs w:val="20"/>
                <w:lang w:eastAsia="ru-RU"/>
              </w:rPr>
              <w:t>н</w:t>
            </w:r>
            <w:r w:rsidRPr="0010600E">
              <w:rPr>
                <w:rFonts w:eastAsia="Times New Roman"/>
                <w:sz w:val="20"/>
                <w:szCs w:val="20"/>
                <w:lang w:eastAsia="ru-RU"/>
              </w:rPr>
              <w:t xml:space="preserve">ный склон </w:t>
            </w:r>
            <w:proofErr w:type="gramStart"/>
            <w:r w:rsidRPr="0010600E">
              <w:rPr>
                <w:rFonts w:eastAsia="Times New Roman"/>
                <w:sz w:val="20"/>
                <w:szCs w:val="20"/>
                <w:lang w:eastAsia="ru-RU"/>
              </w:rPr>
              <w:t>долинн</w:t>
            </w:r>
            <w:r w:rsidRPr="0010600E">
              <w:rPr>
                <w:rFonts w:eastAsia="Times New Roman"/>
                <w:sz w:val="20"/>
                <w:szCs w:val="20"/>
                <w:lang w:eastAsia="ru-RU"/>
              </w:rPr>
              <w:t>о</w:t>
            </w:r>
            <w:r w:rsidRPr="0010600E">
              <w:rPr>
                <w:rFonts w:eastAsia="Times New Roman"/>
                <w:sz w:val="20"/>
                <w:szCs w:val="20"/>
                <w:lang w:eastAsia="ru-RU"/>
              </w:rPr>
              <w:t>го</w:t>
            </w:r>
            <w:proofErr w:type="gramEnd"/>
            <w:r w:rsidRPr="0010600E">
              <w:rPr>
                <w:rFonts w:eastAsia="Times New Roman"/>
                <w:sz w:val="20"/>
                <w:szCs w:val="20"/>
                <w:lang w:eastAsia="ru-RU"/>
              </w:rPr>
              <w:t xml:space="preserve"> </w:t>
            </w:r>
            <w:proofErr w:type="spellStart"/>
            <w:r w:rsidRPr="0010600E">
              <w:rPr>
                <w:rFonts w:eastAsia="Times New Roman"/>
                <w:sz w:val="20"/>
                <w:szCs w:val="20"/>
                <w:lang w:eastAsia="ru-RU"/>
              </w:rPr>
              <w:t>зандра</w:t>
            </w:r>
            <w:proofErr w:type="spellEnd"/>
            <w:r w:rsidRPr="0010600E">
              <w:rPr>
                <w:rFonts w:eastAsia="Times New Roman"/>
                <w:sz w:val="20"/>
                <w:szCs w:val="20"/>
                <w:lang w:eastAsia="ru-RU"/>
              </w:rPr>
              <w:t xml:space="preserve">, &lt;3°, </w:t>
            </w:r>
            <w:proofErr w:type="spellStart"/>
            <w:r w:rsidRPr="0010600E">
              <w:rPr>
                <w:rFonts w:eastAsia="Times New Roman"/>
                <w:sz w:val="20"/>
                <w:szCs w:val="20"/>
                <w:lang w:eastAsia="ru-RU"/>
              </w:rPr>
              <w:t>север-ной</w:t>
            </w:r>
            <w:proofErr w:type="spellEnd"/>
            <w:r w:rsidRPr="0010600E">
              <w:rPr>
                <w:rFonts w:eastAsia="Times New Roman"/>
                <w:sz w:val="20"/>
                <w:szCs w:val="20"/>
                <w:lang w:eastAsia="ru-RU"/>
              </w:rPr>
              <w:t xml:space="preserve"> эк</w:t>
            </w:r>
            <w:r w:rsidRPr="0010600E">
              <w:rPr>
                <w:rFonts w:eastAsia="Times New Roman"/>
                <w:sz w:val="20"/>
                <w:szCs w:val="20"/>
                <w:lang w:eastAsia="ru-RU"/>
              </w:rPr>
              <w:t>с</w:t>
            </w:r>
            <w:r w:rsidRPr="0010600E">
              <w:rPr>
                <w:rFonts w:eastAsia="Times New Roman"/>
                <w:sz w:val="20"/>
                <w:szCs w:val="20"/>
                <w:lang w:eastAsia="ru-RU"/>
              </w:rPr>
              <w:t xml:space="preserve">позиции </w:t>
            </w:r>
          </w:p>
        </w:tc>
        <w:tc>
          <w:tcPr>
            <w:tcW w:w="1985"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Дерново-карбонатные мал</w:t>
            </w:r>
            <w:r w:rsidRPr="0010600E">
              <w:rPr>
                <w:rFonts w:eastAsia="Times New Roman"/>
                <w:sz w:val="20"/>
                <w:szCs w:val="20"/>
                <w:lang w:eastAsia="ru-RU"/>
              </w:rPr>
              <w:t>о</w:t>
            </w:r>
            <w:r w:rsidRPr="0010600E">
              <w:rPr>
                <w:rFonts w:eastAsia="Times New Roman"/>
                <w:sz w:val="20"/>
                <w:szCs w:val="20"/>
                <w:lang w:eastAsia="ru-RU"/>
              </w:rPr>
              <w:t xml:space="preserve">мощные </w:t>
            </w:r>
          </w:p>
        </w:tc>
        <w:tc>
          <w:tcPr>
            <w:tcW w:w="2092"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Влажно-луговое (70)/ довол</w:t>
            </w:r>
            <w:r w:rsidRPr="0010600E">
              <w:rPr>
                <w:rFonts w:eastAsia="Times New Roman"/>
                <w:sz w:val="20"/>
                <w:szCs w:val="20"/>
                <w:lang w:eastAsia="ru-RU"/>
              </w:rPr>
              <w:t>ь</w:t>
            </w:r>
            <w:r w:rsidRPr="0010600E">
              <w:rPr>
                <w:rFonts w:eastAsia="Times New Roman"/>
                <w:sz w:val="20"/>
                <w:szCs w:val="20"/>
                <w:lang w:eastAsia="ru-RU"/>
              </w:rPr>
              <w:t>но-богатые (12)</w:t>
            </w:r>
          </w:p>
        </w:tc>
      </w:tr>
      <w:tr w:rsidR="00F10FC5" w:rsidRPr="0010600E" w:rsidTr="005B14EC">
        <w:tc>
          <w:tcPr>
            <w:tcW w:w="1620"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А</w:t>
            </w:r>
            <w:proofErr w:type="gramStart"/>
            <w:r w:rsidRPr="0010600E">
              <w:rPr>
                <w:rFonts w:eastAsia="Times New Roman"/>
                <w:sz w:val="20"/>
                <w:szCs w:val="20"/>
                <w:lang w:eastAsia="ru-RU"/>
              </w:rPr>
              <w:t>4</w:t>
            </w:r>
            <w:proofErr w:type="gramEnd"/>
            <w:r w:rsidRPr="0010600E">
              <w:rPr>
                <w:rFonts w:eastAsia="Times New Roman"/>
                <w:sz w:val="20"/>
                <w:szCs w:val="20"/>
                <w:lang w:eastAsia="ru-RU"/>
              </w:rPr>
              <w:t>.</w:t>
            </w:r>
          </w:p>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Пол</w:t>
            </w:r>
            <w:r w:rsidRPr="0010600E">
              <w:rPr>
                <w:rFonts w:eastAsia="Times New Roman"/>
                <w:sz w:val="20"/>
                <w:szCs w:val="20"/>
                <w:lang w:eastAsia="ru-RU"/>
              </w:rPr>
              <w:t>е</w:t>
            </w:r>
            <w:r w:rsidRPr="0010600E">
              <w:rPr>
                <w:rFonts w:eastAsia="Times New Roman"/>
                <w:sz w:val="20"/>
                <w:szCs w:val="20"/>
                <w:lang w:eastAsia="ru-RU"/>
              </w:rPr>
              <w:t>вицево-овсяницевая</w:t>
            </w:r>
            <w:proofErr w:type="spellEnd"/>
          </w:p>
        </w:tc>
        <w:tc>
          <w:tcPr>
            <w:tcW w:w="1641"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м</w:t>
            </w:r>
            <w:proofErr w:type="gramStart"/>
            <w:r w:rsidRPr="0010600E">
              <w:rPr>
                <w:rFonts w:eastAsia="Times New Roman"/>
                <w:sz w:val="20"/>
                <w:szCs w:val="20"/>
                <w:lang w:eastAsia="ru-RU"/>
              </w:rPr>
              <w:t>6</w:t>
            </w:r>
            <w:proofErr w:type="gramEnd"/>
            <w:r w:rsidRPr="0010600E">
              <w:rPr>
                <w:rFonts w:eastAsia="Times New Roman"/>
                <w:sz w:val="20"/>
                <w:szCs w:val="20"/>
                <w:lang w:eastAsia="ru-RU"/>
              </w:rPr>
              <w:t xml:space="preserve"> </w:t>
            </w:r>
            <w:proofErr w:type="spellStart"/>
            <w:r w:rsidRPr="0010600E">
              <w:rPr>
                <w:rFonts w:eastAsia="Times New Roman"/>
                <w:sz w:val="20"/>
                <w:szCs w:val="20"/>
                <w:lang w:eastAsia="ru-RU"/>
              </w:rPr>
              <w:t>о</w:t>
            </w:r>
            <w:r w:rsidRPr="0010600E">
              <w:rPr>
                <w:rFonts w:eastAsia="Times New Roman"/>
                <w:sz w:val="20"/>
                <w:szCs w:val="20"/>
                <w:lang w:eastAsia="ru-RU"/>
              </w:rPr>
              <w:t>в</w:t>
            </w:r>
            <w:r w:rsidRPr="0010600E">
              <w:rPr>
                <w:rFonts w:eastAsia="Times New Roman"/>
                <w:sz w:val="20"/>
                <w:szCs w:val="20"/>
                <w:lang w:eastAsia="ru-RU"/>
              </w:rPr>
              <w:t>сяни-цевый</w:t>
            </w:r>
            <w:proofErr w:type="spellEnd"/>
          </w:p>
        </w:tc>
        <w:tc>
          <w:tcPr>
            <w:tcW w:w="1984" w:type="dxa"/>
            <w:vMerge w:val="restart"/>
            <w:shd w:val="clear" w:color="auto" w:fill="auto"/>
          </w:tcPr>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Пришовная</w:t>
            </w:r>
            <w:proofErr w:type="spellEnd"/>
            <w:r w:rsidRPr="0010600E">
              <w:rPr>
                <w:rFonts w:eastAsia="Times New Roman"/>
                <w:sz w:val="20"/>
                <w:szCs w:val="20"/>
                <w:lang w:eastAsia="ru-RU"/>
              </w:rPr>
              <w:t xml:space="preserve"> часть высокой по</w:t>
            </w:r>
            <w:r w:rsidRPr="0010600E">
              <w:rPr>
                <w:rFonts w:eastAsia="Times New Roman"/>
                <w:sz w:val="20"/>
                <w:szCs w:val="20"/>
                <w:lang w:eastAsia="ru-RU"/>
              </w:rPr>
              <w:t>й</w:t>
            </w:r>
            <w:r w:rsidRPr="0010600E">
              <w:rPr>
                <w:rFonts w:eastAsia="Times New Roman"/>
                <w:sz w:val="20"/>
                <w:szCs w:val="20"/>
                <w:lang w:eastAsia="ru-RU"/>
              </w:rPr>
              <w:t>мы, на правобережье р. </w:t>
            </w:r>
            <w:proofErr w:type="spellStart"/>
            <w:r w:rsidRPr="0010600E">
              <w:rPr>
                <w:rFonts w:eastAsia="Times New Roman"/>
                <w:sz w:val="20"/>
                <w:szCs w:val="20"/>
                <w:lang w:eastAsia="ru-RU"/>
              </w:rPr>
              <w:t>Протвы</w:t>
            </w:r>
            <w:proofErr w:type="spellEnd"/>
          </w:p>
        </w:tc>
        <w:tc>
          <w:tcPr>
            <w:tcW w:w="1985" w:type="dxa"/>
            <w:vMerge w:val="restart"/>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Аллювиальные дерновые карб</w:t>
            </w:r>
            <w:r w:rsidRPr="0010600E">
              <w:rPr>
                <w:rFonts w:eastAsia="Times New Roman"/>
                <w:sz w:val="20"/>
                <w:szCs w:val="20"/>
                <w:lang w:eastAsia="ru-RU"/>
              </w:rPr>
              <w:t>о</w:t>
            </w:r>
            <w:r w:rsidRPr="0010600E">
              <w:rPr>
                <w:rFonts w:eastAsia="Times New Roman"/>
                <w:sz w:val="20"/>
                <w:szCs w:val="20"/>
                <w:lang w:eastAsia="ru-RU"/>
              </w:rPr>
              <w:t xml:space="preserve">натные </w:t>
            </w:r>
          </w:p>
        </w:tc>
        <w:tc>
          <w:tcPr>
            <w:tcW w:w="2092"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Влажно-луговое (70) / д</w:t>
            </w:r>
            <w:r w:rsidRPr="0010600E">
              <w:rPr>
                <w:rFonts w:eastAsia="Times New Roman"/>
                <w:sz w:val="20"/>
                <w:szCs w:val="20"/>
                <w:lang w:eastAsia="ru-RU"/>
              </w:rPr>
              <w:t>о</w:t>
            </w:r>
            <w:r w:rsidRPr="0010600E">
              <w:rPr>
                <w:rFonts w:eastAsia="Times New Roman"/>
                <w:sz w:val="20"/>
                <w:szCs w:val="20"/>
                <w:lang w:eastAsia="ru-RU"/>
              </w:rPr>
              <w:t>вольно-богатые (13)</w:t>
            </w:r>
          </w:p>
        </w:tc>
      </w:tr>
      <w:tr w:rsidR="00F10FC5" w:rsidRPr="0010600E" w:rsidTr="005B14EC">
        <w:tc>
          <w:tcPr>
            <w:tcW w:w="1620"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А5.</w:t>
            </w:r>
          </w:p>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Нез</w:t>
            </w:r>
            <w:r w:rsidRPr="0010600E">
              <w:rPr>
                <w:rFonts w:eastAsia="Times New Roman"/>
                <w:sz w:val="20"/>
                <w:szCs w:val="20"/>
                <w:lang w:eastAsia="ru-RU"/>
              </w:rPr>
              <w:t>а</w:t>
            </w:r>
            <w:r w:rsidRPr="0010600E">
              <w:rPr>
                <w:rFonts w:eastAsia="Times New Roman"/>
                <w:sz w:val="20"/>
                <w:szCs w:val="20"/>
                <w:lang w:eastAsia="ru-RU"/>
              </w:rPr>
              <w:t>мечаемо-вейниковая</w:t>
            </w:r>
            <w:proofErr w:type="spellEnd"/>
          </w:p>
        </w:tc>
        <w:tc>
          <w:tcPr>
            <w:tcW w:w="1641"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 xml:space="preserve">м5 </w:t>
            </w:r>
            <w:proofErr w:type="spellStart"/>
            <w:r w:rsidRPr="0010600E">
              <w:rPr>
                <w:rFonts w:eastAsia="Times New Roman"/>
                <w:sz w:val="20"/>
                <w:szCs w:val="20"/>
                <w:lang w:eastAsia="ru-RU"/>
              </w:rPr>
              <w:t>незамеча</w:t>
            </w:r>
            <w:r w:rsidRPr="0010600E">
              <w:rPr>
                <w:rFonts w:eastAsia="Times New Roman"/>
                <w:sz w:val="20"/>
                <w:szCs w:val="20"/>
                <w:lang w:eastAsia="ru-RU"/>
              </w:rPr>
              <w:t>е</w:t>
            </w:r>
            <w:r w:rsidRPr="0010600E">
              <w:rPr>
                <w:rFonts w:eastAsia="Times New Roman"/>
                <w:sz w:val="20"/>
                <w:szCs w:val="20"/>
                <w:lang w:eastAsia="ru-RU"/>
              </w:rPr>
              <w:t>мо-вейниковый</w:t>
            </w:r>
            <w:proofErr w:type="spellEnd"/>
          </w:p>
        </w:tc>
        <w:tc>
          <w:tcPr>
            <w:tcW w:w="1984" w:type="dxa"/>
            <w:vMerge/>
            <w:shd w:val="clear" w:color="auto" w:fill="auto"/>
          </w:tcPr>
          <w:p w:rsidR="00F10FC5" w:rsidRPr="0010600E" w:rsidRDefault="00F10FC5" w:rsidP="005B14EC">
            <w:pPr>
              <w:ind w:firstLine="0"/>
              <w:rPr>
                <w:rFonts w:eastAsia="Times New Roman"/>
                <w:sz w:val="20"/>
                <w:szCs w:val="20"/>
                <w:lang w:eastAsia="ru-RU"/>
              </w:rPr>
            </w:pPr>
          </w:p>
        </w:tc>
        <w:tc>
          <w:tcPr>
            <w:tcW w:w="1985" w:type="dxa"/>
            <w:vMerge/>
            <w:shd w:val="clear" w:color="auto" w:fill="auto"/>
          </w:tcPr>
          <w:p w:rsidR="00F10FC5" w:rsidRPr="0010600E" w:rsidRDefault="00F10FC5" w:rsidP="005B14EC">
            <w:pPr>
              <w:ind w:firstLine="0"/>
              <w:rPr>
                <w:rFonts w:eastAsia="Times New Roman"/>
                <w:sz w:val="20"/>
                <w:szCs w:val="20"/>
                <w:lang w:eastAsia="ru-RU"/>
              </w:rPr>
            </w:pPr>
          </w:p>
        </w:tc>
        <w:tc>
          <w:tcPr>
            <w:tcW w:w="2092"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Влажно-луговое (73)/ довол</w:t>
            </w:r>
            <w:r w:rsidRPr="0010600E">
              <w:rPr>
                <w:rFonts w:eastAsia="Times New Roman"/>
                <w:sz w:val="20"/>
                <w:szCs w:val="20"/>
                <w:lang w:eastAsia="ru-RU"/>
              </w:rPr>
              <w:t>ь</w:t>
            </w:r>
            <w:r w:rsidRPr="0010600E">
              <w:rPr>
                <w:rFonts w:eastAsia="Times New Roman"/>
                <w:sz w:val="20"/>
                <w:szCs w:val="20"/>
                <w:lang w:eastAsia="ru-RU"/>
              </w:rPr>
              <w:t>но-богатые (12)</w:t>
            </w:r>
          </w:p>
        </w:tc>
      </w:tr>
      <w:tr w:rsidR="00F10FC5" w:rsidRPr="0010600E" w:rsidTr="005B14EC">
        <w:tc>
          <w:tcPr>
            <w:tcW w:w="1620"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А</w:t>
            </w:r>
            <w:proofErr w:type="gramStart"/>
            <w:r w:rsidRPr="0010600E">
              <w:rPr>
                <w:rFonts w:eastAsia="Times New Roman"/>
                <w:sz w:val="20"/>
                <w:szCs w:val="20"/>
                <w:lang w:eastAsia="ru-RU"/>
              </w:rPr>
              <w:t>6</w:t>
            </w:r>
            <w:proofErr w:type="gramEnd"/>
            <w:r w:rsidRPr="0010600E">
              <w:rPr>
                <w:rFonts w:eastAsia="Times New Roman"/>
                <w:sz w:val="20"/>
                <w:szCs w:val="20"/>
                <w:lang w:eastAsia="ru-RU"/>
              </w:rPr>
              <w:t>.</w:t>
            </w:r>
          </w:p>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Назе</w:t>
            </w:r>
            <w:r w:rsidRPr="0010600E">
              <w:rPr>
                <w:rFonts w:eastAsia="Times New Roman"/>
                <w:sz w:val="20"/>
                <w:szCs w:val="20"/>
                <w:lang w:eastAsia="ru-RU"/>
              </w:rPr>
              <w:t>м</w:t>
            </w:r>
            <w:r w:rsidRPr="0010600E">
              <w:rPr>
                <w:rFonts w:eastAsia="Times New Roman"/>
                <w:sz w:val="20"/>
                <w:szCs w:val="20"/>
                <w:lang w:eastAsia="ru-RU"/>
              </w:rPr>
              <w:t>но-вейниковая</w:t>
            </w:r>
          </w:p>
        </w:tc>
        <w:tc>
          <w:tcPr>
            <w:tcW w:w="1641"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м</w:t>
            </w:r>
            <w:proofErr w:type="gramStart"/>
            <w:r w:rsidRPr="0010600E">
              <w:rPr>
                <w:rFonts w:eastAsia="Times New Roman"/>
                <w:sz w:val="20"/>
                <w:szCs w:val="20"/>
                <w:lang w:eastAsia="ru-RU"/>
              </w:rPr>
              <w:t>9</w:t>
            </w:r>
            <w:proofErr w:type="gramEnd"/>
            <w:r w:rsidRPr="0010600E">
              <w:rPr>
                <w:rFonts w:eastAsia="Times New Roman"/>
                <w:sz w:val="20"/>
                <w:szCs w:val="20"/>
                <w:lang w:eastAsia="ru-RU"/>
              </w:rPr>
              <w:t xml:space="preserve"> </w:t>
            </w:r>
          </w:p>
          <w:p w:rsidR="00F10FC5" w:rsidRPr="0010600E" w:rsidRDefault="00F10FC5" w:rsidP="005B14EC">
            <w:pPr>
              <w:ind w:firstLine="0"/>
              <w:rPr>
                <w:rFonts w:eastAsia="Times New Roman"/>
                <w:sz w:val="20"/>
                <w:szCs w:val="20"/>
                <w:lang w:eastAsia="ru-RU"/>
              </w:rPr>
            </w:pPr>
            <w:proofErr w:type="spellStart"/>
            <w:r w:rsidRPr="0010600E">
              <w:rPr>
                <w:rFonts w:eastAsia="Times New Roman"/>
                <w:sz w:val="20"/>
                <w:szCs w:val="20"/>
                <w:lang w:eastAsia="ru-RU"/>
              </w:rPr>
              <w:t>назе</w:t>
            </w:r>
            <w:r w:rsidRPr="0010600E">
              <w:rPr>
                <w:rFonts w:eastAsia="Times New Roman"/>
                <w:sz w:val="20"/>
                <w:szCs w:val="20"/>
                <w:lang w:eastAsia="ru-RU"/>
              </w:rPr>
              <w:t>м</w:t>
            </w:r>
            <w:r w:rsidRPr="0010600E">
              <w:rPr>
                <w:rFonts w:eastAsia="Times New Roman"/>
                <w:sz w:val="20"/>
                <w:szCs w:val="20"/>
                <w:lang w:eastAsia="ru-RU"/>
              </w:rPr>
              <w:t>новей-никовый</w:t>
            </w:r>
            <w:proofErr w:type="spellEnd"/>
          </w:p>
        </w:tc>
        <w:tc>
          <w:tcPr>
            <w:tcW w:w="1984"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val="en-US" w:eastAsia="ru-RU"/>
              </w:rPr>
              <w:t>III</w:t>
            </w:r>
            <w:r w:rsidRPr="0010600E">
              <w:rPr>
                <w:rFonts w:eastAsia="Times New Roman"/>
                <w:sz w:val="20"/>
                <w:szCs w:val="20"/>
                <w:lang w:eastAsia="ru-RU"/>
              </w:rPr>
              <w:t xml:space="preserve"> НПТ, </w:t>
            </w:r>
            <w:proofErr w:type="spellStart"/>
            <w:r w:rsidRPr="0010600E">
              <w:rPr>
                <w:rFonts w:eastAsia="Times New Roman"/>
                <w:sz w:val="20"/>
                <w:szCs w:val="20"/>
                <w:lang w:eastAsia="ru-RU"/>
              </w:rPr>
              <w:t>субгор</w:t>
            </w:r>
            <w:r w:rsidRPr="0010600E">
              <w:rPr>
                <w:rFonts w:eastAsia="Times New Roman"/>
                <w:sz w:val="20"/>
                <w:szCs w:val="20"/>
                <w:lang w:eastAsia="ru-RU"/>
              </w:rPr>
              <w:t>и</w:t>
            </w:r>
            <w:r w:rsidRPr="0010600E">
              <w:rPr>
                <w:rFonts w:eastAsia="Times New Roman"/>
                <w:sz w:val="20"/>
                <w:szCs w:val="20"/>
                <w:lang w:eastAsia="ru-RU"/>
              </w:rPr>
              <w:t>зонталь-ная</w:t>
            </w:r>
            <w:proofErr w:type="spellEnd"/>
            <w:r w:rsidRPr="0010600E">
              <w:rPr>
                <w:rFonts w:eastAsia="Times New Roman"/>
                <w:sz w:val="20"/>
                <w:szCs w:val="20"/>
                <w:lang w:eastAsia="ru-RU"/>
              </w:rPr>
              <w:t xml:space="preserve"> повер</w:t>
            </w:r>
            <w:r w:rsidRPr="0010600E">
              <w:rPr>
                <w:rFonts w:eastAsia="Times New Roman"/>
                <w:sz w:val="20"/>
                <w:szCs w:val="20"/>
                <w:lang w:eastAsia="ru-RU"/>
              </w:rPr>
              <w:t>х</w:t>
            </w:r>
            <w:r w:rsidRPr="0010600E">
              <w:rPr>
                <w:rFonts w:eastAsia="Times New Roman"/>
                <w:sz w:val="20"/>
                <w:szCs w:val="20"/>
                <w:lang w:eastAsia="ru-RU"/>
              </w:rPr>
              <w:t>ность</w:t>
            </w:r>
          </w:p>
        </w:tc>
        <w:tc>
          <w:tcPr>
            <w:tcW w:w="1985" w:type="dxa"/>
            <w:shd w:val="clear" w:color="auto" w:fill="auto"/>
          </w:tcPr>
          <w:p w:rsidR="00F10FC5" w:rsidRPr="0010600E" w:rsidRDefault="00F10FC5" w:rsidP="005B14EC">
            <w:pPr>
              <w:ind w:firstLine="0"/>
              <w:rPr>
                <w:rFonts w:eastAsia="Times New Roman"/>
                <w:sz w:val="20"/>
                <w:szCs w:val="20"/>
                <w:lang w:eastAsia="ru-RU"/>
              </w:rPr>
            </w:pPr>
            <w:proofErr w:type="spellStart"/>
            <w:proofErr w:type="gramStart"/>
            <w:r w:rsidRPr="0010600E">
              <w:rPr>
                <w:rFonts w:eastAsia="Times New Roman"/>
                <w:sz w:val="20"/>
                <w:szCs w:val="20"/>
                <w:lang w:eastAsia="ru-RU"/>
              </w:rPr>
              <w:t>Дерново-подзолы</w:t>
            </w:r>
            <w:proofErr w:type="spellEnd"/>
            <w:proofErr w:type="gramEnd"/>
            <w:r w:rsidRPr="0010600E">
              <w:rPr>
                <w:rFonts w:eastAsia="Times New Roman"/>
                <w:sz w:val="20"/>
                <w:szCs w:val="20"/>
                <w:lang w:eastAsia="ru-RU"/>
              </w:rPr>
              <w:t xml:space="preserve"> иллюв</w:t>
            </w:r>
            <w:r w:rsidRPr="0010600E">
              <w:rPr>
                <w:rFonts w:eastAsia="Times New Roman"/>
                <w:sz w:val="20"/>
                <w:szCs w:val="20"/>
                <w:lang w:eastAsia="ru-RU"/>
              </w:rPr>
              <w:t>и</w:t>
            </w:r>
            <w:r w:rsidRPr="0010600E">
              <w:rPr>
                <w:rFonts w:eastAsia="Times New Roman"/>
                <w:sz w:val="20"/>
                <w:szCs w:val="20"/>
                <w:lang w:eastAsia="ru-RU"/>
              </w:rPr>
              <w:t>ально-железисто-гумусовые</w:t>
            </w:r>
          </w:p>
        </w:tc>
        <w:tc>
          <w:tcPr>
            <w:tcW w:w="2092"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Влажно-луговое (65)/ довол</w:t>
            </w:r>
            <w:r w:rsidRPr="0010600E">
              <w:rPr>
                <w:rFonts w:eastAsia="Times New Roman"/>
                <w:sz w:val="20"/>
                <w:szCs w:val="20"/>
                <w:lang w:eastAsia="ru-RU"/>
              </w:rPr>
              <w:t>ь</w:t>
            </w:r>
            <w:r w:rsidRPr="0010600E">
              <w:rPr>
                <w:rFonts w:eastAsia="Times New Roman"/>
                <w:sz w:val="20"/>
                <w:szCs w:val="20"/>
                <w:lang w:eastAsia="ru-RU"/>
              </w:rPr>
              <w:t>но-богатые (11)</w:t>
            </w:r>
          </w:p>
        </w:tc>
      </w:tr>
      <w:tr w:rsidR="00F10FC5" w:rsidRPr="0010600E" w:rsidTr="005B14EC">
        <w:tc>
          <w:tcPr>
            <w:tcW w:w="1620"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А</w:t>
            </w:r>
            <w:proofErr w:type="gramStart"/>
            <w:r w:rsidRPr="0010600E">
              <w:rPr>
                <w:rFonts w:eastAsia="Times New Roman"/>
                <w:sz w:val="20"/>
                <w:szCs w:val="20"/>
                <w:lang w:eastAsia="ru-RU"/>
              </w:rPr>
              <w:t>7</w:t>
            </w:r>
            <w:proofErr w:type="gramEnd"/>
            <w:r w:rsidRPr="0010600E">
              <w:rPr>
                <w:rFonts w:eastAsia="Times New Roman"/>
                <w:sz w:val="20"/>
                <w:szCs w:val="20"/>
                <w:lang w:eastAsia="ru-RU"/>
              </w:rPr>
              <w:t>.</w:t>
            </w:r>
          </w:p>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Кам</w:t>
            </w:r>
            <w:r w:rsidRPr="0010600E">
              <w:rPr>
                <w:rFonts w:eastAsia="Times New Roman"/>
                <w:sz w:val="20"/>
                <w:szCs w:val="20"/>
                <w:lang w:eastAsia="ru-RU"/>
              </w:rPr>
              <w:t>ы</w:t>
            </w:r>
            <w:r w:rsidRPr="0010600E">
              <w:rPr>
                <w:rFonts w:eastAsia="Times New Roman"/>
                <w:sz w:val="20"/>
                <w:szCs w:val="20"/>
                <w:lang w:eastAsia="ru-RU"/>
              </w:rPr>
              <w:t>шовая</w:t>
            </w:r>
          </w:p>
        </w:tc>
        <w:tc>
          <w:tcPr>
            <w:tcW w:w="1641"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м3</w:t>
            </w:r>
          </w:p>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 xml:space="preserve"> кам</w:t>
            </w:r>
            <w:r w:rsidRPr="0010600E">
              <w:rPr>
                <w:rFonts w:eastAsia="Times New Roman"/>
                <w:sz w:val="20"/>
                <w:szCs w:val="20"/>
                <w:lang w:eastAsia="ru-RU"/>
              </w:rPr>
              <w:t>ы</w:t>
            </w:r>
            <w:r w:rsidRPr="0010600E">
              <w:rPr>
                <w:rFonts w:eastAsia="Times New Roman"/>
                <w:sz w:val="20"/>
                <w:szCs w:val="20"/>
                <w:lang w:eastAsia="ru-RU"/>
              </w:rPr>
              <w:t>шовый</w:t>
            </w:r>
          </w:p>
        </w:tc>
        <w:tc>
          <w:tcPr>
            <w:tcW w:w="1984"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 xml:space="preserve">Антропогенная ложбина на </w:t>
            </w:r>
            <w:proofErr w:type="gramStart"/>
            <w:r w:rsidRPr="0010600E">
              <w:rPr>
                <w:rFonts w:eastAsia="Times New Roman"/>
                <w:sz w:val="20"/>
                <w:szCs w:val="20"/>
                <w:lang w:eastAsia="ru-RU"/>
              </w:rPr>
              <w:t>доли</w:t>
            </w:r>
            <w:r w:rsidRPr="0010600E">
              <w:rPr>
                <w:rFonts w:eastAsia="Times New Roman"/>
                <w:sz w:val="20"/>
                <w:szCs w:val="20"/>
                <w:lang w:eastAsia="ru-RU"/>
              </w:rPr>
              <w:t>н</w:t>
            </w:r>
            <w:r w:rsidRPr="0010600E">
              <w:rPr>
                <w:rFonts w:eastAsia="Times New Roman"/>
                <w:sz w:val="20"/>
                <w:szCs w:val="20"/>
                <w:lang w:eastAsia="ru-RU"/>
              </w:rPr>
              <w:t>ном</w:t>
            </w:r>
            <w:proofErr w:type="gramEnd"/>
            <w:r w:rsidRPr="0010600E">
              <w:rPr>
                <w:rFonts w:eastAsia="Times New Roman"/>
                <w:sz w:val="20"/>
                <w:szCs w:val="20"/>
                <w:lang w:eastAsia="ru-RU"/>
              </w:rPr>
              <w:t xml:space="preserve"> </w:t>
            </w:r>
            <w:proofErr w:type="spellStart"/>
            <w:r w:rsidRPr="0010600E">
              <w:rPr>
                <w:rFonts w:eastAsia="Times New Roman"/>
                <w:sz w:val="20"/>
                <w:szCs w:val="20"/>
                <w:lang w:eastAsia="ru-RU"/>
              </w:rPr>
              <w:t>зандре</w:t>
            </w:r>
            <w:proofErr w:type="spellEnd"/>
            <w:r w:rsidRPr="0010600E">
              <w:rPr>
                <w:rFonts w:eastAsia="Times New Roman"/>
                <w:sz w:val="20"/>
                <w:szCs w:val="20"/>
                <w:lang w:eastAsia="ru-RU"/>
              </w:rPr>
              <w:t>, &lt;3°, северной экспоз</w:t>
            </w:r>
            <w:r w:rsidRPr="0010600E">
              <w:rPr>
                <w:rFonts w:eastAsia="Times New Roman"/>
                <w:sz w:val="20"/>
                <w:szCs w:val="20"/>
                <w:lang w:eastAsia="ru-RU"/>
              </w:rPr>
              <w:t>и</w:t>
            </w:r>
            <w:r w:rsidRPr="0010600E">
              <w:rPr>
                <w:rFonts w:eastAsia="Times New Roman"/>
                <w:sz w:val="20"/>
                <w:szCs w:val="20"/>
                <w:lang w:eastAsia="ru-RU"/>
              </w:rPr>
              <w:t>ции</w:t>
            </w:r>
          </w:p>
        </w:tc>
        <w:tc>
          <w:tcPr>
            <w:tcW w:w="1985" w:type="dxa"/>
            <w:shd w:val="clear" w:color="auto" w:fill="auto"/>
          </w:tcPr>
          <w:p w:rsidR="00F10FC5" w:rsidRPr="0010600E" w:rsidRDefault="00F10FC5" w:rsidP="005B14EC">
            <w:pPr>
              <w:ind w:firstLine="0"/>
              <w:rPr>
                <w:rFonts w:eastAsia="Times New Roman"/>
                <w:sz w:val="20"/>
                <w:szCs w:val="20"/>
                <w:lang w:eastAsia="ru-RU"/>
              </w:rPr>
            </w:pPr>
            <w:r w:rsidRPr="0010600E">
              <w:rPr>
                <w:rFonts w:eastAsia="Times New Roman"/>
                <w:sz w:val="20"/>
                <w:szCs w:val="20"/>
                <w:lang w:eastAsia="ru-RU"/>
              </w:rPr>
              <w:t xml:space="preserve">Сильно </w:t>
            </w:r>
            <w:proofErr w:type="spellStart"/>
            <w:r w:rsidRPr="0010600E">
              <w:rPr>
                <w:rFonts w:eastAsia="Times New Roman"/>
                <w:sz w:val="20"/>
                <w:szCs w:val="20"/>
                <w:lang w:eastAsia="ru-RU"/>
              </w:rPr>
              <w:t>о</w:t>
            </w:r>
            <w:r w:rsidRPr="0010600E">
              <w:rPr>
                <w:rFonts w:eastAsia="Times New Roman"/>
                <w:sz w:val="20"/>
                <w:szCs w:val="20"/>
                <w:lang w:eastAsia="ru-RU"/>
              </w:rPr>
              <w:t>г</w:t>
            </w:r>
            <w:r w:rsidRPr="0010600E">
              <w:rPr>
                <w:rFonts w:eastAsia="Times New Roman"/>
                <w:sz w:val="20"/>
                <w:szCs w:val="20"/>
                <w:lang w:eastAsia="ru-RU"/>
              </w:rPr>
              <w:t>леенные</w:t>
            </w:r>
            <w:proofErr w:type="spellEnd"/>
            <w:r w:rsidRPr="0010600E">
              <w:rPr>
                <w:rFonts w:eastAsia="Times New Roman"/>
                <w:sz w:val="20"/>
                <w:szCs w:val="20"/>
                <w:lang w:eastAsia="ru-RU"/>
              </w:rPr>
              <w:t xml:space="preserve"> намытые</w:t>
            </w:r>
          </w:p>
        </w:tc>
        <w:tc>
          <w:tcPr>
            <w:tcW w:w="2092" w:type="dxa"/>
            <w:shd w:val="clear" w:color="auto" w:fill="auto"/>
          </w:tcPr>
          <w:p w:rsidR="00F10FC5" w:rsidRPr="0010600E" w:rsidRDefault="00F10FC5" w:rsidP="005B14EC">
            <w:pPr>
              <w:ind w:firstLine="0"/>
              <w:rPr>
                <w:rFonts w:eastAsia="Times New Roman"/>
                <w:sz w:val="20"/>
                <w:szCs w:val="20"/>
                <w:lang w:eastAsia="ru-RU"/>
              </w:rPr>
            </w:pPr>
            <w:proofErr w:type="gramStart"/>
            <w:r w:rsidRPr="0010600E">
              <w:rPr>
                <w:rFonts w:eastAsia="Times New Roman"/>
                <w:sz w:val="20"/>
                <w:szCs w:val="20"/>
                <w:lang w:eastAsia="ru-RU"/>
              </w:rPr>
              <w:t>Сыро-луговое</w:t>
            </w:r>
            <w:proofErr w:type="gramEnd"/>
            <w:r w:rsidRPr="0010600E">
              <w:rPr>
                <w:rFonts w:eastAsia="Times New Roman"/>
                <w:sz w:val="20"/>
                <w:szCs w:val="20"/>
                <w:lang w:eastAsia="ru-RU"/>
              </w:rPr>
              <w:t xml:space="preserve"> (77)/ бог</w:t>
            </w:r>
            <w:r w:rsidRPr="0010600E">
              <w:rPr>
                <w:rFonts w:eastAsia="Times New Roman"/>
                <w:sz w:val="20"/>
                <w:szCs w:val="20"/>
                <w:lang w:eastAsia="ru-RU"/>
              </w:rPr>
              <w:t>а</w:t>
            </w:r>
            <w:r w:rsidRPr="0010600E">
              <w:rPr>
                <w:rFonts w:eastAsia="Times New Roman"/>
                <w:sz w:val="20"/>
                <w:szCs w:val="20"/>
                <w:lang w:eastAsia="ru-RU"/>
              </w:rPr>
              <w:t>тые (14)</w:t>
            </w:r>
          </w:p>
        </w:tc>
      </w:tr>
    </w:tbl>
    <w:p w:rsidR="00F10FC5" w:rsidRPr="0010600E" w:rsidRDefault="00F10FC5" w:rsidP="00F10FC5">
      <w:pPr>
        <w:rPr>
          <w:sz w:val="20"/>
          <w:szCs w:val="20"/>
        </w:rPr>
      </w:pPr>
      <w:r w:rsidRPr="0010600E">
        <w:rPr>
          <w:sz w:val="20"/>
          <w:szCs w:val="20"/>
        </w:rPr>
        <w:t>*Названия почв по И.П. Гавриловой и др. [6]</w:t>
      </w:r>
      <w:r>
        <w:rPr>
          <w:sz w:val="20"/>
          <w:szCs w:val="20"/>
        </w:rPr>
        <w:t>.</w:t>
      </w:r>
    </w:p>
    <w:p w:rsidR="00F10FC5" w:rsidRPr="0010600E" w:rsidRDefault="00F10FC5" w:rsidP="00F10FC5">
      <w:pPr>
        <w:rPr>
          <w:sz w:val="20"/>
          <w:szCs w:val="20"/>
        </w:rPr>
      </w:pPr>
      <w:r w:rsidRPr="0010600E">
        <w:rPr>
          <w:sz w:val="20"/>
          <w:szCs w:val="20"/>
        </w:rPr>
        <w:t>**Значения увлажнения (У) и активного богатства почв (БЗ) по шкалам Раменского [3].</w:t>
      </w:r>
    </w:p>
    <w:p w:rsidR="00F10FC5" w:rsidRDefault="00F10FC5" w:rsidP="00F10FC5">
      <w:pPr>
        <w:rPr>
          <w:szCs w:val="24"/>
        </w:rPr>
      </w:pPr>
    </w:p>
    <w:p w:rsidR="00F10FC5" w:rsidRDefault="00F10FC5" w:rsidP="00F10FC5">
      <w:pPr>
        <w:rPr>
          <w:szCs w:val="24"/>
        </w:rPr>
      </w:pPr>
      <w:r w:rsidRPr="00BF357A">
        <w:rPr>
          <w:szCs w:val="24"/>
        </w:rPr>
        <w:t xml:space="preserve">Максимальная </w:t>
      </w:r>
      <w:proofErr w:type="spellStart"/>
      <w:r>
        <w:rPr>
          <w:szCs w:val="24"/>
        </w:rPr>
        <w:t>фито</w:t>
      </w:r>
      <w:r w:rsidRPr="002C4F9B">
        <w:rPr>
          <w:szCs w:val="24"/>
        </w:rPr>
        <w:t>масса</w:t>
      </w:r>
      <w:proofErr w:type="spellEnd"/>
      <w:r>
        <w:rPr>
          <w:szCs w:val="24"/>
        </w:rPr>
        <w:t xml:space="preserve"> отмечена</w:t>
      </w:r>
      <w:r w:rsidRPr="00BF357A">
        <w:rPr>
          <w:szCs w:val="24"/>
        </w:rPr>
        <w:t xml:space="preserve"> в среднем </w:t>
      </w:r>
      <w:r>
        <w:rPr>
          <w:szCs w:val="24"/>
        </w:rPr>
        <w:t>горизонте</w:t>
      </w:r>
      <w:r w:rsidRPr="00BF357A">
        <w:rPr>
          <w:szCs w:val="24"/>
        </w:rPr>
        <w:t xml:space="preserve"> </w:t>
      </w:r>
      <w:r>
        <w:rPr>
          <w:szCs w:val="24"/>
        </w:rPr>
        <w:t>(</w:t>
      </w:r>
      <w:r w:rsidRPr="00BF357A">
        <w:rPr>
          <w:szCs w:val="24"/>
        </w:rPr>
        <w:t>20</w:t>
      </w:r>
      <w:r>
        <w:rPr>
          <w:szCs w:val="24"/>
        </w:rPr>
        <w:t>-</w:t>
      </w:r>
      <w:r w:rsidRPr="00BF357A">
        <w:rPr>
          <w:szCs w:val="24"/>
        </w:rPr>
        <w:t>55</w:t>
      </w:r>
      <w:r w:rsidRPr="00D0603C">
        <w:rPr>
          <w:szCs w:val="24"/>
        </w:rPr>
        <w:t> </w:t>
      </w:r>
      <w:r w:rsidRPr="00BF357A">
        <w:rPr>
          <w:szCs w:val="24"/>
        </w:rPr>
        <w:t>см</w:t>
      </w:r>
      <w:r>
        <w:rPr>
          <w:szCs w:val="24"/>
        </w:rPr>
        <w:t>) с</w:t>
      </w:r>
      <w:r w:rsidRPr="00BF357A">
        <w:rPr>
          <w:szCs w:val="24"/>
        </w:rPr>
        <w:t xml:space="preserve"> проекти</w:t>
      </w:r>
      <w:r w:rsidRPr="00BF357A">
        <w:rPr>
          <w:szCs w:val="24"/>
        </w:rPr>
        <w:t>в</w:t>
      </w:r>
      <w:r w:rsidRPr="00BF357A">
        <w:rPr>
          <w:szCs w:val="24"/>
        </w:rPr>
        <w:t>н</w:t>
      </w:r>
      <w:r>
        <w:rPr>
          <w:szCs w:val="24"/>
        </w:rPr>
        <w:t>ым</w:t>
      </w:r>
      <w:r w:rsidRPr="00BF357A">
        <w:rPr>
          <w:szCs w:val="24"/>
        </w:rPr>
        <w:t xml:space="preserve"> покрытие</w:t>
      </w:r>
      <w:r>
        <w:rPr>
          <w:szCs w:val="24"/>
        </w:rPr>
        <w:t>м</w:t>
      </w:r>
      <w:r w:rsidRPr="00BF357A">
        <w:rPr>
          <w:szCs w:val="24"/>
        </w:rPr>
        <w:t xml:space="preserve"> 65</w:t>
      </w:r>
      <w:r>
        <w:rPr>
          <w:szCs w:val="24"/>
        </w:rPr>
        <w:t>-</w:t>
      </w:r>
      <w:r w:rsidRPr="00BF357A">
        <w:rPr>
          <w:szCs w:val="24"/>
        </w:rPr>
        <w:t xml:space="preserve">78%. </w:t>
      </w:r>
      <w:r>
        <w:rPr>
          <w:szCs w:val="24"/>
        </w:rPr>
        <w:t>Более</w:t>
      </w:r>
      <w:r w:rsidRPr="00BF357A">
        <w:rPr>
          <w:szCs w:val="24"/>
        </w:rPr>
        <w:t xml:space="preserve"> 60%</w:t>
      </w:r>
      <w:r>
        <w:rPr>
          <w:szCs w:val="24"/>
        </w:rPr>
        <w:t xml:space="preserve"> приходится на </w:t>
      </w:r>
      <w:r w:rsidRPr="00BF357A">
        <w:rPr>
          <w:szCs w:val="24"/>
        </w:rPr>
        <w:t>поедаемы</w:t>
      </w:r>
      <w:r>
        <w:rPr>
          <w:szCs w:val="24"/>
        </w:rPr>
        <w:t>е</w:t>
      </w:r>
      <w:r w:rsidRPr="00BF357A">
        <w:rPr>
          <w:szCs w:val="24"/>
        </w:rPr>
        <w:t xml:space="preserve"> вид</w:t>
      </w:r>
      <w:r>
        <w:rPr>
          <w:szCs w:val="24"/>
        </w:rPr>
        <w:t>ы</w:t>
      </w:r>
      <w:r w:rsidRPr="00BF357A">
        <w:rPr>
          <w:szCs w:val="24"/>
        </w:rPr>
        <w:t xml:space="preserve">, из </w:t>
      </w:r>
      <w:r>
        <w:rPr>
          <w:szCs w:val="24"/>
        </w:rPr>
        <w:t>них</w:t>
      </w:r>
      <w:r w:rsidRPr="00BF357A">
        <w:rPr>
          <w:szCs w:val="24"/>
        </w:rPr>
        <w:t xml:space="preserve"> </w:t>
      </w:r>
      <w:r>
        <w:rPr>
          <w:szCs w:val="24"/>
        </w:rPr>
        <w:t>доминир</w:t>
      </w:r>
      <w:r>
        <w:rPr>
          <w:szCs w:val="24"/>
        </w:rPr>
        <w:t>у</w:t>
      </w:r>
      <w:r>
        <w:rPr>
          <w:szCs w:val="24"/>
        </w:rPr>
        <w:t xml:space="preserve">ют </w:t>
      </w:r>
      <w:r w:rsidRPr="005F258E">
        <w:rPr>
          <w:szCs w:val="24"/>
        </w:rPr>
        <w:t>овсяница луговая, тимофеевка и др</w:t>
      </w:r>
      <w:r>
        <w:rPr>
          <w:szCs w:val="24"/>
        </w:rPr>
        <w:t xml:space="preserve">. </w:t>
      </w:r>
      <w:r w:rsidRPr="002C4F9B">
        <w:rPr>
          <w:szCs w:val="24"/>
        </w:rPr>
        <w:t xml:space="preserve">На участке </w:t>
      </w:r>
      <w:r>
        <w:rPr>
          <w:szCs w:val="24"/>
        </w:rPr>
        <w:t xml:space="preserve">занятом </w:t>
      </w:r>
      <w:proofErr w:type="spellStart"/>
      <w:r w:rsidRPr="00264B54">
        <w:rPr>
          <w:i/>
          <w:szCs w:val="24"/>
        </w:rPr>
        <w:t>незамечаемовейниковой</w:t>
      </w:r>
      <w:proofErr w:type="spellEnd"/>
      <w:r w:rsidRPr="00264B54">
        <w:rPr>
          <w:i/>
          <w:szCs w:val="24"/>
        </w:rPr>
        <w:t xml:space="preserve"> ассоциац</w:t>
      </w:r>
      <w:r w:rsidRPr="00264B54">
        <w:rPr>
          <w:i/>
          <w:szCs w:val="24"/>
        </w:rPr>
        <w:t>и</w:t>
      </w:r>
      <w:r w:rsidRPr="00264B54">
        <w:rPr>
          <w:i/>
          <w:szCs w:val="24"/>
        </w:rPr>
        <w:t>ей</w:t>
      </w:r>
      <w:r w:rsidRPr="00BF357A">
        <w:rPr>
          <w:szCs w:val="24"/>
        </w:rPr>
        <w:t xml:space="preserve"> </w:t>
      </w:r>
      <w:r>
        <w:rPr>
          <w:szCs w:val="24"/>
        </w:rPr>
        <w:t>(</w:t>
      </w:r>
      <w:r w:rsidRPr="004E0832">
        <w:rPr>
          <w:szCs w:val="24"/>
        </w:rPr>
        <w:t>А5</w:t>
      </w:r>
      <w:r w:rsidRPr="00000E10">
        <w:rPr>
          <w:szCs w:val="24"/>
        </w:rPr>
        <w:t xml:space="preserve">, </w:t>
      </w:r>
      <w:proofErr w:type="gramStart"/>
      <w:r w:rsidRPr="00000E10">
        <w:rPr>
          <w:szCs w:val="24"/>
        </w:rPr>
        <w:t xml:space="preserve">м5) </w:t>
      </w:r>
      <w:proofErr w:type="gramEnd"/>
      <w:r w:rsidRPr="00000E10">
        <w:rPr>
          <w:szCs w:val="24"/>
        </w:rPr>
        <w:t>увлажнение</w:t>
      </w:r>
      <w:r w:rsidRPr="002C4F9B">
        <w:rPr>
          <w:szCs w:val="24"/>
        </w:rPr>
        <w:t xml:space="preserve"> увеличивается до сырого весной и в годы с большим количес</w:t>
      </w:r>
      <w:r w:rsidRPr="002C4F9B">
        <w:rPr>
          <w:szCs w:val="24"/>
        </w:rPr>
        <w:t>т</w:t>
      </w:r>
      <w:r w:rsidRPr="002C4F9B">
        <w:rPr>
          <w:szCs w:val="24"/>
        </w:rPr>
        <w:t>вом атмосферных осадков, как 2012</w:t>
      </w:r>
      <w:r>
        <w:rPr>
          <w:szCs w:val="24"/>
        </w:rPr>
        <w:t> </w:t>
      </w:r>
      <w:r w:rsidRPr="002C4F9B">
        <w:rPr>
          <w:szCs w:val="24"/>
        </w:rPr>
        <w:t xml:space="preserve">г. </w:t>
      </w:r>
      <w:r w:rsidRPr="00BF357A">
        <w:rPr>
          <w:szCs w:val="24"/>
        </w:rPr>
        <w:t xml:space="preserve">Максимальная </w:t>
      </w:r>
      <w:proofErr w:type="spellStart"/>
      <w:r w:rsidRPr="002C4F9B">
        <w:rPr>
          <w:szCs w:val="24"/>
        </w:rPr>
        <w:t>фитомасса</w:t>
      </w:r>
      <w:proofErr w:type="spellEnd"/>
      <w:r w:rsidRPr="00BF357A">
        <w:rPr>
          <w:szCs w:val="24"/>
        </w:rPr>
        <w:t xml:space="preserve"> формируется в </w:t>
      </w:r>
      <w:r w:rsidRPr="002C4F9B">
        <w:rPr>
          <w:szCs w:val="24"/>
        </w:rPr>
        <w:t>горизонте</w:t>
      </w:r>
      <w:r w:rsidRPr="00BF357A">
        <w:rPr>
          <w:szCs w:val="24"/>
        </w:rPr>
        <w:t xml:space="preserve"> 15</w:t>
      </w:r>
      <w:r>
        <w:rPr>
          <w:szCs w:val="24"/>
        </w:rPr>
        <w:t>-</w:t>
      </w:r>
      <w:r w:rsidRPr="00BF357A">
        <w:rPr>
          <w:szCs w:val="24"/>
        </w:rPr>
        <w:t>60 см</w:t>
      </w:r>
      <w:r>
        <w:rPr>
          <w:szCs w:val="24"/>
        </w:rPr>
        <w:t xml:space="preserve"> с</w:t>
      </w:r>
      <w:r w:rsidRPr="00BF357A">
        <w:rPr>
          <w:szCs w:val="24"/>
        </w:rPr>
        <w:t xml:space="preserve"> проективн</w:t>
      </w:r>
      <w:r>
        <w:rPr>
          <w:szCs w:val="24"/>
        </w:rPr>
        <w:t>ым</w:t>
      </w:r>
      <w:r w:rsidRPr="00BF357A">
        <w:rPr>
          <w:szCs w:val="24"/>
        </w:rPr>
        <w:t xml:space="preserve"> покрытие</w:t>
      </w:r>
      <w:r>
        <w:rPr>
          <w:szCs w:val="24"/>
        </w:rPr>
        <w:t>м</w:t>
      </w:r>
      <w:r w:rsidRPr="00BF357A">
        <w:rPr>
          <w:szCs w:val="24"/>
        </w:rPr>
        <w:t xml:space="preserve"> 75%. </w:t>
      </w:r>
      <w:proofErr w:type="spellStart"/>
      <w:r w:rsidRPr="002C4F9B">
        <w:rPr>
          <w:szCs w:val="24"/>
        </w:rPr>
        <w:t>Фитомасса</w:t>
      </w:r>
      <w:proofErr w:type="spellEnd"/>
      <w:r w:rsidRPr="00BF357A">
        <w:rPr>
          <w:szCs w:val="24"/>
        </w:rPr>
        <w:t xml:space="preserve"> не высокого качес</w:t>
      </w:r>
      <w:r w:rsidRPr="00BF357A">
        <w:rPr>
          <w:szCs w:val="24"/>
        </w:rPr>
        <w:t>т</w:t>
      </w:r>
      <w:r w:rsidRPr="00BF357A">
        <w:rPr>
          <w:szCs w:val="24"/>
        </w:rPr>
        <w:t>ва</w:t>
      </w:r>
      <w:r>
        <w:rPr>
          <w:szCs w:val="24"/>
        </w:rPr>
        <w:t> –</w:t>
      </w:r>
      <w:r w:rsidRPr="00BF357A">
        <w:rPr>
          <w:szCs w:val="24"/>
        </w:rPr>
        <w:t xml:space="preserve"> до 55% </w:t>
      </w:r>
      <w:r>
        <w:rPr>
          <w:szCs w:val="24"/>
        </w:rPr>
        <w:t xml:space="preserve">приходится на </w:t>
      </w:r>
      <w:r w:rsidRPr="00BF357A">
        <w:rPr>
          <w:szCs w:val="24"/>
        </w:rPr>
        <w:t>поедаемы</w:t>
      </w:r>
      <w:r>
        <w:rPr>
          <w:szCs w:val="24"/>
        </w:rPr>
        <w:t>е</w:t>
      </w:r>
      <w:r w:rsidRPr="00BF357A">
        <w:rPr>
          <w:szCs w:val="24"/>
        </w:rPr>
        <w:t xml:space="preserve"> скотом вид</w:t>
      </w:r>
      <w:r>
        <w:rPr>
          <w:szCs w:val="24"/>
        </w:rPr>
        <w:t>ы</w:t>
      </w:r>
      <w:r w:rsidRPr="00BF357A">
        <w:rPr>
          <w:szCs w:val="24"/>
        </w:rPr>
        <w:t xml:space="preserve"> растений</w:t>
      </w:r>
      <w:r>
        <w:rPr>
          <w:szCs w:val="24"/>
        </w:rPr>
        <w:t xml:space="preserve">, но их </w:t>
      </w:r>
      <w:r w:rsidRPr="00BF357A">
        <w:rPr>
          <w:szCs w:val="24"/>
        </w:rPr>
        <w:t>численность</w:t>
      </w:r>
      <w:r>
        <w:rPr>
          <w:szCs w:val="24"/>
        </w:rPr>
        <w:t xml:space="preserve"> </w:t>
      </w:r>
      <w:r w:rsidRPr="00BF357A">
        <w:rPr>
          <w:szCs w:val="24"/>
        </w:rPr>
        <w:t>низк</w:t>
      </w:r>
      <w:r>
        <w:rPr>
          <w:szCs w:val="24"/>
        </w:rPr>
        <w:t>ая.</w:t>
      </w:r>
      <w:r w:rsidRPr="00BF357A">
        <w:rPr>
          <w:szCs w:val="24"/>
        </w:rPr>
        <w:t xml:space="preserve"> </w:t>
      </w:r>
      <w:r>
        <w:rPr>
          <w:szCs w:val="24"/>
        </w:rPr>
        <w:t>Д</w:t>
      </w:r>
      <w:r w:rsidRPr="00BF357A">
        <w:rPr>
          <w:szCs w:val="24"/>
        </w:rPr>
        <w:t>о</w:t>
      </w:r>
      <w:r w:rsidRPr="00BF357A">
        <w:rPr>
          <w:szCs w:val="24"/>
        </w:rPr>
        <w:t>минирует плохо поедаемы</w:t>
      </w:r>
      <w:r>
        <w:rPr>
          <w:szCs w:val="24"/>
        </w:rPr>
        <w:t>й</w:t>
      </w:r>
      <w:r w:rsidRPr="00BF357A">
        <w:rPr>
          <w:szCs w:val="24"/>
        </w:rPr>
        <w:t xml:space="preserve"> </w:t>
      </w:r>
      <w:proofErr w:type="spellStart"/>
      <w:r w:rsidRPr="00BF357A">
        <w:rPr>
          <w:szCs w:val="24"/>
        </w:rPr>
        <w:t>вейник</w:t>
      </w:r>
      <w:proofErr w:type="spellEnd"/>
      <w:r w:rsidRPr="00BF357A">
        <w:rPr>
          <w:szCs w:val="24"/>
        </w:rPr>
        <w:t xml:space="preserve"> </w:t>
      </w:r>
      <w:proofErr w:type="spellStart"/>
      <w:r w:rsidRPr="00BF357A">
        <w:rPr>
          <w:szCs w:val="24"/>
        </w:rPr>
        <w:t>незамечаемый</w:t>
      </w:r>
      <w:proofErr w:type="spellEnd"/>
      <w:r w:rsidRPr="00BF357A">
        <w:rPr>
          <w:i/>
          <w:szCs w:val="24"/>
        </w:rPr>
        <w:t xml:space="preserve"> </w:t>
      </w:r>
      <w:r w:rsidRPr="00BF357A">
        <w:rPr>
          <w:szCs w:val="24"/>
        </w:rPr>
        <w:t>(</w:t>
      </w:r>
      <w:proofErr w:type="spellStart"/>
      <w:r w:rsidRPr="00BF357A">
        <w:rPr>
          <w:i/>
          <w:szCs w:val="24"/>
          <w:lang w:val="en-US"/>
        </w:rPr>
        <w:t>Calamagrostis</w:t>
      </w:r>
      <w:proofErr w:type="spellEnd"/>
      <w:r w:rsidRPr="00BF357A">
        <w:rPr>
          <w:i/>
          <w:szCs w:val="24"/>
        </w:rPr>
        <w:t xml:space="preserve"> </w:t>
      </w:r>
      <w:proofErr w:type="spellStart"/>
      <w:r w:rsidRPr="00BF357A">
        <w:rPr>
          <w:i/>
          <w:szCs w:val="24"/>
          <w:lang w:val="en-US"/>
        </w:rPr>
        <w:t>neglecta</w:t>
      </w:r>
      <w:proofErr w:type="spellEnd"/>
      <w:r w:rsidRPr="00BF357A">
        <w:rPr>
          <w:szCs w:val="24"/>
        </w:rPr>
        <w:t>)</w:t>
      </w:r>
      <w:r>
        <w:rPr>
          <w:szCs w:val="24"/>
        </w:rPr>
        <w:t>.</w:t>
      </w:r>
    </w:p>
    <w:p w:rsidR="00F10FC5" w:rsidRDefault="00F10FC5" w:rsidP="00F10FC5">
      <w:pPr>
        <w:jc w:val="right"/>
        <w:rPr>
          <w:sz w:val="20"/>
          <w:szCs w:val="20"/>
        </w:rPr>
      </w:pPr>
      <w:r w:rsidRPr="00DD7FCB">
        <w:rPr>
          <w:sz w:val="20"/>
          <w:szCs w:val="20"/>
        </w:rPr>
        <w:t xml:space="preserve">Таблица 2 </w:t>
      </w:r>
    </w:p>
    <w:p w:rsidR="00F10FC5" w:rsidRDefault="00F10FC5" w:rsidP="00F10FC5">
      <w:pPr>
        <w:jc w:val="center"/>
        <w:rPr>
          <w:b/>
          <w:sz w:val="20"/>
          <w:szCs w:val="20"/>
        </w:rPr>
      </w:pPr>
      <w:r w:rsidRPr="00DD7FCB">
        <w:rPr>
          <w:b/>
          <w:sz w:val="20"/>
          <w:szCs w:val="20"/>
        </w:rPr>
        <w:t>Средние многолетние значения параметров луговых сообществ в период</w:t>
      </w:r>
    </w:p>
    <w:p w:rsidR="00F10FC5" w:rsidRPr="00DD7FCB" w:rsidRDefault="00F10FC5" w:rsidP="00F10FC5">
      <w:pPr>
        <w:jc w:val="center"/>
        <w:rPr>
          <w:sz w:val="20"/>
          <w:szCs w:val="20"/>
        </w:rPr>
      </w:pPr>
      <w:r w:rsidRPr="00DD7FCB">
        <w:rPr>
          <w:b/>
          <w:sz w:val="20"/>
          <w:szCs w:val="20"/>
        </w:rPr>
        <w:t xml:space="preserve">максимального накопления </w:t>
      </w:r>
      <w:proofErr w:type="spellStart"/>
      <w:r w:rsidRPr="00DD7FCB">
        <w:rPr>
          <w:b/>
          <w:sz w:val="20"/>
          <w:szCs w:val="20"/>
        </w:rPr>
        <w:t>ф</w:t>
      </w:r>
      <w:r w:rsidRPr="00DD7FCB">
        <w:rPr>
          <w:b/>
          <w:sz w:val="20"/>
          <w:szCs w:val="20"/>
        </w:rPr>
        <w:t>и</w:t>
      </w:r>
      <w:r w:rsidRPr="00DD7FCB">
        <w:rPr>
          <w:b/>
          <w:sz w:val="20"/>
          <w:szCs w:val="20"/>
        </w:rPr>
        <w:t>томассы</w:t>
      </w:r>
      <w:proofErr w:type="spellEnd"/>
      <w:r w:rsidRPr="00DD7FCB">
        <w:rPr>
          <w:b/>
          <w:sz w:val="20"/>
          <w:szCs w:val="20"/>
        </w:rPr>
        <w:t xml:space="preserve"> (</w:t>
      </w:r>
      <w:r w:rsidRPr="00DD7FCB">
        <w:rPr>
          <w:sz w:val="20"/>
          <w:szCs w:val="20"/>
        </w:rPr>
        <w:t>с соцветиями)</w:t>
      </w: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702"/>
        <w:gridCol w:w="845"/>
        <w:gridCol w:w="1201"/>
        <w:gridCol w:w="1214"/>
        <w:gridCol w:w="1842"/>
        <w:gridCol w:w="1276"/>
        <w:gridCol w:w="992"/>
      </w:tblGrid>
      <w:tr w:rsidR="00F10FC5" w:rsidRPr="00DD7FCB" w:rsidTr="005B14EC">
        <w:trPr>
          <w:trHeight w:val="451"/>
          <w:tblHeader/>
          <w:jc w:val="center"/>
        </w:trPr>
        <w:tc>
          <w:tcPr>
            <w:tcW w:w="1702" w:type="dxa"/>
            <w:vMerge w:val="restart"/>
            <w:vAlign w:val="center"/>
          </w:tcPr>
          <w:p w:rsidR="00F10FC5" w:rsidRPr="00422431" w:rsidRDefault="00F10FC5" w:rsidP="005B14EC">
            <w:pPr>
              <w:ind w:firstLine="0"/>
              <w:jc w:val="center"/>
              <w:rPr>
                <w:i/>
                <w:sz w:val="16"/>
                <w:szCs w:val="16"/>
              </w:rPr>
            </w:pPr>
            <w:r w:rsidRPr="00422431">
              <w:rPr>
                <w:rFonts w:eastAsia="Times New Roman"/>
                <w:i/>
                <w:sz w:val="16"/>
                <w:szCs w:val="16"/>
                <w:lang w:eastAsia="ru-RU"/>
              </w:rPr>
              <w:t>Асс</w:t>
            </w:r>
            <w:r w:rsidRPr="00422431">
              <w:rPr>
                <w:rFonts w:eastAsia="Times New Roman"/>
                <w:i/>
                <w:sz w:val="16"/>
                <w:szCs w:val="16"/>
                <w:lang w:eastAsia="ru-RU"/>
              </w:rPr>
              <w:t>о</w:t>
            </w:r>
            <w:r w:rsidRPr="00422431">
              <w:rPr>
                <w:rFonts w:eastAsia="Times New Roman"/>
                <w:i/>
                <w:sz w:val="16"/>
                <w:szCs w:val="16"/>
                <w:lang w:eastAsia="ru-RU"/>
              </w:rPr>
              <w:t>циации</w:t>
            </w:r>
          </w:p>
        </w:tc>
        <w:tc>
          <w:tcPr>
            <w:tcW w:w="3260" w:type="dxa"/>
            <w:gridSpan w:val="3"/>
            <w:vAlign w:val="center"/>
          </w:tcPr>
          <w:p w:rsidR="00F10FC5" w:rsidRPr="00422431" w:rsidRDefault="00F10FC5" w:rsidP="005B14EC">
            <w:pPr>
              <w:ind w:firstLine="0"/>
              <w:jc w:val="center"/>
              <w:rPr>
                <w:rFonts w:eastAsia="Times New Roman"/>
                <w:i/>
                <w:sz w:val="16"/>
                <w:szCs w:val="16"/>
                <w:lang w:eastAsia="ru-RU"/>
              </w:rPr>
            </w:pPr>
            <w:r w:rsidRPr="00422431">
              <w:rPr>
                <w:rFonts w:eastAsia="Times New Roman"/>
                <w:i/>
                <w:sz w:val="16"/>
                <w:szCs w:val="16"/>
                <w:lang w:eastAsia="ru-RU"/>
              </w:rPr>
              <w:t>Параметры ассоциаций</w:t>
            </w:r>
          </w:p>
        </w:tc>
        <w:tc>
          <w:tcPr>
            <w:tcW w:w="1842" w:type="dxa"/>
            <w:vMerge w:val="restart"/>
            <w:vAlign w:val="center"/>
          </w:tcPr>
          <w:p w:rsidR="00F10FC5" w:rsidRPr="00422431" w:rsidRDefault="00F10FC5" w:rsidP="005B14EC">
            <w:pPr>
              <w:ind w:firstLine="0"/>
              <w:jc w:val="center"/>
              <w:rPr>
                <w:rFonts w:eastAsia="Times New Roman"/>
                <w:i/>
                <w:sz w:val="16"/>
                <w:szCs w:val="16"/>
                <w:lang w:eastAsia="ru-RU"/>
              </w:rPr>
            </w:pPr>
            <w:r w:rsidRPr="00422431">
              <w:rPr>
                <w:rFonts w:eastAsia="Times New Roman"/>
                <w:i/>
                <w:sz w:val="16"/>
                <w:szCs w:val="16"/>
                <w:lang w:eastAsia="ru-RU"/>
              </w:rPr>
              <w:t>Фрагменты соо</w:t>
            </w:r>
            <w:r w:rsidRPr="00422431">
              <w:rPr>
                <w:rFonts w:eastAsia="Times New Roman"/>
                <w:i/>
                <w:sz w:val="16"/>
                <w:szCs w:val="16"/>
                <w:lang w:eastAsia="ru-RU"/>
              </w:rPr>
              <w:t>б</w:t>
            </w:r>
            <w:r w:rsidRPr="00422431">
              <w:rPr>
                <w:rFonts w:eastAsia="Times New Roman"/>
                <w:i/>
                <w:sz w:val="16"/>
                <w:szCs w:val="16"/>
                <w:lang w:eastAsia="ru-RU"/>
              </w:rPr>
              <w:t>ществ на учетных площадках</w:t>
            </w:r>
          </w:p>
        </w:tc>
        <w:tc>
          <w:tcPr>
            <w:tcW w:w="2268" w:type="dxa"/>
            <w:gridSpan w:val="2"/>
            <w:vAlign w:val="center"/>
          </w:tcPr>
          <w:p w:rsidR="00F10FC5" w:rsidRPr="00422431" w:rsidRDefault="00F10FC5" w:rsidP="005B14EC">
            <w:pPr>
              <w:ind w:firstLine="0"/>
              <w:jc w:val="center"/>
              <w:rPr>
                <w:i/>
                <w:sz w:val="16"/>
                <w:szCs w:val="16"/>
                <w:lang w:val="en-US"/>
              </w:rPr>
            </w:pPr>
            <w:r w:rsidRPr="00422431">
              <w:rPr>
                <w:rFonts w:eastAsia="Times New Roman"/>
                <w:i/>
                <w:sz w:val="16"/>
                <w:szCs w:val="16"/>
                <w:lang w:eastAsia="ru-RU"/>
              </w:rPr>
              <w:t>Параметры фрагментов соо</w:t>
            </w:r>
            <w:r w:rsidRPr="00422431">
              <w:rPr>
                <w:rFonts w:eastAsia="Times New Roman"/>
                <w:i/>
                <w:sz w:val="16"/>
                <w:szCs w:val="16"/>
                <w:lang w:eastAsia="ru-RU"/>
              </w:rPr>
              <w:t>б</w:t>
            </w:r>
            <w:r w:rsidRPr="00422431">
              <w:rPr>
                <w:rFonts w:eastAsia="Times New Roman"/>
                <w:i/>
                <w:sz w:val="16"/>
                <w:szCs w:val="16"/>
                <w:lang w:eastAsia="ru-RU"/>
              </w:rPr>
              <w:t>ществ</w:t>
            </w:r>
          </w:p>
        </w:tc>
      </w:tr>
      <w:tr w:rsidR="00F10FC5" w:rsidRPr="00DD7FCB" w:rsidTr="005B14EC">
        <w:trPr>
          <w:trHeight w:val="651"/>
          <w:tblHeader/>
          <w:jc w:val="center"/>
        </w:trPr>
        <w:tc>
          <w:tcPr>
            <w:tcW w:w="1702" w:type="dxa"/>
            <w:vMerge/>
            <w:tcBorders>
              <w:bottom w:val="single" w:sz="12" w:space="0" w:color="auto"/>
            </w:tcBorders>
            <w:vAlign w:val="center"/>
          </w:tcPr>
          <w:p w:rsidR="00F10FC5" w:rsidRPr="00422431" w:rsidRDefault="00F10FC5" w:rsidP="005B14EC">
            <w:pPr>
              <w:ind w:firstLine="0"/>
              <w:jc w:val="center"/>
              <w:rPr>
                <w:rFonts w:eastAsia="Times New Roman"/>
                <w:i/>
                <w:sz w:val="16"/>
                <w:szCs w:val="16"/>
                <w:lang w:eastAsia="ru-RU"/>
              </w:rPr>
            </w:pPr>
          </w:p>
        </w:tc>
        <w:tc>
          <w:tcPr>
            <w:tcW w:w="845" w:type="dxa"/>
            <w:tcBorders>
              <w:bottom w:val="single" w:sz="12" w:space="0" w:color="auto"/>
            </w:tcBorders>
            <w:vAlign w:val="center"/>
          </w:tcPr>
          <w:p w:rsidR="00F10FC5" w:rsidRPr="00422431" w:rsidRDefault="00F10FC5" w:rsidP="005B14EC">
            <w:pPr>
              <w:ind w:firstLine="0"/>
              <w:jc w:val="center"/>
              <w:rPr>
                <w:rFonts w:eastAsia="Times New Roman"/>
                <w:i/>
                <w:sz w:val="16"/>
                <w:szCs w:val="16"/>
                <w:lang w:eastAsia="ru-RU"/>
              </w:rPr>
            </w:pPr>
            <w:r w:rsidRPr="00422431">
              <w:rPr>
                <w:rFonts w:eastAsia="Times New Roman"/>
                <w:i/>
                <w:sz w:val="16"/>
                <w:szCs w:val="16"/>
                <w:lang w:eastAsia="ru-RU"/>
              </w:rPr>
              <w:t>видовое бога</w:t>
            </w:r>
            <w:r w:rsidRPr="00422431">
              <w:rPr>
                <w:rFonts w:eastAsia="Times New Roman"/>
                <w:i/>
                <w:sz w:val="16"/>
                <w:szCs w:val="16"/>
                <w:lang w:eastAsia="ru-RU"/>
              </w:rPr>
              <w:t>т</w:t>
            </w:r>
            <w:r w:rsidRPr="00422431">
              <w:rPr>
                <w:rFonts w:eastAsia="Times New Roman"/>
                <w:i/>
                <w:sz w:val="16"/>
                <w:szCs w:val="16"/>
                <w:lang w:eastAsia="ru-RU"/>
              </w:rPr>
              <w:t>ство</w:t>
            </w:r>
          </w:p>
          <w:p w:rsidR="00F10FC5" w:rsidRPr="00422431" w:rsidRDefault="00F10FC5" w:rsidP="005B14EC">
            <w:pPr>
              <w:ind w:firstLine="0"/>
              <w:jc w:val="center"/>
              <w:rPr>
                <w:rFonts w:eastAsia="Times New Roman"/>
                <w:i/>
                <w:sz w:val="16"/>
                <w:szCs w:val="16"/>
                <w:lang w:eastAsia="ru-RU"/>
              </w:rPr>
            </w:pPr>
            <w:r w:rsidRPr="00422431">
              <w:rPr>
                <w:rFonts w:eastAsia="Times New Roman"/>
                <w:i/>
                <w:sz w:val="16"/>
                <w:szCs w:val="16"/>
                <w:lang w:eastAsia="ru-RU"/>
              </w:rPr>
              <w:t>/100 м</w:t>
            </w:r>
            <w:r w:rsidRPr="00422431">
              <w:rPr>
                <w:rFonts w:ascii="Arial" w:eastAsia="Times New Roman" w:hAnsi="Arial" w:cs="Arial"/>
                <w:i/>
                <w:sz w:val="16"/>
                <w:szCs w:val="16"/>
                <w:lang w:eastAsia="ru-RU"/>
              </w:rPr>
              <w:t>²</w:t>
            </w:r>
          </w:p>
        </w:tc>
        <w:tc>
          <w:tcPr>
            <w:tcW w:w="1201" w:type="dxa"/>
            <w:tcBorders>
              <w:bottom w:val="single" w:sz="12" w:space="0" w:color="auto"/>
            </w:tcBorders>
            <w:vAlign w:val="center"/>
          </w:tcPr>
          <w:p w:rsidR="00F10FC5" w:rsidRPr="00422431" w:rsidRDefault="00F10FC5" w:rsidP="005B14EC">
            <w:pPr>
              <w:ind w:firstLine="0"/>
              <w:jc w:val="center"/>
              <w:rPr>
                <w:rFonts w:eastAsia="Times New Roman"/>
                <w:i/>
                <w:sz w:val="16"/>
                <w:szCs w:val="16"/>
                <w:lang w:eastAsia="ru-RU"/>
              </w:rPr>
            </w:pPr>
            <w:r w:rsidRPr="00422431">
              <w:rPr>
                <w:rFonts w:eastAsia="Times New Roman"/>
                <w:i/>
                <w:sz w:val="16"/>
                <w:szCs w:val="16"/>
                <w:lang w:eastAsia="ru-RU"/>
              </w:rPr>
              <w:t>объем гор</w:t>
            </w:r>
            <w:r w:rsidRPr="00422431">
              <w:rPr>
                <w:rFonts w:eastAsia="Times New Roman"/>
                <w:i/>
                <w:sz w:val="16"/>
                <w:szCs w:val="16"/>
                <w:lang w:eastAsia="ru-RU"/>
              </w:rPr>
              <w:t>и</w:t>
            </w:r>
            <w:r w:rsidRPr="00422431">
              <w:rPr>
                <w:rFonts w:eastAsia="Times New Roman"/>
                <w:i/>
                <w:sz w:val="16"/>
                <w:szCs w:val="16"/>
                <w:lang w:eastAsia="ru-RU"/>
              </w:rPr>
              <w:t>зонтов, м</w:t>
            </w:r>
            <w:r w:rsidRPr="00422431">
              <w:rPr>
                <w:rFonts w:eastAsia="Times New Roman"/>
                <w:i/>
                <w:sz w:val="16"/>
                <w:szCs w:val="16"/>
                <w:vertAlign w:val="superscript"/>
                <w:lang w:eastAsia="ru-RU"/>
              </w:rPr>
              <w:t>3</w:t>
            </w:r>
            <w:r w:rsidRPr="00422431">
              <w:rPr>
                <w:rFonts w:eastAsia="Times New Roman"/>
                <w:i/>
                <w:sz w:val="16"/>
                <w:szCs w:val="16"/>
                <w:lang w:eastAsia="ru-RU"/>
              </w:rPr>
              <w:t>/га</w:t>
            </w:r>
          </w:p>
        </w:tc>
        <w:tc>
          <w:tcPr>
            <w:tcW w:w="1214" w:type="dxa"/>
            <w:tcBorders>
              <w:bottom w:val="single" w:sz="12" w:space="0" w:color="auto"/>
            </w:tcBorders>
            <w:vAlign w:val="center"/>
          </w:tcPr>
          <w:p w:rsidR="00F10FC5" w:rsidRPr="00422431" w:rsidRDefault="00F10FC5" w:rsidP="005B14EC">
            <w:pPr>
              <w:ind w:firstLine="0"/>
              <w:jc w:val="center"/>
              <w:rPr>
                <w:rFonts w:eastAsia="Times New Roman"/>
                <w:i/>
                <w:sz w:val="16"/>
                <w:szCs w:val="16"/>
                <w:lang w:eastAsia="ru-RU"/>
              </w:rPr>
            </w:pPr>
            <w:r w:rsidRPr="00422431">
              <w:rPr>
                <w:i/>
                <w:sz w:val="16"/>
                <w:szCs w:val="16"/>
              </w:rPr>
              <w:t>сухая</w:t>
            </w:r>
            <w:r w:rsidRPr="00422431">
              <w:rPr>
                <w:rFonts w:eastAsia="Times New Roman"/>
                <w:i/>
                <w:sz w:val="16"/>
                <w:szCs w:val="16"/>
                <w:lang w:eastAsia="ru-RU"/>
              </w:rPr>
              <w:t xml:space="preserve"> </w:t>
            </w:r>
            <w:proofErr w:type="spellStart"/>
            <w:r w:rsidRPr="00422431">
              <w:rPr>
                <w:rFonts w:eastAsia="Times New Roman"/>
                <w:i/>
                <w:sz w:val="16"/>
                <w:szCs w:val="16"/>
                <w:lang w:eastAsia="ru-RU"/>
              </w:rPr>
              <w:t>фит</w:t>
            </w:r>
            <w:r w:rsidRPr="00422431">
              <w:rPr>
                <w:rFonts w:eastAsia="Times New Roman"/>
                <w:i/>
                <w:sz w:val="16"/>
                <w:szCs w:val="16"/>
                <w:lang w:eastAsia="ru-RU"/>
              </w:rPr>
              <w:t>о</w:t>
            </w:r>
            <w:r w:rsidRPr="00422431">
              <w:rPr>
                <w:rFonts w:eastAsia="Times New Roman"/>
                <w:i/>
                <w:sz w:val="16"/>
                <w:szCs w:val="16"/>
                <w:lang w:eastAsia="ru-RU"/>
              </w:rPr>
              <w:t>масса</w:t>
            </w:r>
            <w:proofErr w:type="spellEnd"/>
            <w:r w:rsidRPr="00422431">
              <w:rPr>
                <w:rFonts w:eastAsia="Times New Roman"/>
                <w:i/>
                <w:sz w:val="16"/>
                <w:szCs w:val="16"/>
                <w:lang w:eastAsia="ru-RU"/>
              </w:rPr>
              <w:t>,</w:t>
            </w:r>
          </w:p>
          <w:p w:rsidR="00F10FC5" w:rsidRPr="00422431" w:rsidRDefault="00F10FC5" w:rsidP="005B14EC">
            <w:pPr>
              <w:ind w:firstLine="0"/>
              <w:jc w:val="center"/>
              <w:rPr>
                <w:i/>
                <w:sz w:val="16"/>
                <w:szCs w:val="16"/>
              </w:rPr>
            </w:pPr>
            <w:proofErr w:type="spellStart"/>
            <w:r w:rsidRPr="00422431">
              <w:rPr>
                <w:rFonts w:eastAsia="Times New Roman"/>
                <w:i/>
                <w:sz w:val="16"/>
                <w:szCs w:val="16"/>
                <w:lang w:eastAsia="ru-RU"/>
              </w:rPr>
              <w:t>ц</w:t>
            </w:r>
            <w:proofErr w:type="spellEnd"/>
            <w:r w:rsidRPr="00422431">
              <w:rPr>
                <w:rFonts w:eastAsia="Times New Roman"/>
                <w:i/>
                <w:sz w:val="16"/>
                <w:szCs w:val="16"/>
                <w:lang w:eastAsia="ru-RU"/>
              </w:rPr>
              <w:t>/га</w:t>
            </w:r>
          </w:p>
        </w:tc>
        <w:tc>
          <w:tcPr>
            <w:tcW w:w="1842" w:type="dxa"/>
            <w:vMerge/>
            <w:tcBorders>
              <w:bottom w:val="single" w:sz="12" w:space="0" w:color="auto"/>
            </w:tcBorders>
            <w:vAlign w:val="center"/>
          </w:tcPr>
          <w:p w:rsidR="00F10FC5" w:rsidRPr="00422431" w:rsidRDefault="00F10FC5" w:rsidP="005B14EC">
            <w:pPr>
              <w:ind w:firstLine="0"/>
              <w:jc w:val="center"/>
              <w:rPr>
                <w:rFonts w:eastAsia="Times New Roman"/>
                <w:i/>
                <w:sz w:val="16"/>
                <w:szCs w:val="16"/>
                <w:lang w:eastAsia="ru-RU"/>
              </w:rPr>
            </w:pPr>
          </w:p>
        </w:tc>
        <w:tc>
          <w:tcPr>
            <w:tcW w:w="1276" w:type="dxa"/>
            <w:tcBorders>
              <w:bottom w:val="single" w:sz="12" w:space="0" w:color="auto"/>
            </w:tcBorders>
            <w:vAlign w:val="center"/>
          </w:tcPr>
          <w:p w:rsidR="00F10FC5" w:rsidRPr="00422431" w:rsidRDefault="00F10FC5" w:rsidP="005B14EC">
            <w:pPr>
              <w:ind w:firstLine="0"/>
              <w:jc w:val="center"/>
              <w:rPr>
                <w:rFonts w:eastAsia="Times New Roman"/>
                <w:i/>
                <w:sz w:val="16"/>
                <w:szCs w:val="16"/>
                <w:vertAlign w:val="superscript"/>
                <w:lang w:eastAsia="ru-RU"/>
              </w:rPr>
            </w:pPr>
            <w:proofErr w:type="gramStart"/>
            <w:r w:rsidRPr="00422431">
              <w:rPr>
                <w:i/>
                <w:sz w:val="16"/>
                <w:szCs w:val="16"/>
              </w:rPr>
              <w:t>сырая</w:t>
            </w:r>
            <w:proofErr w:type="gramEnd"/>
            <w:r w:rsidRPr="00422431">
              <w:rPr>
                <w:rFonts w:eastAsia="Times New Roman"/>
                <w:i/>
                <w:sz w:val="16"/>
                <w:szCs w:val="16"/>
                <w:lang w:eastAsia="ru-RU"/>
              </w:rPr>
              <w:t xml:space="preserve"> </w:t>
            </w:r>
            <w:proofErr w:type="spellStart"/>
            <w:r w:rsidRPr="00422431">
              <w:rPr>
                <w:rFonts w:eastAsia="Times New Roman"/>
                <w:i/>
                <w:sz w:val="16"/>
                <w:szCs w:val="16"/>
                <w:lang w:eastAsia="ru-RU"/>
              </w:rPr>
              <w:t>фит</w:t>
            </w:r>
            <w:r w:rsidRPr="00422431">
              <w:rPr>
                <w:rFonts w:eastAsia="Times New Roman"/>
                <w:i/>
                <w:sz w:val="16"/>
                <w:szCs w:val="16"/>
                <w:lang w:eastAsia="ru-RU"/>
              </w:rPr>
              <w:t>о</w:t>
            </w:r>
            <w:r w:rsidRPr="00422431">
              <w:rPr>
                <w:rFonts w:eastAsia="Times New Roman"/>
                <w:i/>
                <w:sz w:val="16"/>
                <w:szCs w:val="16"/>
                <w:lang w:eastAsia="ru-RU"/>
              </w:rPr>
              <w:t>масса</w:t>
            </w:r>
            <w:proofErr w:type="spellEnd"/>
            <w:r w:rsidRPr="00422431">
              <w:rPr>
                <w:rFonts w:eastAsia="Times New Roman"/>
                <w:i/>
                <w:sz w:val="16"/>
                <w:szCs w:val="16"/>
                <w:lang w:eastAsia="ru-RU"/>
              </w:rPr>
              <w:t xml:space="preserve"> с соцв</w:t>
            </w:r>
            <w:r w:rsidRPr="00422431">
              <w:rPr>
                <w:rFonts w:eastAsia="Times New Roman"/>
                <w:i/>
                <w:sz w:val="16"/>
                <w:szCs w:val="16"/>
                <w:lang w:eastAsia="ru-RU"/>
              </w:rPr>
              <w:t>е</w:t>
            </w:r>
            <w:r w:rsidRPr="00422431">
              <w:rPr>
                <w:rFonts w:eastAsia="Times New Roman"/>
                <w:i/>
                <w:sz w:val="16"/>
                <w:szCs w:val="16"/>
                <w:lang w:eastAsia="ru-RU"/>
              </w:rPr>
              <w:t>тиями г/0,25м</w:t>
            </w:r>
            <w:r w:rsidRPr="00422431">
              <w:rPr>
                <w:rFonts w:ascii="Arial" w:eastAsia="Times New Roman" w:hAnsi="Arial" w:cs="Arial"/>
                <w:i/>
                <w:sz w:val="16"/>
                <w:szCs w:val="16"/>
                <w:lang w:eastAsia="ru-RU"/>
              </w:rPr>
              <w:t>²</w:t>
            </w:r>
          </w:p>
        </w:tc>
        <w:tc>
          <w:tcPr>
            <w:tcW w:w="992" w:type="dxa"/>
            <w:tcBorders>
              <w:bottom w:val="single" w:sz="12" w:space="0" w:color="auto"/>
            </w:tcBorders>
            <w:vAlign w:val="center"/>
          </w:tcPr>
          <w:p w:rsidR="00F10FC5" w:rsidRPr="00422431" w:rsidRDefault="00F10FC5" w:rsidP="005B14EC">
            <w:pPr>
              <w:ind w:firstLine="0"/>
              <w:jc w:val="center"/>
              <w:rPr>
                <w:i/>
                <w:sz w:val="16"/>
                <w:szCs w:val="16"/>
              </w:rPr>
            </w:pPr>
            <w:r w:rsidRPr="00422431">
              <w:rPr>
                <w:i/>
                <w:sz w:val="16"/>
                <w:szCs w:val="16"/>
                <w:lang w:val="en-US"/>
              </w:rPr>
              <w:t>NDVI</w:t>
            </w:r>
            <w:r w:rsidRPr="00422431">
              <w:rPr>
                <w:i/>
                <w:sz w:val="16"/>
                <w:szCs w:val="16"/>
              </w:rPr>
              <w:t xml:space="preserve"> </w:t>
            </w:r>
            <w:r w:rsidRPr="00422431">
              <w:rPr>
                <w:rFonts w:eastAsia="Times New Roman"/>
                <w:i/>
                <w:sz w:val="16"/>
                <w:szCs w:val="16"/>
                <w:lang w:eastAsia="ru-RU"/>
              </w:rPr>
              <w:t>с соцвети</w:t>
            </w:r>
            <w:r w:rsidRPr="00422431">
              <w:rPr>
                <w:rFonts w:eastAsia="Times New Roman"/>
                <w:i/>
                <w:sz w:val="16"/>
                <w:szCs w:val="16"/>
                <w:lang w:eastAsia="ru-RU"/>
              </w:rPr>
              <w:t>я</w:t>
            </w:r>
            <w:r w:rsidRPr="00422431">
              <w:rPr>
                <w:rFonts w:eastAsia="Times New Roman"/>
                <w:i/>
                <w:sz w:val="16"/>
                <w:szCs w:val="16"/>
                <w:lang w:eastAsia="ru-RU"/>
              </w:rPr>
              <w:t>ми</w:t>
            </w:r>
          </w:p>
        </w:tc>
      </w:tr>
      <w:tr w:rsidR="00F10FC5" w:rsidRPr="00DD7FCB" w:rsidTr="005B14EC">
        <w:trPr>
          <w:jc w:val="center"/>
        </w:trPr>
        <w:tc>
          <w:tcPr>
            <w:tcW w:w="1702" w:type="dxa"/>
            <w:vMerge w:val="restart"/>
            <w:tcBorders>
              <w:top w:val="single" w:sz="12" w:space="0" w:color="auto"/>
              <w:bottom w:val="single" w:sz="4" w:space="0" w:color="auto"/>
            </w:tcBorders>
            <w:vAlign w:val="center"/>
          </w:tcPr>
          <w:p w:rsidR="00F10FC5" w:rsidRPr="00422431" w:rsidRDefault="00F10FC5" w:rsidP="005B14EC">
            <w:pPr>
              <w:ind w:firstLine="0"/>
              <w:jc w:val="left"/>
              <w:rPr>
                <w:sz w:val="16"/>
                <w:szCs w:val="16"/>
              </w:rPr>
            </w:pPr>
            <w:r w:rsidRPr="00422431">
              <w:rPr>
                <w:rFonts w:eastAsia="Times New Roman"/>
                <w:sz w:val="16"/>
                <w:szCs w:val="16"/>
                <w:lang w:eastAsia="ru-RU"/>
              </w:rPr>
              <w:t>А</w:t>
            </w:r>
            <w:proofErr w:type="gramStart"/>
            <w:r w:rsidRPr="00422431">
              <w:rPr>
                <w:rFonts w:eastAsia="Times New Roman"/>
                <w:sz w:val="16"/>
                <w:szCs w:val="16"/>
                <w:lang w:eastAsia="ru-RU"/>
              </w:rPr>
              <w:t>1</w:t>
            </w:r>
            <w:proofErr w:type="gramEnd"/>
            <w:r w:rsidRPr="00422431">
              <w:rPr>
                <w:rFonts w:eastAsia="Times New Roman"/>
                <w:sz w:val="16"/>
                <w:szCs w:val="16"/>
                <w:lang w:eastAsia="ru-RU"/>
              </w:rPr>
              <w:t xml:space="preserve"> </w:t>
            </w:r>
            <w:proofErr w:type="spellStart"/>
            <w:r w:rsidRPr="00422431">
              <w:rPr>
                <w:rFonts w:eastAsia="Times New Roman"/>
                <w:sz w:val="16"/>
                <w:szCs w:val="16"/>
                <w:lang w:eastAsia="ru-RU"/>
              </w:rPr>
              <w:t>Разнотра</w:t>
            </w:r>
            <w:r w:rsidRPr="00422431">
              <w:rPr>
                <w:rFonts w:eastAsia="Times New Roman"/>
                <w:sz w:val="16"/>
                <w:szCs w:val="16"/>
                <w:lang w:eastAsia="ru-RU"/>
              </w:rPr>
              <w:t>в</w:t>
            </w:r>
            <w:r w:rsidRPr="00422431">
              <w:rPr>
                <w:rFonts w:eastAsia="Times New Roman"/>
                <w:sz w:val="16"/>
                <w:szCs w:val="16"/>
                <w:lang w:eastAsia="ru-RU"/>
              </w:rPr>
              <w:t>но-овсяницевая</w:t>
            </w:r>
            <w:proofErr w:type="spellEnd"/>
          </w:p>
        </w:tc>
        <w:tc>
          <w:tcPr>
            <w:tcW w:w="845" w:type="dxa"/>
            <w:vMerge w:val="restart"/>
            <w:tcBorders>
              <w:top w:val="single" w:sz="12" w:space="0" w:color="auto"/>
              <w:bottom w:val="single" w:sz="4" w:space="0" w:color="auto"/>
            </w:tcBorders>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42-5</w:t>
            </w:r>
          </w:p>
        </w:tc>
        <w:tc>
          <w:tcPr>
            <w:tcW w:w="1201" w:type="dxa"/>
            <w:vMerge w:val="restart"/>
            <w:tcBorders>
              <w:top w:val="single" w:sz="12" w:space="0" w:color="auto"/>
              <w:bottom w:val="single" w:sz="4" w:space="0" w:color="auto"/>
            </w:tcBorders>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1480-2160</w:t>
            </w:r>
          </w:p>
        </w:tc>
        <w:tc>
          <w:tcPr>
            <w:tcW w:w="1214" w:type="dxa"/>
            <w:vMerge w:val="restart"/>
            <w:tcBorders>
              <w:top w:val="single" w:sz="12" w:space="0" w:color="auto"/>
              <w:bottom w:val="single" w:sz="4" w:space="0" w:color="auto"/>
            </w:tcBorders>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29-38</w:t>
            </w:r>
          </w:p>
        </w:tc>
        <w:tc>
          <w:tcPr>
            <w:tcW w:w="1842" w:type="dxa"/>
            <w:tcBorders>
              <w:top w:val="single" w:sz="12" w:space="0" w:color="auto"/>
              <w:bottom w:val="single" w:sz="4" w:space="0" w:color="auto"/>
            </w:tcBorders>
          </w:tcPr>
          <w:p w:rsidR="00F10FC5" w:rsidRPr="00422431" w:rsidRDefault="00F10FC5" w:rsidP="005B14EC">
            <w:pPr>
              <w:ind w:firstLine="0"/>
              <w:rPr>
                <w:rFonts w:eastAsia="Times New Roman"/>
                <w:sz w:val="16"/>
                <w:szCs w:val="16"/>
                <w:highlight w:val="yellow"/>
                <w:lang w:eastAsia="ru-RU"/>
              </w:rPr>
            </w:pPr>
            <w:r w:rsidRPr="00422431">
              <w:rPr>
                <w:rFonts w:eastAsia="Times New Roman"/>
                <w:sz w:val="16"/>
                <w:szCs w:val="16"/>
                <w:lang w:eastAsia="ru-RU"/>
              </w:rPr>
              <w:t>м</w:t>
            </w:r>
            <w:proofErr w:type="gramStart"/>
            <w:r w:rsidRPr="00422431">
              <w:rPr>
                <w:rFonts w:eastAsia="Times New Roman"/>
                <w:sz w:val="16"/>
                <w:szCs w:val="16"/>
                <w:lang w:eastAsia="ru-RU"/>
              </w:rPr>
              <w:t>7</w:t>
            </w:r>
            <w:proofErr w:type="gramEnd"/>
            <w:r w:rsidRPr="00422431">
              <w:rPr>
                <w:rFonts w:eastAsia="Times New Roman"/>
                <w:sz w:val="16"/>
                <w:szCs w:val="16"/>
                <w:lang w:eastAsia="ru-RU"/>
              </w:rPr>
              <w:t xml:space="preserve"> </w:t>
            </w:r>
            <w:proofErr w:type="spellStart"/>
            <w:r w:rsidRPr="00422431">
              <w:rPr>
                <w:rFonts w:eastAsia="Times New Roman"/>
                <w:sz w:val="16"/>
                <w:szCs w:val="16"/>
                <w:lang w:eastAsia="ru-RU"/>
              </w:rPr>
              <w:t>овс</w:t>
            </w:r>
            <w:r w:rsidRPr="00422431">
              <w:rPr>
                <w:rFonts w:eastAsia="Times New Roman"/>
                <w:sz w:val="16"/>
                <w:szCs w:val="16"/>
                <w:lang w:eastAsia="ru-RU"/>
              </w:rPr>
              <w:t>я</w:t>
            </w:r>
            <w:r w:rsidRPr="00422431">
              <w:rPr>
                <w:rFonts w:eastAsia="Times New Roman"/>
                <w:sz w:val="16"/>
                <w:szCs w:val="16"/>
                <w:lang w:eastAsia="ru-RU"/>
              </w:rPr>
              <w:t>ницево-разнотравный</w:t>
            </w:r>
            <w:proofErr w:type="spellEnd"/>
          </w:p>
        </w:tc>
        <w:tc>
          <w:tcPr>
            <w:tcW w:w="1276" w:type="dxa"/>
            <w:tcBorders>
              <w:top w:val="single" w:sz="12" w:space="0" w:color="auto"/>
              <w:bottom w:val="single" w:sz="4" w:space="0" w:color="auto"/>
            </w:tcBorders>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169</w:t>
            </w:r>
          </w:p>
        </w:tc>
        <w:tc>
          <w:tcPr>
            <w:tcW w:w="992" w:type="dxa"/>
            <w:tcBorders>
              <w:top w:val="single" w:sz="12" w:space="0" w:color="auto"/>
              <w:bottom w:val="single" w:sz="4" w:space="0" w:color="auto"/>
            </w:tcBorders>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0,802</w:t>
            </w:r>
          </w:p>
        </w:tc>
      </w:tr>
      <w:tr w:rsidR="00F10FC5" w:rsidRPr="00DD7FCB" w:rsidTr="005B14EC">
        <w:trPr>
          <w:trHeight w:val="267"/>
          <w:jc w:val="center"/>
        </w:trPr>
        <w:tc>
          <w:tcPr>
            <w:tcW w:w="1702" w:type="dxa"/>
            <w:vMerge/>
            <w:tcBorders>
              <w:top w:val="single" w:sz="4" w:space="0" w:color="auto"/>
            </w:tcBorders>
            <w:vAlign w:val="center"/>
          </w:tcPr>
          <w:p w:rsidR="00F10FC5" w:rsidRPr="00422431" w:rsidRDefault="00F10FC5" w:rsidP="005B14EC">
            <w:pPr>
              <w:ind w:firstLine="0"/>
              <w:jc w:val="left"/>
              <w:rPr>
                <w:sz w:val="16"/>
                <w:szCs w:val="16"/>
              </w:rPr>
            </w:pPr>
          </w:p>
        </w:tc>
        <w:tc>
          <w:tcPr>
            <w:tcW w:w="845" w:type="dxa"/>
            <w:vMerge/>
            <w:tcBorders>
              <w:top w:val="single" w:sz="4" w:space="0" w:color="auto"/>
            </w:tcBorders>
            <w:vAlign w:val="center"/>
          </w:tcPr>
          <w:p w:rsidR="00F10FC5" w:rsidRPr="00422431" w:rsidRDefault="00F10FC5" w:rsidP="005B14EC">
            <w:pPr>
              <w:ind w:firstLine="0"/>
              <w:jc w:val="center"/>
              <w:rPr>
                <w:rFonts w:eastAsia="Times New Roman"/>
                <w:sz w:val="16"/>
                <w:szCs w:val="16"/>
                <w:lang w:eastAsia="ru-RU"/>
              </w:rPr>
            </w:pPr>
          </w:p>
        </w:tc>
        <w:tc>
          <w:tcPr>
            <w:tcW w:w="1201" w:type="dxa"/>
            <w:vMerge/>
            <w:tcBorders>
              <w:top w:val="single" w:sz="4" w:space="0" w:color="auto"/>
            </w:tcBorders>
            <w:vAlign w:val="center"/>
          </w:tcPr>
          <w:p w:rsidR="00F10FC5" w:rsidRPr="00422431" w:rsidRDefault="00F10FC5" w:rsidP="005B14EC">
            <w:pPr>
              <w:ind w:firstLine="0"/>
              <w:jc w:val="center"/>
              <w:rPr>
                <w:rFonts w:eastAsia="Times New Roman"/>
                <w:sz w:val="16"/>
                <w:szCs w:val="16"/>
                <w:lang w:eastAsia="ru-RU"/>
              </w:rPr>
            </w:pPr>
          </w:p>
        </w:tc>
        <w:tc>
          <w:tcPr>
            <w:tcW w:w="1214" w:type="dxa"/>
            <w:vMerge/>
            <w:tcBorders>
              <w:top w:val="single" w:sz="4" w:space="0" w:color="auto"/>
            </w:tcBorders>
            <w:vAlign w:val="center"/>
          </w:tcPr>
          <w:p w:rsidR="00F10FC5" w:rsidRPr="00422431" w:rsidRDefault="00F10FC5" w:rsidP="005B14EC">
            <w:pPr>
              <w:ind w:firstLine="0"/>
              <w:jc w:val="center"/>
              <w:rPr>
                <w:rFonts w:eastAsia="Times New Roman"/>
                <w:sz w:val="16"/>
                <w:szCs w:val="16"/>
                <w:lang w:eastAsia="ru-RU"/>
              </w:rPr>
            </w:pPr>
          </w:p>
        </w:tc>
        <w:tc>
          <w:tcPr>
            <w:tcW w:w="1842" w:type="dxa"/>
            <w:tcBorders>
              <w:top w:val="single" w:sz="4" w:space="0" w:color="auto"/>
            </w:tcBorders>
          </w:tcPr>
          <w:p w:rsidR="00F10FC5" w:rsidRPr="00422431" w:rsidRDefault="00F10FC5" w:rsidP="005B14EC">
            <w:pPr>
              <w:ind w:firstLine="0"/>
              <w:rPr>
                <w:rFonts w:eastAsia="Times New Roman"/>
                <w:sz w:val="16"/>
                <w:szCs w:val="16"/>
                <w:highlight w:val="yellow"/>
                <w:lang w:eastAsia="ru-RU"/>
              </w:rPr>
            </w:pPr>
            <w:r w:rsidRPr="00422431">
              <w:rPr>
                <w:rFonts w:eastAsia="Times New Roman"/>
                <w:sz w:val="16"/>
                <w:szCs w:val="16"/>
                <w:lang w:eastAsia="ru-RU"/>
              </w:rPr>
              <w:t xml:space="preserve">м8 </w:t>
            </w:r>
            <w:proofErr w:type="spellStart"/>
            <w:r w:rsidRPr="00422431">
              <w:rPr>
                <w:rFonts w:eastAsia="Times New Roman"/>
                <w:sz w:val="16"/>
                <w:szCs w:val="16"/>
                <w:lang w:eastAsia="ru-RU"/>
              </w:rPr>
              <w:t>клу</w:t>
            </w:r>
            <w:r w:rsidRPr="00422431">
              <w:rPr>
                <w:rFonts w:eastAsia="Times New Roman"/>
                <w:sz w:val="16"/>
                <w:szCs w:val="16"/>
                <w:lang w:eastAsia="ru-RU"/>
              </w:rPr>
              <w:t>б</w:t>
            </w:r>
            <w:r w:rsidRPr="00422431">
              <w:rPr>
                <w:rFonts w:eastAsia="Times New Roman"/>
                <w:sz w:val="16"/>
                <w:szCs w:val="16"/>
                <w:lang w:eastAsia="ru-RU"/>
              </w:rPr>
              <w:t>нично-овсяницевый</w:t>
            </w:r>
            <w:proofErr w:type="spellEnd"/>
          </w:p>
        </w:tc>
        <w:tc>
          <w:tcPr>
            <w:tcW w:w="1276" w:type="dxa"/>
            <w:tcBorders>
              <w:top w:val="single" w:sz="4" w:space="0" w:color="auto"/>
            </w:tcBorders>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191</w:t>
            </w:r>
          </w:p>
        </w:tc>
        <w:tc>
          <w:tcPr>
            <w:tcW w:w="992" w:type="dxa"/>
            <w:tcBorders>
              <w:top w:val="single" w:sz="4" w:space="0" w:color="auto"/>
            </w:tcBorders>
            <w:shd w:val="clear" w:color="auto" w:fill="auto"/>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0,841</w:t>
            </w:r>
          </w:p>
        </w:tc>
      </w:tr>
      <w:tr w:rsidR="00F10FC5" w:rsidRPr="00DD7FCB" w:rsidTr="005B14EC">
        <w:trPr>
          <w:trHeight w:val="204"/>
          <w:jc w:val="center"/>
        </w:trPr>
        <w:tc>
          <w:tcPr>
            <w:tcW w:w="1702" w:type="dxa"/>
            <w:vMerge w:val="restart"/>
            <w:vAlign w:val="center"/>
          </w:tcPr>
          <w:p w:rsidR="00F10FC5" w:rsidRPr="00422431" w:rsidRDefault="00F10FC5" w:rsidP="005B14EC">
            <w:pPr>
              <w:ind w:firstLine="0"/>
              <w:jc w:val="left"/>
              <w:rPr>
                <w:sz w:val="16"/>
                <w:szCs w:val="16"/>
              </w:rPr>
            </w:pPr>
            <w:r w:rsidRPr="00422431">
              <w:rPr>
                <w:rFonts w:eastAsia="Times New Roman"/>
                <w:sz w:val="16"/>
                <w:szCs w:val="16"/>
                <w:lang w:eastAsia="ru-RU"/>
              </w:rPr>
              <w:t>А</w:t>
            </w:r>
            <w:proofErr w:type="gramStart"/>
            <w:r w:rsidRPr="00422431">
              <w:rPr>
                <w:rFonts w:eastAsia="Times New Roman"/>
                <w:sz w:val="16"/>
                <w:szCs w:val="16"/>
                <w:lang w:eastAsia="ru-RU"/>
              </w:rPr>
              <w:t>2</w:t>
            </w:r>
            <w:proofErr w:type="gramEnd"/>
            <w:r w:rsidRPr="00422431">
              <w:rPr>
                <w:rFonts w:eastAsia="Times New Roman"/>
                <w:sz w:val="16"/>
                <w:szCs w:val="16"/>
                <w:lang w:eastAsia="ru-RU"/>
              </w:rPr>
              <w:t xml:space="preserve">. </w:t>
            </w:r>
            <w:proofErr w:type="spellStart"/>
            <w:r w:rsidRPr="00422431">
              <w:rPr>
                <w:rFonts w:eastAsia="Times New Roman"/>
                <w:sz w:val="16"/>
                <w:szCs w:val="16"/>
                <w:lang w:eastAsia="ru-RU"/>
              </w:rPr>
              <w:t>Таволг</w:t>
            </w:r>
            <w:r w:rsidRPr="00422431">
              <w:rPr>
                <w:rFonts w:eastAsia="Times New Roman"/>
                <w:sz w:val="16"/>
                <w:szCs w:val="16"/>
                <w:lang w:eastAsia="ru-RU"/>
              </w:rPr>
              <w:t>о</w:t>
            </w:r>
            <w:r w:rsidRPr="00422431">
              <w:rPr>
                <w:rFonts w:eastAsia="Times New Roman"/>
                <w:sz w:val="16"/>
                <w:szCs w:val="16"/>
                <w:lang w:eastAsia="ru-RU"/>
              </w:rPr>
              <w:t>во-снытевая</w:t>
            </w:r>
            <w:proofErr w:type="spellEnd"/>
          </w:p>
        </w:tc>
        <w:tc>
          <w:tcPr>
            <w:tcW w:w="845" w:type="dxa"/>
            <w:vMerge w:val="restart"/>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11-17</w:t>
            </w:r>
          </w:p>
        </w:tc>
        <w:tc>
          <w:tcPr>
            <w:tcW w:w="1201" w:type="dxa"/>
            <w:vMerge w:val="restart"/>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9200–5600</w:t>
            </w:r>
          </w:p>
        </w:tc>
        <w:tc>
          <w:tcPr>
            <w:tcW w:w="1214" w:type="dxa"/>
            <w:vMerge w:val="restart"/>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200-62</w:t>
            </w:r>
          </w:p>
        </w:tc>
        <w:tc>
          <w:tcPr>
            <w:tcW w:w="1842" w:type="dxa"/>
            <w:vAlign w:val="center"/>
          </w:tcPr>
          <w:p w:rsidR="00F10FC5" w:rsidRPr="00422431" w:rsidRDefault="00F10FC5" w:rsidP="005B14EC">
            <w:pPr>
              <w:ind w:firstLine="0"/>
              <w:rPr>
                <w:rFonts w:eastAsia="Times New Roman"/>
                <w:sz w:val="16"/>
                <w:szCs w:val="16"/>
                <w:lang w:eastAsia="ru-RU"/>
              </w:rPr>
            </w:pPr>
            <w:r w:rsidRPr="00422431">
              <w:rPr>
                <w:rFonts w:eastAsia="Times New Roman"/>
                <w:sz w:val="16"/>
                <w:szCs w:val="16"/>
                <w:lang w:eastAsia="ru-RU"/>
              </w:rPr>
              <w:t>м</w:t>
            </w:r>
            <w:proofErr w:type="gramStart"/>
            <w:r w:rsidRPr="00422431">
              <w:rPr>
                <w:rFonts w:eastAsia="Times New Roman"/>
                <w:sz w:val="16"/>
                <w:szCs w:val="16"/>
                <w:lang w:eastAsia="ru-RU"/>
              </w:rPr>
              <w:t>1</w:t>
            </w:r>
            <w:proofErr w:type="gramEnd"/>
            <w:r w:rsidRPr="00422431">
              <w:rPr>
                <w:rFonts w:eastAsia="Times New Roman"/>
                <w:sz w:val="16"/>
                <w:szCs w:val="16"/>
                <w:lang w:eastAsia="ru-RU"/>
              </w:rPr>
              <w:t xml:space="preserve"> таво</w:t>
            </w:r>
            <w:r w:rsidRPr="00422431">
              <w:rPr>
                <w:rFonts w:eastAsia="Times New Roman"/>
                <w:sz w:val="16"/>
                <w:szCs w:val="16"/>
                <w:lang w:eastAsia="ru-RU"/>
              </w:rPr>
              <w:t>л</w:t>
            </w:r>
            <w:r w:rsidRPr="00422431">
              <w:rPr>
                <w:rFonts w:eastAsia="Times New Roman"/>
                <w:sz w:val="16"/>
                <w:szCs w:val="16"/>
                <w:lang w:eastAsia="ru-RU"/>
              </w:rPr>
              <w:t>говый</w:t>
            </w:r>
          </w:p>
        </w:tc>
        <w:tc>
          <w:tcPr>
            <w:tcW w:w="1276"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1108</w:t>
            </w:r>
          </w:p>
        </w:tc>
        <w:tc>
          <w:tcPr>
            <w:tcW w:w="992"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0,834</w:t>
            </w:r>
          </w:p>
        </w:tc>
      </w:tr>
      <w:tr w:rsidR="00F10FC5" w:rsidRPr="00DD7FCB" w:rsidTr="005B14EC">
        <w:trPr>
          <w:trHeight w:val="206"/>
          <w:jc w:val="center"/>
        </w:trPr>
        <w:tc>
          <w:tcPr>
            <w:tcW w:w="1702" w:type="dxa"/>
            <w:vMerge/>
            <w:vAlign w:val="center"/>
          </w:tcPr>
          <w:p w:rsidR="00F10FC5" w:rsidRPr="00422431" w:rsidRDefault="00F10FC5" w:rsidP="005B14EC">
            <w:pPr>
              <w:ind w:firstLine="0"/>
              <w:jc w:val="left"/>
              <w:rPr>
                <w:sz w:val="16"/>
                <w:szCs w:val="16"/>
              </w:rPr>
            </w:pPr>
          </w:p>
        </w:tc>
        <w:tc>
          <w:tcPr>
            <w:tcW w:w="845" w:type="dxa"/>
            <w:vMerge/>
            <w:vAlign w:val="center"/>
          </w:tcPr>
          <w:p w:rsidR="00F10FC5" w:rsidRPr="00422431" w:rsidRDefault="00F10FC5" w:rsidP="005B14EC">
            <w:pPr>
              <w:ind w:firstLine="0"/>
              <w:jc w:val="center"/>
              <w:rPr>
                <w:rFonts w:eastAsia="Times New Roman"/>
                <w:sz w:val="16"/>
                <w:szCs w:val="16"/>
                <w:lang w:eastAsia="ru-RU"/>
              </w:rPr>
            </w:pPr>
          </w:p>
        </w:tc>
        <w:tc>
          <w:tcPr>
            <w:tcW w:w="1201" w:type="dxa"/>
            <w:vMerge/>
            <w:vAlign w:val="center"/>
          </w:tcPr>
          <w:p w:rsidR="00F10FC5" w:rsidRPr="00422431" w:rsidRDefault="00F10FC5" w:rsidP="005B14EC">
            <w:pPr>
              <w:ind w:firstLine="0"/>
              <w:jc w:val="center"/>
              <w:rPr>
                <w:rFonts w:eastAsia="Times New Roman"/>
                <w:sz w:val="16"/>
                <w:szCs w:val="16"/>
                <w:lang w:eastAsia="ru-RU"/>
              </w:rPr>
            </w:pPr>
          </w:p>
        </w:tc>
        <w:tc>
          <w:tcPr>
            <w:tcW w:w="1214" w:type="dxa"/>
            <w:vMerge/>
            <w:vAlign w:val="center"/>
          </w:tcPr>
          <w:p w:rsidR="00F10FC5" w:rsidRPr="00422431" w:rsidRDefault="00F10FC5" w:rsidP="005B14EC">
            <w:pPr>
              <w:ind w:firstLine="0"/>
              <w:jc w:val="center"/>
              <w:rPr>
                <w:rFonts w:eastAsia="Times New Roman"/>
                <w:sz w:val="16"/>
                <w:szCs w:val="16"/>
                <w:lang w:eastAsia="ru-RU"/>
              </w:rPr>
            </w:pPr>
          </w:p>
        </w:tc>
        <w:tc>
          <w:tcPr>
            <w:tcW w:w="1842" w:type="dxa"/>
            <w:vAlign w:val="center"/>
          </w:tcPr>
          <w:p w:rsidR="00F10FC5" w:rsidRPr="00422431" w:rsidRDefault="00F10FC5" w:rsidP="005B14EC">
            <w:pPr>
              <w:ind w:firstLine="0"/>
              <w:rPr>
                <w:rFonts w:eastAsia="Times New Roman"/>
                <w:sz w:val="16"/>
                <w:szCs w:val="16"/>
                <w:lang w:eastAsia="ru-RU"/>
              </w:rPr>
            </w:pPr>
            <w:r w:rsidRPr="00422431">
              <w:rPr>
                <w:rFonts w:eastAsia="Times New Roman"/>
                <w:sz w:val="16"/>
                <w:szCs w:val="16"/>
                <w:lang w:eastAsia="ru-RU"/>
              </w:rPr>
              <w:t>м</w:t>
            </w:r>
            <w:proofErr w:type="gramStart"/>
            <w:r w:rsidRPr="00422431">
              <w:rPr>
                <w:rFonts w:eastAsia="Times New Roman"/>
                <w:sz w:val="16"/>
                <w:szCs w:val="16"/>
                <w:lang w:eastAsia="ru-RU"/>
              </w:rPr>
              <w:t>2</w:t>
            </w:r>
            <w:proofErr w:type="gramEnd"/>
            <w:r w:rsidRPr="00422431">
              <w:rPr>
                <w:rFonts w:eastAsia="Times New Roman"/>
                <w:sz w:val="16"/>
                <w:szCs w:val="16"/>
                <w:lang w:eastAsia="ru-RU"/>
              </w:rPr>
              <w:t xml:space="preserve"> </w:t>
            </w:r>
            <w:proofErr w:type="spellStart"/>
            <w:r w:rsidRPr="00422431">
              <w:rPr>
                <w:rFonts w:eastAsia="Times New Roman"/>
                <w:sz w:val="16"/>
                <w:szCs w:val="16"/>
                <w:lang w:eastAsia="ru-RU"/>
              </w:rPr>
              <w:t>сныт</w:t>
            </w:r>
            <w:r w:rsidRPr="00422431">
              <w:rPr>
                <w:rFonts w:eastAsia="Times New Roman"/>
                <w:sz w:val="16"/>
                <w:szCs w:val="16"/>
                <w:lang w:eastAsia="ru-RU"/>
              </w:rPr>
              <w:t>е</w:t>
            </w:r>
            <w:r w:rsidRPr="00422431">
              <w:rPr>
                <w:rFonts w:eastAsia="Times New Roman"/>
                <w:sz w:val="16"/>
                <w:szCs w:val="16"/>
                <w:lang w:eastAsia="ru-RU"/>
              </w:rPr>
              <w:t>вый</w:t>
            </w:r>
            <w:proofErr w:type="spellEnd"/>
          </w:p>
        </w:tc>
        <w:tc>
          <w:tcPr>
            <w:tcW w:w="1276"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691</w:t>
            </w:r>
          </w:p>
        </w:tc>
        <w:tc>
          <w:tcPr>
            <w:tcW w:w="992" w:type="dxa"/>
            <w:vAlign w:val="center"/>
          </w:tcPr>
          <w:p w:rsidR="00F10FC5" w:rsidRPr="00422431" w:rsidRDefault="00F10FC5" w:rsidP="005B14EC">
            <w:pPr>
              <w:ind w:firstLine="0"/>
              <w:jc w:val="center"/>
              <w:rPr>
                <w:rFonts w:eastAsia="Times New Roman"/>
                <w:sz w:val="16"/>
                <w:szCs w:val="16"/>
                <w:highlight w:val="yellow"/>
                <w:lang w:eastAsia="ru-RU"/>
              </w:rPr>
            </w:pPr>
            <w:r w:rsidRPr="00422431">
              <w:rPr>
                <w:rFonts w:eastAsia="Times New Roman"/>
                <w:sz w:val="16"/>
                <w:szCs w:val="16"/>
                <w:lang w:eastAsia="ru-RU"/>
              </w:rPr>
              <w:t>0,802</w:t>
            </w:r>
          </w:p>
        </w:tc>
      </w:tr>
      <w:tr w:rsidR="00F10FC5" w:rsidRPr="00DD7FCB" w:rsidTr="005B14EC">
        <w:trPr>
          <w:jc w:val="center"/>
        </w:trPr>
        <w:tc>
          <w:tcPr>
            <w:tcW w:w="1702" w:type="dxa"/>
            <w:vAlign w:val="center"/>
          </w:tcPr>
          <w:p w:rsidR="00F10FC5" w:rsidRPr="00422431" w:rsidRDefault="00F10FC5" w:rsidP="005B14EC">
            <w:pPr>
              <w:ind w:firstLine="0"/>
              <w:jc w:val="left"/>
              <w:rPr>
                <w:rFonts w:eastAsia="Times New Roman"/>
                <w:sz w:val="16"/>
                <w:szCs w:val="16"/>
                <w:lang w:eastAsia="ru-RU"/>
              </w:rPr>
            </w:pPr>
            <w:r w:rsidRPr="00422431">
              <w:rPr>
                <w:rFonts w:eastAsia="Times New Roman"/>
                <w:sz w:val="16"/>
                <w:szCs w:val="16"/>
                <w:lang w:eastAsia="ru-RU"/>
              </w:rPr>
              <w:t xml:space="preserve">А3. </w:t>
            </w:r>
            <w:proofErr w:type="spellStart"/>
            <w:r w:rsidRPr="00422431">
              <w:rPr>
                <w:rFonts w:eastAsia="Times New Roman"/>
                <w:sz w:val="16"/>
                <w:szCs w:val="16"/>
                <w:lang w:eastAsia="ru-RU"/>
              </w:rPr>
              <w:t>Ежово-овсяницевая</w:t>
            </w:r>
            <w:proofErr w:type="spellEnd"/>
          </w:p>
        </w:tc>
        <w:tc>
          <w:tcPr>
            <w:tcW w:w="845"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27</w:t>
            </w:r>
          </w:p>
        </w:tc>
        <w:tc>
          <w:tcPr>
            <w:tcW w:w="1201"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4800</w:t>
            </w:r>
          </w:p>
        </w:tc>
        <w:tc>
          <w:tcPr>
            <w:tcW w:w="1214"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60</w:t>
            </w:r>
          </w:p>
        </w:tc>
        <w:tc>
          <w:tcPr>
            <w:tcW w:w="1842" w:type="dxa"/>
            <w:vAlign w:val="center"/>
          </w:tcPr>
          <w:p w:rsidR="00F10FC5" w:rsidRPr="00422431" w:rsidRDefault="00F10FC5" w:rsidP="005B14EC">
            <w:pPr>
              <w:ind w:firstLine="0"/>
              <w:rPr>
                <w:rFonts w:eastAsia="Times New Roman"/>
                <w:sz w:val="16"/>
                <w:szCs w:val="16"/>
                <w:lang w:eastAsia="ru-RU"/>
              </w:rPr>
            </w:pPr>
            <w:r w:rsidRPr="00422431">
              <w:rPr>
                <w:rFonts w:eastAsia="Times New Roman"/>
                <w:sz w:val="16"/>
                <w:szCs w:val="16"/>
                <w:lang w:eastAsia="ru-RU"/>
              </w:rPr>
              <w:t>м</w:t>
            </w:r>
            <w:proofErr w:type="gramStart"/>
            <w:r w:rsidRPr="00422431">
              <w:rPr>
                <w:rFonts w:eastAsia="Times New Roman"/>
                <w:sz w:val="16"/>
                <w:szCs w:val="16"/>
                <w:lang w:eastAsia="ru-RU"/>
              </w:rPr>
              <w:t>4</w:t>
            </w:r>
            <w:proofErr w:type="gramEnd"/>
            <w:r w:rsidRPr="00422431">
              <w:rPr>
                <w:rFonts w:eastAsia="Times New Roman"/>
                <w:sz w:val="16"/>
                <w:szCs w:val="16"/>
                <w:lang w:eastAsia="ru-RU"/>
              </w:rPr>
              <w:t xml:space="preserve"> </w:t>
            </w:r>
            <w:proofErr w:type="spellStart"/>
            <w:r w:rsidRPr="00422431">
              <w:rPr>
                <w:rFonts w:eastAsia="Times New Roman"/>
                <w:sz w:val="16"/>
                <w:szCs w:val="16"/>
                <w:lang w:eastAsia="ru-RU"/>
              </w:rPr>
              <w:t>овс</w:t>
            </w:r>
            <w:r w:rsidRPr="00422431">
              <w:rPr>
                <w:rFonts w:eastAsia="Times New Roman"/>
                <w:sz w:val="16"/>
                <w:szCs w:val="16"/>
                <w:lang w:eastAsia="ru-RU"/>
              </w:rPr>
              <w:t>я</w:t>
            </w:r>
            <w:r w:rsidRPr="00422431">
              <w:rPr>
                <w:rFonts w:eastAsia="Times New Roman"/>
                <w:sz w:val="16"/>
                <w:szCs w:val="16"/>
                <w:lang w:eastAsia="ru-RU"/>
              </w:rPr>
              <w:t>ницевый</w:t>
            </w:r>
            <w:proofErr w:type="spellEnd"/>
          </w:p>
        </w:tc>
        <w:tc>
          <w:tcPr>
            <w:tcW w:w="1276"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375</w:t>
            </w:r>
          </w:p>
        </w:tc>
        <w:tc>
          <w:tcPr>
            <w:tcW w:w="992" w:type="dxa"/>
            <w:vAlign w:val="center"/>
          </w:tcPr>
          <w:p w:rsidR="00F10FC5" w:rsidRPr="00422431" w:rsidRDefault="00F10FC5" w:rsidP="005B14EC">
            <w:pPr>
              <w:ind w:firstLine="0"/>
              <w:jc w:val="center"/>
              <w:rPr>
                <w:rFonts w:eastAsia="Times New Roman"/>
                <w:sz w:val="16"/>
                <w:szCs w:val="16"/>
                <w:highlight w:val="yellow"/>
                <w:lang w:eastAsia="ru-RU"/>
              </w:rPr>
            </w:pPr>
            <w:r w:rsidRPr="00422431">
              <w:rPr>
                <w:rFonts w:eastAsia="Times New Roman"/>
                <w:sz w:val="16"/>
                <w:szCs w:val="16"/>
                <w:lang w:eastAsia="ru-RU"/>
              </w:rPr>
              <w:t>0,887</w:t>
            </w:r>
          </w:p>
        </w:tc>
      </w:tr>
      <w:tr w:rsidR="00F10FC5" w:rsidRPr="00DD7FCB" w:rsidTr="005B14EC">
        <w:trPr>
          <w:trHeight w:val="315"/>
          <w:jc w:val="center"/>
        </w:trPr>
        <w:tc>
          <w:tcPr>
            <w:tcW w:w="1702" w:type="dxa"/>
            <w:vAlign w:val="center"/>
          </w:tcPr>
          <w:p w:rsidR="00F10FC5" w:rsidRPr="00422431" w:rsidRDefault="00F10FC5" w:rsidP="005B14EC">
            <w:pPr>
              <w:ind w:firstLine="0"/>
              <w:jc w:val="left"/>
              <w:rPr>
                <w:rFonts w:eastAsia="Times New Roman"/>
                <w:sz w:val="16"/>
                <w:szCs w:val="16"/>
                <w:lang w:eastAsia="ru-RU"/>
              </w:rPr>
            </w:pPr>
            <w:r w:rsidRPr="00422431">
              <w:rPr>
                <w:rFonts w:eastAsia="Times New Roman"/>
                <w:sz w:val="16"/>
                <w:szCs w:val="16"/>
                <w:lang w:eastAsia="ru-RU"/>
              </w:rPr>
              <w:t>А</w:t>
            </w:r>
            <w:proofErr w:type="gramStart"/>
            <w:r w:rsidRPr="00422431">
              <w:rPr>
                <w:rFonts w:eastAsia="Times New Roman"/>
                <w:sz w:val="16"/>
                <w:szCs w:val="16"/>
                <w:lang w:eastAsia="ru-RU"/>
              </w:rPr>
              <w:t>4</w:t>
            </w:r>
            <w:proofErr w:type="gramEnd"/>
            <w:r w:rsidRPr="00422431">
              <w:rPr>
                <w:rFonts w:eastAsia="Times New Roman"/>
                <w:sz w:val="16"/>
                <w:szCs w:val="16"/>
                <w:lang w:eastAsia="ru-RU"/>
              </w:rPr>
              <w:t xml:space="preserve">. </w:t>
            </w:r>
            <w:proofErr w:type="spellStart"/>
            <w:r w:rsidRPr="00422431">
              <w:rPr>
                <w:rFonts w:eastAsia="Times New Roman"/>
                <w:sz w:val="16"/>
                <w:szCs w:val="16"/>
                <w:lang w:eastAsia="ru-RU"/>
              </w:rPr>
              <w:t>Полевиц</w:t>
            </w:r>
            <w:r w:rsidRPr="00422431">
              <w:rPr>
                <w:rFonts w:eastAsia="Times New Roman"/>
                <w:sz w:val="16"/>
                <w:szCs w:val="16"/>
                <w:lang w:eastAsia="ru-RU"/>
              </w:rPr>
              <w:t>е</w:t>
            </w:r>
            <w:r w:rsidRPr="00422431">
              <w:rPr>
                <w:rFonts w:eastAsia="Times New Roman"/>
                <w:sz w:val="16"/>
                <w:szCs w:val="16"/>
                <w:lang w:eastAsia="ru-RU"/>
              </w:rPr>
              <w:t>во-</w:t>
            </w:r>
            <w:r w:rsidRPr="00422431">
              <w:rPr>
                <w:rFonts w:eastAsia="Times New Roman"/>
                <w:sz w:val="16"/>
                <w:szCs w:val="16"/>
                <w:lang w:eastAsia="ru-RU"/>
              </w:rPr>
              <w:lastRenderedPageBreak/>
              <w:t>овсяницевая</w:t>
            </w:r>
            <w:proofErr w:type="spellEnd"/>
          </w:p>
        </w:tc>
        <w:tc>
          <w:tcPr>
            <w:tcW w:w="845"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lastRenderedPageBreak/>
              <w:t>24</w:t>
            </w:r>
          </w:p>
        </w:tc>
        <w:tc>
          <w:tcPr>
            <w:tcW w:w="1201"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3480</w:t>
            </w:r>
          </w:p>
        </w:tc>
        <w:tc>
          <w:tcPr>
            <w:tcW w:w="1214"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57</w:t>
            </w:r>
          </w:p>
        </w:tc>
        <w:tc>
          <w:tcPr>
            <w:tcW w:w="1842" w:type="dxa"/>
            <w:vAlign w:val="center"/>
          </w:tcPr>
          <w:p w:rsidR="00F10FC5" w:rsidRPr="00422431" w:rsidRDefault="00F10FC5" w:rsidP="005B14EC">
            <w:pPr>
              <w:ind w:firstLine="0"/>
              <w:rPr>
                <w:rFonts w:eastAsia="Times New Roman"/>
                <w:sz w:val="16"/>
                <w:szCs w:val="16"/>
                <w:lang w:eastAsia="ru-RU"/>
              </w:rPr>
            </w:pPr>
            <w:r w:rsidRPr="00422431">
              <w:rPr>
                <w:rFonts w:eastAsia="Times New Roman"/>
                <w:sz w:val="16"/>
                <w:szCs w:val="16"/>
                <w:lang w:eastAsia="ru-RU"/>
              </w:rPr>
              <w:t>м</w:t>
            </w:r>
            <w:proofErr w:type="gramStart"/>
            <w:r w:rsidRPr="00422431">
              <w:rPr>
                <w:rFonts w:eastAsia="Times New Roman"/>
                <w:sz w:val="16"/>
                <w:szCs w:val="16"/>
                <w:lang w:eastAsia="ru-RU"/>
              </w:rPr>
              <w:t>6</w:t>
            </w:r>
            <w:proofErr w:type="gramEnd"/>
            <w:r w:rsidRPr="00422431">
              <w:rPr>
                <w:rFonts w:eastAsia="Times New Roman"/>
                <w:sz w:val="16"/>
                <w:szCs w:val="16"/>
                <w:lang w:eastAsia="ru-RU"/>
              </w:rPr>
              <w:t xml:space="preserve"> </w:t>
            </w:r>
            <w:proofErr w:type="spellStart"/>
            <w:r w:rsidRPr="00422431">
              <w:rPr>
                <w:rFonts w:eastAsia="Times New Roman"/>
                <w:sz w:val="16"/>
                <w:szCs w:val="16"/>
                <w:lang w:eastAsia="ru-RU"/>
              </w:rPr>
              <w:t>овс</w:t>
            </w:r>
            <w:r w:rsidRPr="00422431">
              <w:rPr>
                <w:rFonts w:eastAsia="Times New Roman"/>
                <w:sz w:val="16"/>
                <w:szCs w:val="16"/>
                <w:lang w:eastAsia="ru-RU"/>
              </w:rPr>
              <w:t>я</w:t>
            </w:r>
            <w:r w:rsidRPr="00422431">
              <w:rPr>
                <w:rFonts w:eastAsia="Times New Roman"/>
                <w:sz w:val="16"/>
                <w:szCs w:val="16"/>
                <w:lang w:eastAsia="ru-RU"/>
              </w:rPr>
              <w:t>ницевый</w:t>
            </w:r>
            <w:proofErr w:type="spellEnd"/>
          </w:p>
        </w:tc>
        <w:tc>
          <w:tcPr>
            <w:tcW w:w="1276"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386</w:t>
            </w:r>
          </w:p>
        </w:tc>
        <w:tc>
          <w:tcPr>
            <w:tcW w:w="992"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0,903</w:t>
            </w:r>
          </w:p>
        </w:tc>
      </w:tr>
      <w:tr w:rsidR="00F10FC5" w:rsidRPr="00DD7FCB" w:rsidTr="005B14EC">
        <w:trPr>
          <w:jc w:val="center"/>
        </w:trPr>
        <w:tc>
          <w:tcPr>
            <w:tcW w:w="1702" w:type="dxa"/>
            <w:vAlign w:val="center"/>
          </w:tcPr>
          <w:p w:rsidR="00F10FC5" w:rsidRPr="00422431" w:rsidRDefault="00F10FC5" w:rsidP="005B14EC">
            <w:pPr>
              <w:ind w:firstLine="0"/>
              <w:jc w:val="left"/>
              <w:rPr>
                <w:rFonts w:eastAsia="Times New Roman"/>
                <w:sz w:val="16"/>
                <w:szCs w:val="16"/>
                <w:lang w:eastAsia="ru-RU"/>
              </w:rPr>
            </w:pPr>
            <w:r w:rsidRPr="00422431">
              <w:rPr>
                <w:rFonts w:eastAsia="Times New Roman"/>
                <w:sz w:val="16"/>
                <w:szCs w:val="16"/>
                <w:lang w:eastAsia="ru-RU"/>
              </w:rPr>
              <w:lastRenderedPageBreak/>
              <w:t xml:space="preserve">А5. </w:t>
            </w:r>
            <w:proofErr w:type="spellStart"/>
            <w:r w:rsidRPr="00422431">
              <w:rPr>
                <w:rFonts w:eastAsia="Times New Roman"/>
                <w:sz w:val="16"/>
                <w:szCs w:val="16"/>
                <w:lang w:eastAsia="ru-RU"/>
              </w:rPr>
              <w:t>Незамеча</w:t>
            </w:r>
            <w:r w:rsidRPr="00422431">
              <w:rPr>
                <w:rFonts w:eastAsia="Times New Roman"/>
                <w:sz w:val="16"/>
                <w:szCs w:val="16"/>
                <w:lang w:eastAsia="ru-RU"/>
              </w:rPr>
              <w:t>е</w:t>
            </w:r>
            <w:r w:rsidRPr="00422431">
              <w:rPr>
                <w:rFonts w:eastAsia="Times New Roman"/>
                <w:sz w:val="16"/>
                <w:szCs w:val="16"/>
                <w:lang w:eastAsia="ru-RU"/>
              </w:rPr>
              <w:t>мо-вейниковая</w:t>
            </w:r>
            <w:proofErr w:type="spellEnd"/>
          </w:p>
        </w:tc>
        <w:tc>
          <w:tcPr>
            <w:tcW w:w="845"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23</w:t>
            </w:r>
          </w:p>
        </w:tc>
        <w:tc>
          <w:tcPr>
            <w:tcW w:w="1201"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4990</w:t>
            </w:r>
          </w:p>
        </w:tc>
        <w:tc>
          <w:tcPr>
            <w:tcW w:w="1214"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65</w:t>
            </w:r>
          </w:p>
        </w:tc>
        <w:tc>
          <w:tcPr>
            <w:tcW w:w="1842" w:type="dxa"/>
            <w:vAlign w:val="center"/>
          </w:tcPr>
          <w:p w:rsidR="00F10FC5" w:rsidRPr="00422431" w:rsidRDefault="00F10FC5" w:rsidP="005B14EC">
            <w:pPr>
              <w:ind w:firstLine="0"/>
              <w:rPr>
                <w:rFonts w:eastAsia="Times New Roman"/>
                <w:sz w:val="16"/>
                <w:szCs w:val="16"/>
                <w:lang w:eastAsia="ru-RU"/>
              </w:rPr>
            </w:pPr>
            <w:r w:rsidRPr="00422431">
              <w:rPr>
                <w:rFonts w:eastAsia="Times New Roman"/>
                <w:sz w:val="16"/>
                <w:szCs w:val="16"/>
                <w:lang w:eastAsia="ru-RU"/>
              </w:rPr>
              <w:t xml:space="preserve">м5 </w:t>
            </w:r>
            <w:proofErr w:type="spellStart"/>
            <w:r w:rsidRPr="00422431">
              <w:rPr>
                <w:rFonts w:eastAsia="Times New Roman"/>
                <w:sz w:val="16"/>
                <w:szCs w:val="16"/>
                <w:lang w:eastAsia="ru-RU"/>
              </w:rPr>
              <w:t>нез</w:t>
            </w:r>
            <w:r w:rsidRPr="00422431">
              <w:rPr>
                <w:rFonts w:eastAsia="Times New Roman"/>
                <w:sz w:val="16"/>
                <w:szCs w:val="16"/>
                <w:lang w:eastAsia="ru-RU"/>
              </w:rPr>
              <w:t>а</w:t>
            </w:r>
            <w:r w:rsidRPr="00422431">
              <w:rPr>
                <w:rFonts w:eastAsia="Times New Roman"/>
                <w:sz w:val="16"/>
                <w:szCs w:val="16"/>
                <w:lang w:eastAsia="ru-RU"/>
              </w:rPr>
              <w:t>мечаемо-вейниковый</w:t>
            </w:r>
            <w:proofErr w:type="spellEnd"/>
          </w:p>
        </w:tc>
        <w:tc>
          <w:tcPr>
            <w:tcW w:w="1276"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453</w:t>
            </w:r>
          </w:p>
        </w:tc>
        <w:tc>
          <w:tcPr>
            <w:tcW w:w="992"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0,889</w:t>
            </w:r>
          </w:p>
        </w:tc>
      </w:tr>
      <w:tr w:rsidR="00F10FC5" w:rsidRPr="00DD7FCB" w:rsidTr="005B14EC">
        <w:trPr>
          <w:trHeight w:val="457"/>
          <w:jc w:val="center"/>
        </w:trPr>
        <w:tc>
          <w:tcPr>
            <w:tcW w:w="1702" w:type="dxa"/>
            <w:vAlign w:val="center"/>
          </w:tcPr>
          <w:p w:rsidR="00F10FC5" w:rsidRPr="00422431" w:rsidRDefault="00F10FC5" w:rsidP="005B14EC">
            <w:pPr>
              <w:ind w:firstLine="0"/>
              <w:jc w:val="left"/>
              <w:rPr>
                <w:rFonts w:eastAsia="Times New Roman"/>
                <w:sz w:val="16"/>
                <w:szCs w:val="16"/>
                <w:lang w:eastAsia="ru-RU"/>
              </w:rPr>
            </w:pPr>
            <w:r w:rsidRPr="00422431">
              <w:rPr>
                <w:rFonts w:eastAsia="Times New Roman"/>
                <w:sz w:val="16"/>
                <w:szCs w:val="16"/>
                <w:lang w:eastAsia="ru-RU"/>
              </w:rPr>
              <w:t>А</w:t>
            </w:r>
            <w:proofErr w:type="gramStart"/>
            <w:r w:rsidRPr="00422431">
              <w:rPr>
                <w:rFonts w:eastAsia="Times New Roman"/>
                <w:sz w:val="16"/>
                <w:szCs w:val="16"/>
                <w:lang w:eastAsia="ru-RU"/>
              </w:rPr>
              <w:t>6</w:t>
            </w:r>
            <w:proofErr w:type="gramEnd"/>
          </w:p>
          <w:p w:rsidR="00F10FC5" w:rsidRPr="00422431" w:rsidRDefault="00F10FC5" w:rsidP="005B14EC">
            <w:pPr>
              <w:ind w:firstLine="0"/>
              <w:jc w:val="left"/>
              <w:rPr>
                <w:rFonts w:eastAsia="Times New Roman"/>
                <w:sz w:val="16"/>
                <w:szCs w:val="16"/>
                <w:lang w:eastAsia="ru-RU"/>
              </w:rPr>
            </w:pPr>
            <w:r w:rsidRPr="00422431">
              <w:rPr>
                <w:rFonts w:eastAsia="Times New Roman"/>
                <w:sz w:val="16"/>
                <w:szCs w:val="16"/>
                <w:lang w:eastAsia="ru-RU"/>
              </w:rPr>
              <w:t>Назе</w:t>
            </w:r>
            <w:r w:rsidRPr="00422431">
              <w:rPr>
                <w:rFonts w:eastAsia="Times New Roman"/>
                <w:sz w:val="16"/>
                <w:szCs w:val="16"/>
                <w:lang w:eastAsia="ru-RU"/>
              </w:rPr>
              <w:t>м</w:t>
            </w:r>
            <w:r w:rsidRPr="00422431">
              <w:rPr>
                <w:rFonts w:eastAsia="Times New Roman"/>
                <w:sz w:val="16"/>
                <w:szCs w:val="16"/>
                <w:lang w:eastAsia="ru-RU"/>
              </w:rPr>
              <w:t>но-вейниковая</w:t>
            </w:r>
          </w:p>
        </w:tc>
        <w:tc>
          <w:tcPr>
            <w:tcW w:w="845"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35</w:t>
            </w:r>
          </w:p>
        </w:tc>
        <w:tc>
          <w:tcPr>
            <w:tcW w:w="1201"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3680</w:t>
            </w:r>
          </w:p>
        </w:tc>
        <w:tc>
          <w:tcPr>
            <w:tcW w:w="1214" w:type="dxa"/>
            <w:vAlign w:val="center"/>
          </w:tcPr>
          <w:p w:rsidR="00F10FC5" w:rsidRPr="00422431" w:rsidRDefault="00F10FC5" w:rsidP="005B14EC">
            <w:pPr>
              <w:ind w:firstLine="0"/>
              <w:jc w:val="center"/>
              <w:rPr>
                <w:sz w:val="16"/>
                <w:szCs w:val="16"/>
              </w:rPr>
            </w:pPr>
            <w:r w:rsidRPr="00422431">
              <w:rPr>
                <w:sz w:val="16"/>
                <w:szCs w:val="16"/>
              </w:rPr>
              <w:t>50</w:t>
            </w:r>
          </w:p>
        </w:tc>
        <w:tc>
          <w:tcPr>
            <w:tcW w:w="1842" w:type="dxa"/>
            <w:vAlign w:val="center"/>
          </w:tcPr>
          <w:p w:rsidR="00F10FC5" w:rsidRPr="00422431" w:rsidRDefault="00F10FC5" w:rsidP="005B14EC">
            <w:pPr>
              <w:ind w:firstLine="0"/>
              <w:rPr>
                <w:rFonts w:eastAsia="Times New Roman"/>
                <w:sz w:val="16"/>
                <w:szCs w:val="16"/>
                <w:lang w:eastAsia="ru-RU"/>
              </w:rPr>
            </w:pPr>
            <w:r w:rsidRPr="00422431">
              <w:rPr>
                <w:rFonts w:eastAsia="Times New Roman"/>
                <w:sz w:val="16"/>
                <w:szCs w:val="16"/>
                <w:lang w:eastAsia="ru-RU"/>
              </w:rPr>
              <w:t>м</w:t>
            </w:r>
            <w:proofErr w:type="gramStart"/>
            <w:r w:rsidRPr="00422431">
              <w:rPr>
                <w:rFonts w:eastAsia="Times New Roman"/>
                <w:sz w:val="16"/>
                <w:szCs w:val="16"/>
                <w:lang w:eastAsia="ru-RU"/>
              </w:rPr>
              <w:t>9</w:t>
            </w:r>
            <w:proofErr w:type="gramEnd"/>
            <w:r w:rsidRPr="00422431">
              <w:rPr>
                <w:rFonts w:eastAsia="Times New Roman"/>
                <w:sz w:val="16"/>
                <w:szCs w:val="16"/>
                <w:lang w:eastAsia="ru-RU"/>
              </w:rPr>
              <w:t xml:space="preserve"> </w:t>
            </w:r>
            <w:proofErr w:type="spellStart"/>
            <w:r w:rsidRPr="00422431">
              <w:rPr>
                <w:rFonts w:eastAsia="Times New Roman"/>
                <w:sz w:val="16"/>
                <w:szCs w:val="16"/>
                <w:lang w:eastAsia="ru-RU"/>
              </w:rPr>
              <w:t>назе</w:t>
            </w:r>
            <w:r w:rsidRPr="00422431">
              <w:rPr>
                <w:rFonts w:eastAsia="Times New Roman"/>
                <w:sz w:val="16"/>
                <w:szCs w:val="16"/>
                <w:lang w:eastAsia="ru-RU"/>
              </w:rPr>
              <w:t>м</w:t>
            </w:r>
            <w:r w:rsidRPr="00422431">
              <w:rPr>
                <w:rFonts w:eastAsia="Times New Roman"/>
                <w:sz w:val="16"/>
                <w:szCs w:val="16"/>
                <w:lang w:eastAsia="ru-RU"/>
              </w:rPr>
              <w:t>новей-никовый</w:t>
            </w:r>
            <w:proofErr w:type="spellEnd"/>
          </w:p>
        </w:tc>
        <w:tc>
          <w:tcPr>
            <w:tcW w:w="1276" w:type="dxa"/>
            <w:vAlign w:val="center"/>
          </w:tcPr>
          <w:p w:rsidR="00F10FC5" w:rsidRPr="00422431" w:rsidRDefault="00F10FC5" w:rsidP="005B14EC">
            <w:pPr>
              <w:ind w:firstLine="0"/>
              <w:jc w:val="center"/>
              <w:rPr>
                <w:sz w:val="16"/>
                <w:szCs w:val="16"/>
              </w:rPr>
            </w:pPr>
            <w:r w:rsidRPr="00422431">
              <w:rPr>
                <w:rFonts w:eastAsia="Times New Roman"/>
                <w:sz w:val="16"/>
                <w:szCs w:val="16"/>
                <w:lang w:eastAsia="ru-RU"/>
              </w:rPr>
              <w:t>318</w:t>
            </w:r>
          </w:p>
        </w:tc>
        <w:tc>
          <w:tcPr>
            <w:tcW w:w="992" w:type="dxa"/>
            <w:shd w:val="clear" w:color="auto" w:fill="auto"/>
            <w:vAlign w:val="center"/>
          </w:tcPr>
          <w:p w:rsidR="00F10FC5" w:rsidRPr="00422431" w:rsidRDefault="00F10FC5" w:rsidP="005B14EC">
            <w:pPr>
              <w:ind w:firstLine="0"/>
              <w:jc w:val="center"/>
              <w:rPr>
                <w:sz w:val="16"/>
                <w:szCs w:val="16"/>
              </w:rPr>
            </w:pPr>
            <w:r w:rsidRPr="00422431">
              <w:rPr>
                <w:rFonts w:eastAsia="Times New Roman"/>
                <w:sz w:val="16"/>
                <w:szCs w:val="16"/>
                <w:lang w:eastAsia="ru-RU"/>
              </w:rPr>
              <w:t>0,890</w:t>
            </w:r>
          </w:p>
        </w:tc>
      </w:tr>
      <w:tr w:rsidR="00F10FC5" w:rsidRPr="00DD7FCB" w:rsidTr="005B14EC">
        <w:trPr>
          <w:trHeight w:val="295"/>
          <w:jc w:val="center"/>
        </w:trPr>
        <w:tc>
          <w:tcPr>
            <w:tcW w:w="1702" w:type="dxa"/>
            <w:vAlign w:val="center"/>
          </w:tcPr>
          <w:p w:rsidR="00F10FC5" w:rsidRPr="00422431" w:rsidRDefault="00F10FC5" w:rsidP="005B14EC">
            <w:pPr>
              <w:ind w:firstLine="0"/>
              <w:jc w:val="left"/>
              <w:rPr>
                <w:rFonts w:eastAsia="Times New Roman"/>
                <w:sz w:val="16"/>
                <w:szCs w:val="16"/>
                <w:lang w:eastAsia="ru-RU"/>
              </w:rPr>
            </w:pPr>
            <w:r w:rsidRPr="00422431">
              <w:rPr>
                <w:rFonts w:eastAsia="Times New Roman"/>
                <w:sz w:val="16"/>
                <w:szCs w:val="16"/>
                <w:lang w:eastAsia="ru-RU"/>
              </w:rPr>
              <w:t>А</w:t>
            </w:r>
            <w:proofErr w:type="gramStart"/>
            <w:r w:rsidRPr="00422431">
              <w:rPr>
                <w:rFonts w:eastAsia="Times New Roman"/>
                <w:sz w:val="16"/>
                <w:szCs w:val="16"/>
                <w:lang w:eastAsia="ru-RU"/>
              </w:rPr>
              <w:t>7</w:t>
            </w:r>
            <w:proofErr w:type="gramEnd"/>
            <w:r w:rsidRPr="00422431">
              <w:rPr>
                <w:rFonts w:eastAsia="Times New Roman"/>
                <w:sz w:val="16"/>
                <w:szCs w:val="16"/>
                <w:lang w:eastAsia="ru-RU"/>
              </w:rPr>
              <w:t xml:space="preserve"> Камыш</w:t>
            </w:r>
            <w:r w:rsidRPr="00422431">
              <w:rPr>
                <w:rFonts w:eastAsia="Times New Roman"/>
                <w:sz w:val="16"/>
                <w:szCs w:val="16"/>
                <w:lang w:eastAsia="ru-RU"/>
              </w:rPr>
              <w:t>о</w:t>
            </w:r>
            <w:r w:rsidRPr="00422431">
              <w:rPr>
                <w:rFonts w:eastAsia="Times New Roman"/>
                <w:sz w:val="16"/>
                <w:szCs w:val="16"/>
                <w:lang w:eastAsia="ru-RU"/>
              </w:rPr>
              <w:t>вая</w:t>
            </w:r>
          </w:p>
        </w:tc>
        <w:tc>
          <w:tcPr>
            <w:tcW w:w="845"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16</w:t>
            </w:r>
          </w:p>
        </w:tc>
        <w:tc>
          <w:tcPr>
            <w:tcW w:w="1201" w:type="dxa"/>
            <w:vAlign w:val="center"/>
          </w:tcPr>
          <w:p w:rsidR="00F10FC5" w:rsidRPr="00422431" w:rsidRDefault="00F10FC5" w:rsidP="005B14EC">
            <w:pPr>
              <w:ind w:firstLine="0"/>
              <w:jc w:val="center"/>
              <w:rPr>
                <w:rFonts w:eastAsia="Times New Roman"/>
                <w:sz w:val="16"/>
                <w:szCs w:val="16"/>
                <w:lang w:eastAsia="ru-RU"/>
              </w:rPr>
            </w:pPr>
            <w:r w:rsidRPr="00422431">
              <w:rPr>
                <w:rFonts w:eastAsia="Times New Roman"/>
                <w:sz w:val="16"/>
                <w:szCs w:val="16"/>
                <w:lang w:eastAsia="ru-RU"/>
              </w:rPr>
              <w:t>2960</w:t>
            </w:r>
          </w:p>
        </w:tc>
        <w:tc>
          <w:tcPr>
            <w:tcW w:w="1214" w:type="dxa"/>
            <w:vAlign w:val="center"/>
          </w:tcPr>
          <w:p w:rsidR="00F10FC5" w:rsidRPr="00422431" w:rsidRDefault="00F10FC5" w:rsidP="005B14EC">
            <w:pPr>
              <w:ind w:firstLine="0"/>
              <w:jc w:val="center"/>
              <w:rPr>
                <w:rFonts w:eastAsia="Times New Roman"/>
                <w:sz w:val="16"/>
                <w:szCs w:val="16"/>
                <w:highlight w:val="cyan"/>
                <w:lang w:eastAsia="ru-RU"/>
              </w:rPr>
            </w:pPr>
            <w:r w:rsidRPr="00422431">
              <w:rPr>
                <w:sz w:val="16"/>
                <w:szCs w:val="16"/>
              </w:rPr>
              <w:t>44</w:t>
            </w:r>
          </w:p>
        </w:tc>
        <w:tc>
          <w:tcPr>
            <w:tcW w:w="1842" w:type="dxa"/>
          </w:tcPr>
          <w:p w:rsidR="00F10FC5" w:rsidRPr="00422431" w:rsidRDefault="00F10FC5" w:rsidP="005B14EC">
            <w:pPr>
              <w:ind w:firstLine="0"/>
              <w:rPr>
                <w:rFonts w:eastAsia="Times New Roman"/>
                <w:sz w:val="16"/>
                <w:szCs w:val="16"/>
                <w:lang w:eastAsia="ru-RU"/>
              </w:rPr>
            </w:pPr>
            <w:r w:rsidRPr="00422431">
              <w:rPr>
                <w:rFonts w:eastAsia="Times New Roman"/>
                <w:sz w:val="16"/>
                <w:szCs w:val="16"/>
                <w:lang w:eastAsia="ru-RU"/>
              </w:rPr>
              <w:t>м3 кам</w:t>
            </w:r>
            <w:r w:rsidRPr="00422431">
              <w:rPr>
                <w:rFonts w:eastAsia="Times New Roman"/>
                <w:sz w:val="16"/>
                <w:szCs w:val="16"/>
                <w:lang w:eastAsia="ru-RU"/>
              </w:rPr>
              <w:t>ы</w:t>
            </w:r>
            <w:r w:rsidRPr="00422431">
              <w:rPr>
                <w:rFonts w:eastAsia="Times New Roman"/>
                <w:sz w:val="16"/>
                <w:szCs w:val="16"/>
                <w:lang w:eastAsia="ru-RU"/>
              </w:rPr>
              <w:t>шовый</w:t>
            </w:r>
          </w:p>
        </w:tc>
        <w:tc>
          <w:tcPr>
            <w:tcW w:w="1276" w:type="dxa"/>
            <w:vAlign w:val="center"/>
          </w:tcPr>
          <w:p w:rsidR="00F10FC5" w:rsidRPr="00422431" w:rsidRDefault="00F10FC5" w:rsidP="005B14EC">
            <w:pPr>
              <w:ind w:firstLine="0"/>
              <w:jc w:val="center"/>
              <w:rPr>
                <w:sz w:val="16"/>
                <w:szCs w:val="16"/>
              </w:rPr>
            </w:pPr>
            <w:r w:rsidRPr="00422431">
              <w:rPr>
                <w:rFonts w:eastAsia="Times New Roman"/>
                <w:sz w:val="16"/>
                <w:szCs w:val="16"/>
                <w:lang w:eastAsia="ru-RU"/>
              </w:rPr>
              <w:t>350</w:t>
            </w:r>
          </w:p>
        </w:tc>
        <w:tc>
          <w:tcPr>
            <w:tcW w:w="992" w:type="dxa"/>
            <w:vAlign w:val="center"/>
          </w:tcPr>
          <w:p w:rsidR="00F10FC5" w:rsidRPr="00422431" w:rsidRDefault="00F10FC5" w:rsidP="005B14EC">
            <w:pPr>
              <w:ind w:firstLine="0"/>
              <w:jc w:val="center"/>
              <w:rPr>
                <w:sz w:val="16"/>
                <w:szCs w:val="16"/>
              </w:rPr>
            </w:pPr>
            <w:r w:rsidRPr="00422431">
              <w:rPr>
                <w:rFonts w:eastAsia="Times New Roman"/>
                <w:sz w:val="16"/>
                <w:szCs w:val="16"/>
                <w:lang w:eastAsia="ru-RU"/>
              </w:rPr>
              <w:t>0,873</w:t>
            </w:r>
          </w:p>
        </w:tc>
      </w:tr>
    </w:tbl>
    <w:p w:rsidR="00F10FC5" w:rsidRDefault="00F10FC5" w:rsidP="00F10FC5">
      <w:pPr>
        <w:rPr>
          <w:szCs w:val="24"/>
        </w:rPr>
      </w:pPr>
    </w:p>
    <w:p w:rsidR="00F10FC5" w:rsidRDefault="00F10FC5" w:rsidP="00F10FC5">
      <w:pPr>
        <w:ind w:firstLine="567"/>
        <w:rPr>
          <w:szCs w:val="24"/>
        </w:rPr>
      </w:pPr>
      <w:r w:rsidRPr="00264B54">
        <w:rPr>
          <w:i/>
          <w:szCs w:val="24"/>
        </w:rPr>
        <w:t>Сырые луга</w:t>
      </w:r>
      <w:r w:rsidRPr="00BF357A">
        <w:rPr>
          <w:szCs w:val="24"/>
        </w:rPr>
        <w:t xml:space="preserve"> представлены камышовой (А</w:t>
      </w:r>
      <w:proofErr w:type="gramStart"/>
      <w:r w:rsidRPr="00BF357A">
        <w:rPr>
          <w:szCs w:val="24"/>
        </w:rPr>
        <w:t>7</w:t>
      </w:r>
      <w:proofErr w:type="gramEnd"/>
      <w:r w:rsidRPr="00000E10">
        <w:rPr>
          <w:szCs w:val="24"/>
        </w:rPr>
        <w:t>, м3) ассоциацией (</w:t>
      </w:r>
      <w:r>
        <w:rPr>
          <w:szCs w:val="24"/>
        </w:rPr>
        <w:t xml:space="preserve">см. </w:t>
      </w:r>
      <w:r w:rsidRPr="00000E10">
        <w:rPr>
          <w:szCs w:val="24"/>
        </w:rPr>
        <w:t>табл. 1, 2). Вид</w:t>
      </w:r>
      <w:r w:rsidRPr="00000E10">
        <w:rPr>
          <w:szCs w:val="24"/>
        </w:rPr>
        <w:t>о</w:t>
      </w:r>
      <w:r w:rsidRPr="00000E10">
        <w:rPr>
          <w:szCs w:val="24"/>
        </w:rPr>
        <w:t xml:space="preserve">вое богатство довольно большое, средний объем горизонтов, проективное покрытие 70%. Величина </w:t>
      </w:r>
      <w:proofErr w:type="spellStart"/>
      <w:r w:rsidRPr="00000E10">
        <w:rPr>
          <w:szCs w:val="24"/>
        </w:rPr>
        <w:t>фитомассы</w:t>
      </w:r>
      <w:proofErr w:type="spellEnd"/>
      <w:r w:rsidRPr="00000E10">
        <w:rPr>
          <w:szCs w:val="24"/>
        </w:rPr>
        <w:t xml:space="preserve"> небольшая, максимальная</w:t>
      </w:r>
      <w:r>
        <w:rPr>
          <w:szCs w:val="24"/>
        </w:rPr>
        <w:t xml:space="preserve"> </w:t>
      </w:r>
      <w:r w:rsidRPr="00000E10">
        <w:rPr>
          <w:szCs w:val="24"/>
        </w:rPr>
        <w:t>– на высоте 6</w:t>
      </w:r>
      <w:r>
        <w:rPr>
          <w:szCs w:val="24"/>
        </w:rPr>
        <w:t>-</w:t>
      </w:r>
      <w:r w:rsidRPr="00000E10">
        <w:rPr>
          <w:szCs w:val="24"/>
        </w:rPr>
        <w:t>40 см с проекти</w:t>
      </w:r>
      <w:r w:rsidRPr="00000E10">
        <w:rPr>
          <w:szCs w:val="24"/>
        </w:rPr>
        <w:t>в</w:t>
      </w:r>
      <w:r w:rsidRPr="00000E10">
        <w:rPr>
          <w:szCs w:val="24"/>
        </w:rPr>
        <w:t>ным покрытием 50%, качество низкое. Доля поедаемых видов 60%, из них больше п</w:t>
      </w:r>
      <w:r w:rsidRPr="00000E10">
        <w:rPr>
          <w:szCs w:val="24"/>
        </w:rPr>
        <w:t>о</w:t>
      </w:r>
      <w:r w:rsidRPr="00000E10">
        <w:rPr>
          <w:szCs w:val="24"/>
        </w:rPr>
        <w:t>ловины удовлетворительно поедаемых, как камыш лесной (</w:t>
      </w:r>
      <w:proofErr w:type="spellStart"/>
      <w:r w:rsidRPr="00000E10">
        <w:rPr>
          <w:i/>
          <w:szCs w:val="24"/>
          <w:lang w:val="en-US"/>
        </w:rPr>
        <w:t>Scirpus</w:t>
      </w:r>
      <w:proofErr w:type="spellEnd"/>
      <w:r w:rsidRPr="00000E10">
        <w:rPr>
          <w:i/>
          <w:szCs w:val="24"/>
        </w:rPr>
        <w:t xml:space="preserve"> </w:t>
      </w:r>
      <w:proofErr w:type="spellStart"/>
      <w:r w:rsidRPr="00000E10">
        <w:rPr>
          <w:i/>
          <w:szCs w:val="24"/>
          <w:lang w:val="en-US"/>
        </w:rPr>
        <w:t>sylvestris</w:t>
      </w:r>
      <w:proofErr w:type="spellEnd"/>
      <w:r w:rsidRPr="00000E10">
        <w:rPr>
          <w:szCs w:val="24"/>
        </w:rPr>
        <w:t xml:space="preserve">). </w:t>
      </w:r>
      <w:proofErr w:type="spellStart"/>
      <w:r w:rsidRPr="00000E10">
        <w:rPr>
          <w:i/>
          <w:szCs w:val="24"/>
        </w:rPr>
        <w:t>Наземновейник</w:t>
      </w:r>
      <w:r w:rsidRPr="00000E10">
        <w:rPr>
          <w:i/>
          <w:szCs w:val="24"/>
        </w:rPr>
        <w:t>о</w:t>
      </w:r>
      <w:r w:rsidRPr="00000E10">
        <w:rPr>
          <w:i/>
          <w:szCs w:val="24"/>
        </w:rPr>
        <w:t>вая</w:t>
      </w:r>
      <w:proofErr w:type="spellEnd"/>
      <w:r w:rsidRPr="00000E10">
        <w:rPr>
          <w:szCs w:val="24"/>
        </w:rPr>
        <w:t xml:space="preserve"> (А</w:t>
      </w:r>
      <w:proofErr w:type="gramStart"/>
      <w:r w:rsidRPr="00000E10">
        <w:rPr>
          <w:szCs w:val="24"/>
        </w:rPr>
        <w:t>6</w:t>
      </w:r>
      <w:proofErr w:type="gramEnd"/>
      <w:r w:rsidRPr="00000E10">
        <w:rPr>
          <w:szCs w:val="24"/>
        </w:rPr>
        <w:t xml:space="preserve">, м9) ассоциация – стадия восстановления залежных земель (табл. 1, 2). Видовое богатство большое, средний объем горизонтов, проективное покрытие 63%, </w:t>
      </w:r>
      <w:proofErr w:type="spellStart"/>
      <w:r w:rsidRPr="00000E10">
        <w:rPr>
          <w:szCs w:val="24"/>
        </w:rPr>
        <w:t>фитомасса</w:t>
      </w:r>
      <w:proofErr w:type="spellEnd"/>
      <w:r w:rsidRPr="00000E10">
        <w:rPr>
          <w:szCs w:val="24"/>
        </w:rPr>
        <w:t xml:space="preserve"> низкого качества. Максимальная </w:t>
      </w:r>
      <w:proofErr w:type="spellStart"/>
      <w:r w:rsidRPr="00000E10">
        <w:rPr>
          <w:szCs w:val="24"/>
        </w:rPr>
        <w:t>фитомасса</w:t>
      </w:r>
      <w:proofErr w:type="spellEnd"/>
      <w:r w:rsidRPr="00000E10">
        <w:rPr>
          <w:szCs w:val="24"/>
        </w:rPr>
        <w:t xml:space="preserve"> накапливается в слое 0–40 см с проективным покрытием 60%. Доля поедаемых скотом видов – 55%, из них 36% – удовлетворительно поедаемых: клевер средний (</w:t>
      </w:r>
      <w:proofErr w:type="spellStart"/>
      <w:r w:rsidRPr="00000E10">
        <w:rPr>
          <w:i/>
          <w:szCs w:val="24"/>
          <w:lang w:val="en-US"/>
        </w:rPr>
        <w:t>Trifolium</w:t>
      </w:r>
      <w:proofErr w:type="spellEnd"/>
      <w:r w:rsidRPr="00000E10">
        <w:rPr>
          <w:i/>
          <w:szCs w:val="24"/>
        </w:rPr>
        <w:t xml:space="preserve"> </w:t>
      </w:r>
      <w:r w:rsidRPr="00000E10">
        <w:rPr>
          <w:i/>
          <w:szCs w:val="24"/>
          <w:lang w:val="en-US"/>
        </w:rPr>
        <w:t>medium</w:t>
      </w:r>
      <w:r w:rsidRPr="00000E10">
        <w:rPr>
          <w:szCs w:val="24"/>
        </w:rPr>
        <w:t>), полевица побегоо</w:t>
      </w:r>
      <w:r w:rsidRPr="00000E10">
        <w:rPr>
          <w:szCs w:val="24"/>
        </w:rPr>
        <w:t>б</w:t>
      </w:r>
      <w:r w:rsidRPr="00000E10">
        <w:rPr>
          <w:szCs w:val="24"/>
        </w:rPr>
        <w:t>разующая</w:t>
      </w:r>
      <w:r w:rsidRPr="00000E10">
        <w:rPr>
          <w:i/>
          <w:szCs w:val="24"/>
        </w:rPr>
        <w:t xml:space="preserve"> </w:t>
      </w:r>
      <w:r w:rsidRPr="00000E10">
        <w:rPr>
          <w:szCs w:val="24"/>
        </w:rPr>
        <w:t>и др.</w:t>
      </w:r>
      <w:r w:rsidRPr="00000E10">
        <w:rPr>
          <w:i/>
        </w:rPr>
        <w:t xml:space="preserve"> </w:t>
      </w:r>
      <w:r w:rsidRPr="00000E10">
        <w:rPr>
          <w:szCs w:val="24"/>
        </w:rPr>
        <w:t xml:space="preserve">Плохо поедаемые виды включают доминант – </w:t>
      </w:r>
      <w:proofErr w:type="spellStart"/>
      <w:r w:rsidRPr="00000E10">
        <w:rPr>
          <w:szCs w:val="24"/>
        </w:rPr>
        <w:t>вейник</w:t>
      </w:r>
      <w:proofErr w:type="spellEnd"/>
      <w:r w:rsidRPr="00000E10">
        <w:rPr>
          <w:szCs w:val="24"/>
        </w:rPr>
        <w:t xml:space="preserve"> наземный (</w:t>
      </w:r>
      <w:proofErr w:type="spellStart"/>
      <w:r w:rsidRPr="00000E10">
        <w:rPr>
          <w:i/>
          <w:szCs w:val="24"/>
          <w:lang w:val="en-US"/>
        </w:rPr>
        <w:t>Cal</w:t>
      </w:r>
      <w:r w:rsidRPr="00000E10">
        <w:rPr>
          <w:i/>
          <w:szCs w:val="24"/>
          <w:lang w:val="en-US"/>
        </w:rPr>
        <w:t>a</w:t>
      </w:r>
      <w:r w:rsidRPr="00000E10">
        <w:rPr>
          <w:i/>
          <w:szCs w:val="24"/>
          <w:lang w:val="en-US"/>
        </w:rPr>
        <w:t>magrostis</w:t>
      </w:r>
      <w:proofErr w:type="spellEnd"/>
      <w:r w:rsidRPr="00000E10">
        <w:rPr>
          <w:i/>
          <w:szCs w:val="24"/>
        </w:rPr>
        <w:t xml:space="preserve"> </w:t>
      </w:r>
      <w:proofErr w:type="spellStart"/>
      <w:r w:rsidRPr="00000E10">
        <w:rPr>
          <w:i/>
          <w:szCs w:val="24"/>
          <w:lang w:val="en-US"/>
        </w:rPr>
        <w:t>epigeios</w:t>
      </w:r>
      <w:proofErr w:type="spellEnd"/>
      <w:r w:rsidRPr="00000E10">
        <w:rPr>
          <w:szCs w:val="24"/>
        </w:rPr>
        <w:t xml:space="preserve">). Численность хорошо поедаемых растений небольшая. </w:t>
      </w:r>
      <w:r w:rsidRPr="00000E10">
        <w:rPr>
          <w:i/>
          <w:szCs w:val="24"/>
        </w:rPr>
        <w:t>Свежие сух</w:t>
      </w:r>
      <w:r w:rsidRPr="00000E10">
        <w:rPr>
          <w:i/>
          <w:szCs w:val="24"/>
        </w:rPr>
        <w:t>о</w:t>
      </w:r>
      <w:r w:rsidRPr="00000E10">
        <w:rPr>
          <w:i/>
          <w:szCs w:val="24"/>
        </w:rPr>
        <w:t>дольные луга</w:t>
      </w:r>
      <w:r w:rsidRPr="00000E10">
        <w:rPr>
          <w:szCs w:val="24"/>
        </w:rPr>
        <w:t xml:space="preserve"> представлены </w:t>
      </w:r>
      <w:proofErr w:type="spellStart"/>
      <w:r w:rsidRPr="00000E10">
        <w:rPr>
          <w:szCs w:val="24"/>
        </w:rPr>
        <w:t>разнотравно-красноовсяницевой</w:t>
      </w:r>
      <w:proofErr w:type="spellEnd"/>
      <w:r w:rsidRPr="00000E10">
        <w:rPr>
          <w:szCs w:val="24"/>
        </w:rPr>
        <w:t xml:space="preserve"> ассоциацией (А</w:t>
      </w:r>
      <w:proofErr w:type="gramStart"/>
      <w:r w:rsidRPr="00000E10">
        <w:rPr>
          <w:szCs w:val="24"/>
        </w:rPr>
        <w:t>1</w:t>
      </w:r>
      <w:proofErr w:type="gramEnd"/>
      <w:r w:rsidRPr="00000E10">
        <w:rPr>
          <w:szCs w:val="24"/>
        </w:rPr>
        <w:t xml:space="preserve">, м7 и м8). Здесь </w:t>
      </w:r>
      <w:proofErr w:type="gramStart"/>
      <w:r w:rsidRPr="00000E10">
        <w:rPr>
          <w:szCs w:val="24"/>
        </w:rPr>
        <w:t>отм</w:t>
      </w:r>
      <w:r w:rsidRPr="00000E10">
        <w:rPr>
          <w:szCs w:val="24"/>
        </w:rPr>
        <w:t>е</w:t>
      </w:r>
      <w:r w:rsidRPr="00000E10">
        <w:rPr>
          <w:szCs w:val="24"/>
        </w:rPr>
        <w:t>чены</w:t>
      </w:r>
      <w:proofErr w:type="gramEnd"/>
      <w:r w:rsidRPr="00BF357A">
        <w:rPr>
          <w:szCs w:val="24"/>
        </w:rPr>
        <w:t xml:space="preserve"> максимальн</w:t>
      </w:r>
      <w:r>
        <w:rPr>
          <w:szCs w:val="24"/>
        </w:rPr>
        <w:t>ое</w:t>
      </w:r>
      <w:r w:rsidRPr="00BF357A">
        <w:rPr>
          <w:szCs w:val="24"/>
        </w:rPr>
        <w:t xml:space="preserve"> видов</w:t>
      </w:r>
      <w:r>
        <w:rPr>
          <w:szCs w:val="24"/>
        </w:rPr>
        <w:t>ое</w:t>
      </w:r>
      <w:r w:rsidRPr="00BF357A">
        <w:rPr>
          <w:szCs w:val="24"/>
        </w:rPr>
        <w:t xml:space="preserve"> богатство </w:t>
      </w:r>
      <w:r>
        <w:rPr>
          <w:szCs w:val="24"/>
        </w:rPr>
        <w:t>(табл. 1, 2)</w:t>
      </w:r>
      <w:r w:rsidRPr="00BF357A">
        <w:rPr>
          <w:szCs w:val="24"/>
        </w:rPr>
        <w:t>, значительн</w:t>
      </w:r>
      <w:r>
        <w:rPr>
          <w:szCs w:val="24"/>
        </w:rPr>
        <w:t>ая</w:t>
      </w:r>
      <w:r w:rsidRPr="00BF357A">
        <w:rPr>
          <w:szCs w:val="24"/>
        </w:rPr>
        <w:t xml:space="preserve"> сомкнутость травостоев, небольш</w:t>
      </w:r>
      <w:r>
        <w:rPr>
          <w:szCs w:val="24"/>
        </w:rPr>
        <w:t>ой</w:t>
      </w:r>
      <w:r w:rsidRPr="00BF357A">
        <w:rPr>
          <w:szCs w:val="24"/>
        </w:rPr>
        <w:t xml:space="preserve"> объем </w:t>
      </w:r>
      <w:r w:rsidRPr="00701C6C">
        <w:rPr>
          <w:szCs w:val="24"/>
        </w:rPr>
        <w:t>горизонтов</w:t>
      </w:r>
      <w:r w:rsidRPr="00BF357A">
        <w:rPr>
          <w:szCs w:val="24"/>
        </w:rPr>
        <w:t xml:space="preserve"> </w:t>
      </w:r>
      <w:r>
        <w:rPr>
          <w:szCs w:val="24"/>
        </w:rPr>
        <w:t>и</w:t>
      </w:r>
      <w:r w:rsidRPr="00BF357A">
        <w:rPr>
          <w:szCs w:val="24"/>
        </w:rPr>
        <w:t xml:space="preserve"> величин</w:t>
      </w:r>
      <w:r>
        <w:rPr>
          <w:szCs w:val="24"/>
        </w:rPr>
        <w:t>а</w:t>
      </w:r>
      <w:r w:rsidRPr="00BF357A">
        <w:rPr>
          <w:szCs w:val="24"/>
        </w:rPr>
        <w:t xml:space="preserve"> </w:t>
      </w:r>
      <w:proofErr w:type="spellStart"/>
      <w:r w:rsidRPr="00701C6C">
        <w:rPr>
          <w:szCs w:val="24"/>
        </w:rPr>
        <w:t>фитомассы</w:t>
      </w:r>
      <w:proofErr w:type="spellEnd"/>
      <w:r w:rsidRPr="00BF357A">
        <w:rPr>
          <w:szCs w:val="24"/>
        </w:rPr>
        <w:t xml:space="preserve">. Максимальная </w:t>
      </w:r>
      <w:proofErr w:type="spellStart"/>
      <w:r>
        <w:rPr>
          <w:szCs w:val="24"/>
        </w:rPr>
        <w:t>фитомасса</w:t>
      </w:r>
      <w:proofErr w:type="spellEnd"/>
      <w:r w:rsidRPr="00BF357A">
        <w:rPr>
          <w:szCs w:val="24"/>
        </w:rPr>
        <w:t xml:space="preserve"> н</w:t>
      </w:r>
      <w:r w:rsidRPr="00BF357A">
        <w:rPr>
          <w:szCs w:val="24"/>
        </w:rPr>
        <w:t>а</w:t>
      </w:r>
      <w:r w:rsidRPr="00BF357A">
        <w:rPr>
          <w:szCs w:val="24"/>
        </w:rPr>
        <w:t xml:space="preserve">капливается </w:t>
      </w:r>
      <w:r w:rsidRPr="00701C6C">
        <w:rPr>
          <w:szCs w:val="24"/>
        </w:rPr>
        <w:t xml:space="preserve">в </w:t>
      </w:r>
      <w:r w:rsidRPr="00BF357A">
        <w:rPr>
          <w:szCs w:val="24"/>
        </w:rPr>
        <w:t>слое 0</w:t>
      </w:r>
      <w:r>
        <w:rPr>
          <w:szCs w:val="24"/>
        </w:rPr>
        <w:t>-</w:t>
      </w:r>
      <w:r w:rsidRPr="00BF357A">
        <w:rPr>
          <w:szCs w:val="24"/>
        </w:rPr>
        <w:t>15</w:t>
      </w:r>
      <w:r w:rsidRPr="00D0603C">
        <w:rPr>
          <w:szCs w:val="24"/>
        </w:rPr>
        <w:t> </w:t>
      </w:r>
      <w:r w:rsidRPr="00BF357A">
        <w:rPr>
          <w:szCs w:val="24"/>
        </w:rPr>
        <w:t>см с проективным покрытием 58</w:t>
      </w:r>
      <w:r>
        <w:rPr>
          <w:szCs w:val="24"/>
        </w:rPr>
        <w:t>-</w:t>
      </w:r>
      <w:r w:rsidRPr="00BF357A">
        <w:rPr>
          <w:szCs w:val="24"/>
        </w:rPr>
        <w:t xml:space="preserve">60%. </w:t>
      </w:r>
      <w:r>
        <w:rPr>
          <w:szCs w:val="24"/>
        </w:rPr>
        <w:t xml:space="preserve">Большая доля </w:t>
      </w:r>
      <w:r w:rsidRPr="00BF357A">
        <w:rPr>
          <w:szCs w:val="24"/>
        </w:rPr>
        <w:t>(65</w:t>
      </w:r>
      <w:r>
        <w:rPr>
          <w:szCs w:val="24"/>
        </w:rPr>
        <w:t>-</w:t>
      </w:r>
      <w:r w:rsidRPr="00BF357A">
        <w:rPr>
          <w:szCs w:val="24"/>
        </w:rPr>
        <w:t>70%)</w:t>
      </w:r>
      <w:r>
        <w:rPr>
          <w:szCs w:val="24"/>
        </w:rPr>
        <w:t xml:space="preserve"> растений </w:t>
      </w:r>
      <w:proofErr w:type="gramStart"/>
      <w:r w:rsidRPr="00BF357A">
        <w:rPr>
          <w:szCs w:val="24"/>
        </w:rPr>
        <w:t>хорош</w:t>
      </w:r>
      <w:r>
        <w:rPr>
          <w:szCs w:val="24"/>
        </w:rPr>
        <w:t>ей</w:t>
      </w:r>
      <w:proofErr w:type="gramEnd"/>
      <w:r w:rsidRPr="00BF357A">
        <w:rPr>
          <w:szCs w:val="24"/>
        </w:rPr>
        <w:t xml:space="preserve"> и средн</w:t>
      </w:r>
      <w:r>
        <w:rPr>
          <w:szCs w:val="24"/>
        </w:rPr>
        <w:t>ей</w:t>
      </w:r>
      <w:r w:rsidRPr="00BF357A">
        <w:rPr>
          <w:szCs w:val="24"/>
        </w:rPr>
        <w:t xml:space="preserve"> </w:t>
      </w:r>
      <w:proofErr w:type="spellStart"/>
      <w:r w:rsidRPr="00BF357A">
        <w:rPr>
          <w:szCs w:val="24"/>
        </w:rPr>
        <w:t>поедаемост</w:t>
      </w:r>
      <w:r>
        <w:rPr>
          <w:szCs w:val="24"/>
        </w:rPr>
        <w:t>и</w:t>
      </w:r>
      <w:proofErr w:type="spellEnd"/>
      <w:r w:rsidRPr="00BF357A">
        <w:rPr>
          <w:szCs w:val="24"/>
        </w:rPr>
        <w:t xml:space="preserve">. </w:t>
      </w:r>
      <w:proofErr w:type="gramStart"/>
      <w:r>
        <w:rPr>
          <w:szCs w:val="24"/>
        </w:rPr>
        <w:t>Последние</w:t>
      </w:r>
      <w:proofErr w:type="gramEnd"/>
      <w:r>
        <w:rPr>
          <w:szCs w:val="24"/>
        </w:rPr>
        <w:t xml:space="preserve"> д</w:t>
      </w:r>
      <w:r w:rsidRPr="00BF357A">
        <w:rPr>
          <w:szCs w:val="24"/>
        </w:rPr>
        <w:t>оминируют: овсян</w:t>
      </w:r>
      <w:r w:rsidRPr="00BF357A">
        <w:rPr>
          <w:szCs w:val="24"/>
        </w:rPr>
        <w:t>и</w:t>
      </w:r>
      <w:r w:rsidRPr="00BF357A">
        <w:rPr>
          <w:szCs w:val="24"/>
        </w:rPr>
        <w:t>ца красная (</w:t>
      </w:r>
      <w:proofErr w:type="spellStart"/>
      <w:r w:rsidRPr="00BF357A">
        <w:rPr>
          <w:i/>
          <w:szCs w:val="24"/>
          <w:lang w:val="en-US"/>
        </w:rPr>
        <w:t>Festuca</w:t>
      </w:r>
      <w:proofErr w:type="spellEnd"/>
      <w:r w:rsidRPr="00BF357A">
        <w:rPr>
          <w:i/>
          <w:szCs w:val="24"/>
        </w:rPr>
        <w:t xml:space="preserve"> </w:t>
      </w:r>
      <w:proofErr w:type="spellStart"/>
      <w:r w:rsidRPr="00BF357A">
        <w:rPr>
          <w:i/>
          <w:szCs w:val="24"/>
          <w:lang w:val="en-US"/>
        </w:rPr>
        <w:t>rubra</w:t>
      </w:r>
      <w:proofErr w:type="spellEnd"/>
      <w:r w:rsidRPr="00BF357A">
        <w:rPr>
          <w:szCs w:val="24"/>
        </w:rPr>
        <w:t>), клубника (</w:t>
      </w:r>
      <w:proofErr w:type="spellStart"/>
      <w:r w:rsidRPr="00BF357A">
        <w:rPr>
          <w:i/>
          <w:szCs w:val="24"/>
          <w:lang w:val="en-US"/>
        </w:rPr>
        <w:t>Fragaria</w:t>
      </w:r>
      <w:proofErr w:type="spellEnd"/>
      <w:r w:rsidRPr="00BF357A">
        <w:rPr>
          <w:i/>
          <w:szCs w:val="24"/>
        </w:rPr>
        <w:t xml:space="preserve"> </w:t>
      </w:r>
      <w:proofErr w:type="spellStart"/>
      <w:r w:rsidRPr="00BF357A">
        <w:rPr>
          <w:i/>
          <w:szCs w:val="24"/>
          <w:lang w:val="en-US"/>
        </w:rPr>
        <w:t>viridis</w:t>
      </w:r>
      <w:proofErr w:type="spellEnd"/>
      <w:r w:rsidRPr="00BF357A">
        <w:rPr>
          <w:szCs w:val="24"/>
        </w:rPr>
        <w:t xml:space="preserve">). </w:t>
      </w:r>
      <w:r>
        <w:rPr>
          <w:szCs w:val="24"/>
        </w:rPr>
        <w:t>Д</w:t>
      </w:r>
      <w:r w:rsidRPr="00BF357A">
        <w:rPr>
          <w:szCs w:val="24"/>
        </w:rPr>
        <w:t>оля плохо поедаемых видов 10</w:t>
      </w:r>
      <w:r>
        <w:rPr>
          <w:szCs w:val="24"/>
        </w:rPr>
        <w:t>-</w:t>
      </w:r>
      <w:r w:rsidRPr="00BF357A">
        <w:rPr>
          <w:szCs w:val="24"/>
        </w:rPr>
        <w:t>18%</w:t>
      </w:r>
      <w:r>
        <w:rPr>
          <w:szCs w:val="24"/>
        </w:rPr>
        <w:t xml:space="preserve"> –</w:t>
      </w:r>
      <w:r w:rsidRPr="00BF357A">
        <w:rPr>
          <w:szCs w:val="24"/>
        </w:rPr>
        <w:t xml:space="preserve"> </w:t>
      </w:r>
      <w:proofErr w:type="spellStart"/>
      <w:r w:rsidRPr="00BF357A">
        <w:rPr>
          <w:szCs w:val="24"/>
        </w:rPr>
        <w:t>р</w:t>
      </w:r>
      <w:r w:rsidRPr="00BF357A">
        <w:rPr>
          <w:szCs w:val="24"/>
        </w:rPr>
        <w:t>е</w:t>
      </w:r>
      <w:r w:rsidRPr="00BF357A">
        <w:rPr>
          <w:szCs w:val="24"/>
        </w:rPr>
        <w:t>пешок</w:t>
      </w:r>
      <w:proofErr w:type="spellEnd"/>
      <w:r w:rsidRPr="00BF357A">
        <w:rPr>
          <w:szCs w:val="24"/>
        </w:rPr>
        <w:t xml:space="preserve"> (</w:t>
      </w:r>
      <w:proofErr w:type="spellStart"/>
      <w:r w:rsidRPr="00BF357A">
        <w:rPr>
          <w:i/>
          <w:szCs w:val="24"/>
          <w:lang w:val="en-US"/>
        </w:rPr>
        <w:t>Agrimonia</w:t>
      </w:r>
      <w:proofErr w:type="spellEnd"/>
      <w:r w:rsidRPr="00BF357A">
        <w:rPr>
          <w:i/>
          <w:szCs w:val="24"/>
        </w:rPr>
        <w:t xml:space="preserve"> </w:t>
      </w:r>
      <w:proofErr w:type="spellStart"/>
      <w:r w:rsidRPr="00BF357A">
        <w:rPr>
          <w:i/>
          <w:szCs w:val="24"/>
          <w:lang w:val="en-US"/>
        </w:rPr>
        <w:t>eupatoria</w:t>
      </w:r>
      <w:proofErr w:type="spellEnd"/>
      <w:r w:rsidRPr="00BF357A">
        <w:rPr>
          <w:szCs w:val="24"/>
        </w:rPr>
        <w:t>), герань луговая</w:t>
      </w:r>
      <w:r w:rsidRPr="003C7B34">
        <w:rPr>
          <w:szCs w:val="24"/>
        </w:rPr>
        <w:t>.</w:t>
      </w:r>
    </w:p>
    <w:p w:rsidR="00F10FC5" w:rsidRPr="000E1AF0" w:rsidRDefault="00F10FC5" w:rsidP="00F10FC5">
      <w:pPr>
        <w:rPr>
          <w:szCs w:val="24"/>
        </w:rPr>
      </w:pPr>
      <w:r w:rsidRPr="00977D52">
        <w:rPr>
          <w:szCs w:val="24"/>
        </w:rPr>
        <w:t>В ходе исследований установлено</w:t>
      </w:r>
      <w:r w:rsidRPr="003C7B34">
        <w:rPr>
          <w:szCs w:val="24"/>
        </w:rPr>
        <w:t>, что</w:t>
      </w:r>
      <w:r>
        <w:rPr>
          <w:b/>
          <w:i/>
          <w:szCs w:val="24"/>
        </w:rPr>
        <w:t xml:space="preserve"> </w:t>
      </w:r>
      <w:r w:rsidRPr="00C46E0D">
        <w:rPr>
          <w:i/>
          <w:szCs w:val="24"/>
        </w:rPr>
        <w:t>сезонная изменчивость</w:t>
      </w:r>
      <w:r w:rsidRPr="00C46E0D">
        <w:rPr>
          <w:szCs w:val="24"/>
        </w:rPr>
        <w:t xml:space="preserve"> </w:t>
      </w:r>
      <w:r w:rsidRPr="00C46E0D">
        <w:rPr>
          <w:i/>
          <w:szCs w:val="24"/>
          <w:lang w:val="en-US"/>
        </w:rPr>
        <w:t>NDVI</w:t>
      </w:r>
      <w:r w:rsidRPr="00BF357A">
        <w:rPr>
          <w:i/>
          <w:szCs w:val="24"/>
        </w:rPr>
        <w:t xml:space="preserve"> </w:t>
      </w:r>
      <w:r w:rsidRPr="00BF357A">
        <w:rPr>
          <w:szCs w:val="24"/>
        </w:rPr>
        <w:t xml:space="preserve">в целом </w:t>
      </w:r>
      <w:proofErr w:type="spellStart"/>
      <w:r w:rsidRPr="00BF357A">
        <w:rPr>
          <w:szCs w:val="24"/>
        </w:rPr>
        <w:t>коррелиру</w:t>
      </w:r>
      <w:r>
        <w:rPr>
          <w:szCs w:val="24"/>
        </w:rPr>
        <w:t>е</w:t>
      </w:r>
      <w:r w:rsidRPr="00BF357A">
        <w:rPr>
          <w:szCs w:val="24"/>
        </w:rPr>
        <w:t>т</w:t>
      </w:r>
      <w:proofErr w:type="spellEnd"/>
      <w:r w:rsidRPr="00BF357A">
        <w:rPr>
          <w:szCs w:val="24"/>
        </w:rPr>
        <w:t xml:space="preserve"> с </w:t>
      </w:r>
      <w:r>
        <w:rPr>
          <w:szCs w:val="24"/>
        </w:rPr>
        <w:t xml:space="preserve">сезонным </w:t>
      </w:r>
      <w:r w:rsidRPr="00BF357A">
        <w:rPr>
          <w:szCs w:val="24"/>
        </w:rPr>
        <w:t xml:space="preserve">ходом накопления зеленой массы и изменением содержания хлорофилла в листьях, что проявляется в увеличении значений </w:t>
      </w:r>
      <w:r w:rsidRPr="00BF357A">
        <w:rPr>
          <w:szCs w:val="24"/>
          <w:lang w:val="en-US"/>
        </w:rPr>
        <w:t>NDVI</w:t>
      </w:r>
      <w:r w:rsidRPr="00BF357A">
        <w:rPr>
          <w:szCs w:val="24"/>
        </w:rPr>
        <w:t xml:space="preserve"> до максимума ко второй половине июля и дальнейшем </w:t>
      </w:r>
      <w:r>
        <w:rPr>
          <w:szCs w:val="24"/>
        </w:rPr>
        <w:t xml:space="preserve">их </w:t>
      </w:r>
      <w:r w:rsidRPr="00BF357A">
        <w:rPr>
          <w:szCs w:val="24"/>
        </w:rPr>
        <w:t>снижении к сентябрю</w:t>
      </w:r>
      <w:r>
        <w:rPr>
          <w:szCs w:val="24"/>
        </w:rPr>
        <w:t>.</w:t>
      </w:r>
      <w:r w:rsidRPr="00C5625E">
        <w:rPr>
          <w:szCs w:val="24"/>
        </w:rPr>
        <w:t xml:space="preserve"> </w:t>
      </w:r>
      <w:r>
        <w:rPr>
          <w:szCs w:val="24"/>
        </w:rPr>
        <w:t>По характеру сезонных кривы</w:t>
      </w:r>
      <w:r w:rsidRPr="004279A6">
        <w:rPr>
          <w:szCs w:val="24"/>
        </w:rPr>
        <w:t xml:space="preserve">х </w:t>
      </w:r>
      <w:r>
        <w:rPr>
          <w:szCs w:val="24"/>
          <w:lang w:val="en-US"/>
        </w:rPr>
        <w:t>NDVI</w:t>
      </w:r>
      <w:r>
        <w:rPr>
          <w:szCs w:val="24"/>
        </w:rPr>
        <w:t xml:space="preserve"> фрагменты сообществ на учетных площадках</w:t>
      </w:r>
      <w:r w:rsidRPr="00BF357A">
        <w:rPr>
          <w:szCs w:val="24"/>
        </w:rPr>
        <w:t xml:space="preserve">, </w:t>
      </w:r>
      <w:r>
        <w:rPr>
          <w:szCs w:val="24"/>
        </w:rPr>
        <w:t xml:space="preserve">объединены в четыре группы </w:t>
      </w:r>
      <w:r w:rsidRPr="00BF357A">
        <w:rPr>
          <w:szCs w:val="24"/>
        </w:rPr>
        <w:t>(</w:t>
      </w:r>
      <w:r w:rsidRPr="00DD7FCB">
        <w:rPr>
          <w:i/>
          <w:szCs w:val="24"/>
        </w:rPr>
        <w:t>рис. 2</w:t>
      </w:r>
      <w:r w:rsidRPr="00BF357A">
        <w:rPr>
          <w:szCs w:val="24"/>
        </w:rPr>
        <w:t>)</w:t>
      </w:r>
      <w:r>
        <w:rPr>
          <w:szCs w:val="24"/>
        </w:rPr>
        <w:t>. Внутри каждой группы кривые имеют</w:t>
      </w:r>
      <w:r w:rsidRPr="00C5625E">
        <w:rPr>
          <w:szCs w:val="24"/>
        </w:rPr>
        <w:t xml:space="preserve"> </w:t>
      </w:r>
      <w:r>
        <w:rPr>
          <w:szCs w:val="24"/>
        </w:rPr>
        <w:t xml:space="preserve">близкие </w:t>
      </w:r>
      <w:r w:rsidRPr="004279A6">
        <w:rPr>
          <w:szCs w:val="24"/>
        </w:rPr>
        <w:t>з</w:t>
      </w:r>
      <w:r>
        <w:rPr>
          <w:szCs w:val="24"/>
        </w:rPr>
        <w:t xml:space="preserve">начения </w:t>
      </w:r>
      <w:r>
        <w:rPr>
          <w:szCs w:val="24"/>
          <w:lang w:val="en-US"/>
        </w:rPr>
        <w:t>NDVI</w:t>
      </w:r>
      <w:r>
        <w:rPr>
          <w:szCs w:val="24"/>
        </w:rPr>
        <w:t xml:space="preserve"> в </w:t>
      </w:r>
      <w:r w:rsidRPr="00BF357A">
        <w:rPr>
          <w:szCs w:val="24"/>
        </w:rPr>
        <w:t>начале и в конце наблюдений</w:t>
      </w:r>
      <w:r>
        <w:rPr>
          <w:szCs w:val="24"/>
        </w:rPr>
        <w:t>, а также сроки</w:t>
      </w:r>
      <w:r w:rsidRPr="00BF357A">
        <w:rPr>
          <w:szCs w:val="24"/>
        </w:rPr>
        <w:t xml:space="preserve"> достижения максим</w:t>
      </w:r>
      <w:r>
        <w:rPr>
          <w:szCs w:val="24"/>
        </w:rPr>
        <w:t>альных значений, что об</w:t>
      </w:r>
      <w:r>
        <w:rPr>
          <w:szCs w:val="24"/>
        </w:rPr>
        <w:t>у</w:t>
      </w:r>
      <w:r>
        <w:rPr>
          <w:szCs w:val="24"/>
        </w:rPr>
        <w:t xml:space="preserve">словлено сходными условиями произрастания, формой и расположением листовых пластинок. Так </w:t>
      </w:r>
      <w:r w:rsidRPr="00BF357A">
        <w:rPr>
          <w:szCs w:val="24"/>
        </w:rPr>
        <w:t xml:space="preserve">высокие значения </w:t>
      </w:r>
      <w:r w:rsidRPr="00BF357A">
        <w:rPr>
          <w:szCs w:val="24"/>
          <w:lang w:val="en-US"/>
        </w:rPr>
        <w:t>NDVI</w:t>
      </w:r>
      <w:r>
        <w:rPr>
          <w:szCs w:val="24"/>
        </w:rPr>
        <w:t xml:space="preserve">, наблюдавшиеся в более ранние </w:t>
      </w:r>
      <w:r w:rsidRPr="00BF357A">
        <w:rPr>
          <w:szCs w:val="24"/>
        </w:rPr>
        <w:t>срок</w:t>
      </w:r>
      <w:r>
        <w:rPr>
          <w:szCs w:val="24"/>
        </w:rPr>
        <w:t>и, отмеч</w:t>
      </w:r>
      <w:r>
        <w:rPr>
          <w:szCs w:val="24"/>
        </w:rPr>
        <w:t>е</w:t>
      </w:r>
      <w:r>
        <w:rPr>
          <w:szCs w:val="24"/>
        </w:rPr>
        <w:t>ны</w:t>
      </w:r>
      <w:r w:rsidRPr="00BF357A">
        <w:rPr>
          <w:szCs w:val="24"/>
        </w:rPr>
        <w:t xml:space="preserve"> </w:t>
      </w:r>
      <w:r>
        <w:rPr>
          <w:szCs w:val="24"/>
        </w:rPr>
        <w:t>на более п</w:t>
      </w:r>
      <w:r w:rsidRPr="00BF357A">
        <w:rPr>
          <w:szCs w:val="24"/>
        </w:rPr>
        <w:t>родуктивны</w:t>
      </w:r>
      <w:r>
        <w:rPr>
          <w:szCs w:val="24"/>
        </w:rPr>
        <w:t>х</w:t>
      </w:r>
      <w:r w:rsidRPr="00BF357A">
        <w:rPr>
          <w:szCs w:val="24"/>
        </w:rPr>
        <w:t xml:space="preserve"> </w:t>
      </w:r>
      <w:r>
        <w:rPr>
          <w:szCs w:val="24"/>
        </w:rPr>
        <w:t>лугах (</w:t>
      </w:r>
      <w:r w:rsidRPr="00DD7FCB">
        <w:rPr>
          <w:i/>
          <w:szCs w:val="24"/>
        </w:rPr>
        <w:t>рис</w:t>
      </w:r>
      <w:r>
        <w:rPr>
          <w:i/>
          <w:szCs w:val="24"/>
        </w:rPr>
        <w:t>.</w:t>
      </w:r>
      <w:r w:rsidRPr="00DD7FCB">
        <w:rPr>
          <w:i/>
          <w:szCs w:val="24"/>
        </w:rPr>
        <w:t> 2а</w:t>
      </w:r>
      <w:r>
        <w:rPr>
          <w:szCs w:val="24"/>
        </w:rPr>
        <w:t>), а самые</w:t>
      </w:r>
      <w:r w:rsidRPr="00107D77">
        <w:rPr>
          <w:szCs w:val="24"/>
        </w:rPr>
        <w:t xml:space="preserve"> низкие</w:t>
      </w:r>
      <w:r>
        <w:rPr>
          <w:szCs w:val="24"/>
        </w:rPr>
        <w:t xml:space="preserve"> – </w:t>
      </w:r>
      <w:r w:rsidRPr="00107D77">
        <w:rPr>
          <w:szCs w:val="24"/>
        </w:rPr>
        <w:t xml:space="preserve">на менее продуктивных </w:t>
      </w:r>
      <w:r>
        <w:rPr>
          <w:szCs w:val="24"/>
        </w:rPr>
        <w:t>и</w:t>
      </w:r>
      <w:r w:rsidRPr="00107D77">
        <w:rPr>
          <w:szCs w:val="24"/>
        </w:rPr>
        <w:t xml:space="preserve"> </w:t>
      </w:r>
      <w:r>
        <w:rPr>
          <w:szCs w:val="24"/>
        </w:rPr>
        <w:t>в более поздние сроки </w:t>
      </w:r>
      <w:r w:rsidRPr="00107D77">
        <w:rPr>
          <w:szCs w:val="24"/>
        </w:rPr>
        <w:t xml:space="preserve"> (</w:t>
      </w:r>
      <w:r w:rsidRPr="00DD7FCB">
        <w:rPr>
          <w:i/>
          <w:szCs w:val="24"/>
        </w:rPr>
        <w:t>рис</w:t>
      </w:r>
      <w:r>
        <w:rPr>
          <w:i/>
          <w:szCs w:val="24"/>
        </w:rPr>
        <w:t>.</w:t>
      </w:r>
      <w:r w:rsidRPr="00DD7FCB">
        <w:rPr>
          <w:i/>
          <w:szCs w:val="24"/>
        </w:rPr>
        <w:t> 2в</w:t>
      </w:r>
      <w:r>
        <w:rPr>
          <w:szCs w:val="24"/>
        </w:rPr>
        <w:t>,</w:t>
      </w:r>
      <w:r w:rsidRPr="00107D77">
        <w:rPr>
          <w:szCs w:val="24"/>
        </w:rPr>
        <w:t xml:space="preserve"> м</w:t>
      </w:r>
      <w:proofErr w:type="gramStart"/>
      <w:r w:rsidRPr="00107D77">
        <w:rPr>
          <w:szCs w:val="24"/>
        </w:rPr>
        <w:t>7</w:t>
      </w:r>
      <w:proofErr w:type="gramEnd"/>
      <w:r w:rsidRPr="00107D77">
        <w:rPr>
          <w:szCs w:val="24"/>
        </w:rPr>
        <w:t>).</w:t>
      </w:r>
      <w:r w:rsidRPr="00C5625E">
        <w:rPr>
          <w:szCs w:val="24"/>
        </w:rPr>
        <w:t xml:space="preserve"> </w:t>
      </w:r>
      <w:r w:rsidRPr="00846A4F">
        <w:rPr>
          <w:szCs w:val="24"/>
        </w:rPr>
        <w:t>В то же время схожие кривые отмечены у соо</w:t>
      </w:r>
      <w:r w:rsidRPr="00846A4F">
        <w:rPr>
          <w:szCs w:val="24"/>
        </w:rPr>
        <w:t>б</w:t>
      </w:r>
      <w:r w:rsidRPr="00846A4F">
        <w:rPr>
          <w:szCs w:val="24"/>
        </w:rPr>
        <w:t xml:space="preserve">ществ, </w:t>
      </w:r>
      <w:proofErr w:type="spellStart"/>
      <w:r w:rsidRPr="00846A4F">
        <w:rPr>
          <w:szCs w:val="24"/>
        </w:rPr>
        <w:t>сформировшихся</w:t>
      </w:r>
      <w:proofErr w:type="spellEnd"/>
      <w:r w:rsidRPr="00846A4F">
        <w:rPr>
          <w:szCs w:val="24"/>
        </w:rPr>
        <w:t xml:space="preserve"> в разных условиях увлажнения </w:t>
      </w:r>
      <w:r w:rsidRPr="004C7E39">
        <w:rPr>
          <w:szCs w:val="24"/>
        </w:rPr>
        <w:t>(</w:t>
      </w:r>
      <w:r w:rsidRPr="00422431">
        <w:rPr>
          <w:i/>
          <w:szCs w:val="24"/>
        </w:rPr>
        <w:t>рис. 2г</w:t>
      </w:r>
      <w:r w:rsidRPr="004C7E39">
        <w:rPr>
          <w:szCs w:val="24"/>
        </w:rPr>
        <w:t>),</w:t>
      </w:r>
      <w:r w:rsidRPr="00846A4F">
        <w:rPr>
          <w:szCs w:val="24"/>
        </w:rPr>
        <w:t xml:space="preserve"> но имеющих один</w:t>
      </w:r>
      <w:r w:rsidRPr="00846A4F">
        <w:rPr>
          <w:szCs w:val="24"/>
        </w:rPr>
        <w:t>а</w:t>
      </w:r>
      <w:r w:rsidRPr="00846A4F">
        <w:rPr>
          <w:szCs w:val="24"/>
        </w:rPr>
        <w:t xml:space="preserve">ковое </w:t>
      </w:r>
      <w:proofErr w:type="spellStart"/>
      <w:r w:rsidRPr="00846A4F">
        <w:rPr>
          <w:szCs w:val="24"/>
        </w:rPr>
        <w:t>субвертикальное</w:t>
      </w:r>
      <w:proofErr w:type="spellEnd"/>
      <w:r w:rsidRPr="00846A4F">
        <w:rPr>
          <w:szCs w:val="24"/>
        </w:rPr>
        <w:t xml:space="preserve"> расположение листовых пластин</w:t>
      </w:r>
      <w:r>
        <w:rPr>
          <w:szCs w:val="24"/>
        </w:rPr>
        <w:t>ок</w:t>
      </w:r>
      <w:r w:rsidRPr="00846A4F">
        <w:rPr>
          <w:szCs w:val="24"/>
        </w:rPr>
        <w:t xml:space="preserve"> </w:t>
      </w:r>
      <w:proofErr w:type="spellStart"/>
      <w:r w:rsidRPr="00846A4F">
        <w:rPr>
          <w:szCs w:val="24"/>
        </w:rPr>
        <w:t>доминантов</w:t>
      </w:r>
      <w:proofErr w:type="spellEnd"/>
      <w:r w:rsidRPr="00846A4F">
        <w:rPr>
          <w:szCs w:val="24"/>
        </w:rPr>
        <w:t>.</w:t>
      </w:r>
      <w:r w:rsidRPr="00C5625E">
        <w:rPr>
          <w:szCs w:val="24"/>
        </w:rPr>
        <w:t xml:space="preserve"> </w:t>
      </w:r>
      <w:r w:rsidRPr="00107D77">
        <w:rPr>
          <w:szCs w:val="24"/>
        </w:rPr>
        <w:t>В начале вег</w:t>
      </w:r>
      <w:r w:rsidRPr="00107D77">
        <w:rPr>
          <w:szCs w:val="24"/>
        </w:rPr>
        <w:t>е</w:t>
      </w:r>
      <w:r w:rsidRPr="00107D77">
        <w:rPr>
          <w:szCs w:val="24"/>
        </w:rPr>
        <w:t>тации</w:t>
      </w:r>
      <w:r>
        <w:rPr>
          <w:szCs w:val="24"/>
        </w:rPr>
        <w:t xml:space="preserve">, когда </w:t>
      </w:r>
      <w:r w:rsidRPr="00BF357A">
        <w:rPr>
          <w:szCs w:val="24"/>
        </w:rPr>
        <w:t xml:space="preserve">основная доля общего проективного покрытия </w:t>
      </w:r>
      <w:r w:rsidRPr="007545A8">
        <w:rPr>
          <w:szCs w:val="24"/>
        </w:rPr>
        <w:t>на сравниваемых</w:t>
      </w:r>
      <w:r w:rsidRPr="00BF357A">
        <w:rPr>
          <w:szCs w:val="24"/>
        </w:rPr>
        <w:t xml:space="preserve"> площа</w:t>
      </w:r>
      <w:r w:rsidRPr="00BF357A">
        <w:rPr>
          <w:szCs w:val="24"/>
        </w:rPr>
        <w:t>д</w:t>
      </w:r>
      <w:r w:rsidRPr="00BF357A">
        <w:rPr>
          <w:szCs w:val="24"/>
        </w:rPr>
        <w:t>ках приходилась на подстилку и незначительная</w:t>
      </w:r>
      <w:r>
        <w:rPr>
          <w:szCs w:val="24"/>
        </w:rPr>
        <w:t> </w:t>
      </w:r>
      <w:r w:rsidRPr="00BF357A">
        <w:rPr>
          <w:szCs w:val="24"/>
        </w:rPr>
        <w:t>– на живые растения, начинающие в</w:t>
      </w:r>
      <w:r w:rsidRPr="00BF357A">
        <w:rPr>
          <w:szCs w:val="24"/>
        </w:rPr>
        <w:t>е</w:t>
      </w:r>
      <w:r w:rsidRPr="00BF357A">
        <w:rPr>
          <w:szCs w:val="24"/>
        </w:rPr>
        <w:t>гетацию</w:t>
      </w:r>
      <w:r>
        <w:rPr>
          <w:szCs w:val="24"/>
        </w:rPr>
        <w:t xml:space="preserve"> позже, чем на других площадках, </w:t>
      </w:r>
      <w:r w:rsidRPr="00107D77">
        <w:rPr>
          <w:szCs w:val="24"/>
        </w:rPr>
        <w:t>отмечено</w:t>
      </w:r>
      <w:r w:rsidRPr="00BF357A">
        <w:rPr>
          <w:szCs w:val="24"/>
        </w:rPr>
        <w:t xml:space="preserve"> минимальное значение </w:t>
      </w:r>
      <w:r w:rsidRPr="00BF357A">
        <w:rPr>
          <w:szCs w:val="24"/>
          <w:lang w:val="en-US"/>
        </w:rPr>
        <w:t>NDVI</w:t>
      </w:r>
      <w:r w:rsidRPr="00BF357A">
        <w:rPr>
          <w:szCs w:val="24"/>
        </w:rPr>
        <w:t xml:space="preserve"> (0,59</w:t>
      </w:r>
      <w:r>
        <w:rPr>
          <w:szCs w:val="24"/>
        </w:rPr>
        <w:t>0</w:t>
      </w:r>
      <w:r w:rsidRPr="00BF357A">
        <w:rPr>
          <w:szCs w:val="24"/>
        </w:rPr>
        <w:t xml:space="preserve">). </w:t>
      </w:r>
      <w:proofErr w:type="gramStart"/>
      <w:r w:rsidRPr="00BF357A">
        <w:rPr>
          <w:szCs w:val="24"/>
        </w:rPr>
        <w:t>Ма</w:t>
      </w:r>
      <w:r w:rsidRPr="00BF357A">
        <w:rPr>
          <w:szCs w:val="24"/>
        </w:rPr>
        <w:t>к</w:t>
      </w:r>
      <w:r w:rsidRPr="00BF357A">
        <w:rPr>
          <w:szCs w:val="24"/>
        </w:rPr>
        <w:t>симальная</w:t>
      </w:r>
      <w:proofErr w:type="gramEnd"/>
      <w:r w:rsidRPr="00BF357A">
        <w:rPr>
          <w:szCs w:val="24"/>
        </w:rPr>
        <w:t xml:space="preserve"> </w:t>
      </w:r>
      <w:proofErr w:type="spellStart"/>
      <w:r>
        <w:rPr>
          <w:szCs w:val="24"/>
        </w:rPr>
        <w:t>фитомасса</w:t>
      </w:r>
      <w:proofErr w:type="spellEnd"/>
      <w:r w:rsidRPr="00BF357A">
        <w:rPr>
          <w:szCs w:val="24"/>
        </w:rPr>
        <w:t xml:space="preserve"> в сыром весе накаплива</w:t>
      </w:r>
      <w:r>
        <w:rPr>
          <w:szCs w:val="24"/>
        </w:rPr>
        <w:t>лась</w:t>
      </w:r>
      <w:r w:rsidRPr="00BF357A">
        <w:rPr>
          <w:szCs w:val="24"/>
        </w:rPr>
        <w:t xml:space="preserve"> на обеих площадках в середине и конце </w:t>
      </w:r>
      <w:r w:rsidRPr="00381E5E">
        <w:rPr>
          <w:szCs w:val="24"/>
        </w:rPr>
        <w:t>июля, что</w:t>
      </w:r>
      <w:r w:rsidRPr="00BF357A">
        <w:rPr>
          <w:szCs w:val="24"/>
        </w:rPr>
        <w:t xml:space="preserve"> прив</w:t>
      </w:r>
      <w:r>
        <w:rPr>
          <w:szCs w:val="24"/>
        </w:rPr>
        <w:t>ело</w:t>
      </w:r>
      <w:r w:rsidRPr="00BF357A">
        <w:rPr>
          <w:szCs w:val="24"/>
        </w:rPr>
        <w:t xml:space="preserve"> к увеличению </w:t>
      </w:r>
      <w:r w:rsidRPr="00BF357A">
        <w:rPr>
          <w:szCs w:val="24"/>
          <w:lang w:val="en-US"/>
        </w:rPr>
        <w:t>NDVI</w:t>
      </w:r>
      <w:r w:rsidRPr="00BF357A">
        <w:rPr>
          <w:szCs w:val="24"/>
        </w:rPr>
        <w:t xml:space="preserve"> до </w:t>
      </w:r>
      <w:r w:rsidRPr="00107D77">
        <w:rPr>
          <w:szCs w:val="24"/>
        </w:rPr>
        <w:t>0,8</w:t>
      </w:r>
      <w:r>
        <w:rPr>
          <w:szCs w:val="24"/>
        </w:rPr>
        <w:t>73-</w:t>
      </w:r>
      <w:r w:rsidRPr="00107D77">
        <w:rPr>
          <w:szCs w:val="24"/>
        </w:rPr>
        <w:t>0,</w:t>
      </w:r>
      <w:r>
        <w:rPr>
          <w:szCs w:val="24"/>
        </w:rPr>
        <w:t>890</w:t>
      </w:r>
      <w:r w:rsidRPr="00107D77">
        <w:rPr>
          <w:szCs w:val="24"/>
        </w:rPr>
        <w:t>.</w:t>
      </w:r>
    </w:p>
    <w:p w:rsidR="00F10FC5" w:rsidRDefault="00F10FC5" w:rsidP="00F10FC5">
      <w:pPr>
        <w:rPr>
          <w:szCs w:val="24"/>
        </w:rPr>
      </w:pPr>
      <w:r>
        <w:rPr>
          <w:noProof/>
          <w:sz w:val="28"/>
          <w:szCs w:val="28"/>
          <w:lang w:eastAsia="ru-RU"/>
        </w:rPr>
        <w:lastRenderedPageBreak/>
        <w:drawing>
          <wp:inline distT="0" distB="0" distL="0" distR="0">
            <wp:extent cx="4314825" cy="3238500"/>
            <wp:effectExtent l="19050" t="0" r="9525" b="0"/>
            <wp:docPr id="83" name="Рисунок 16" descr="Рис 12 см без сло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ис 12 см без слоев"/>
                    <pic:cNvPicPr>
                      <a:picLocks noChangeAspect="1" noChangeArrowheads="1"/>
                    </pic:cNvPicPr>
                  </pic:nvPicPr>
                  <pic:blipFill>
                    <a:blip r:embed="rId45"/>
                    <a:srcRect/>
                    <a:stretch>
                      <a:fillRect/>
                    </a:stretch>
                  </pic:blipFill>
                  <pic:spPr bwMode="auto">
                    <a:xfrm>
                      <a:off x="0" y="0"/>
                      <a:ext cx="4314825" cy="3238500"/>
                    </a:xfrm>
                    <a:prstGeom prst="rect">
                      <a:avLst/>
                    </a:prstGeom>
                    <a:noFill/>
                    <a:ln w="9525">
                      <a:noFill/>
                      <a:miter lim="800000"/>
                      <a:headEnd/>
                      <a:tailEnd/>
                    </a:ln>
                  </pic:spPr>
                </pic:pic>
              </a:graphicData>
            </a:graphic>
          </wp:inline>
        </w:drawing>
      </w:r>
    </w:p>
    <w:p w:rsidR="00F10FC5" w:rsidRPr="00422431" w:rsidRDefault="00F10FC5" w:rsidP="00F10FC5">
      <w:pPr>
        <w:rPr>
          <w:sz w:val="22"/>
        </w:rPr>
      </w:pPr>
      <w:r w:rsidRPr="00422431">
        <w:rPr>
          <w:i/>
          <w:sz w:val="22"/>
        </w:rPr>
        <w:t xml:space="preserve">Рис. 2. </w:t>
      </w:r>
      <w:r w:rsidRPr="00422431">
        <w:rPr>
          <w:b/>
          <w:sz w:val="22"/>
        </w:rPr>
        <w:t xml:space="preserve">Сезонные изменения NDVI лугов в исходном состоянии (с соцветиями): </w:t>
      </w:r>
      <w:r w:rsidRPr="00422431">
        <w:rPr>
          <w:sz w:val="22"/>
        </w:rPr>
        <w:t xml:space="preserve">а – влажных лугов </w:t>
      </w:r>
      <w:proofErr w:type="spellStart"/>
      <w:r w:rsidRPr="00422431">
        <w:rPr>
          <w:sz w:val="22"/>
        </w:rPr>
        <w:t>таволгово-снытевой</w:t>
      </w:r>
      <w:proofErr w:type="spellEnd"/>
      <w:r w:rsidRPr="00422431">
        <w:rPr>
          <w:sz w:val="22"/>
        </w:rPr>
        <w:t xml:space="preserve"> А</w:t>
      </w:r>
      <w:proofErr w:type="gramStart"/>
      <w:r w:rsidRPr="00422431">
        <w:rPr>
          <w:sz w:val="22"/>
        </w:rPr>
        <w:t>2</w:t>
      </w:r>
      <w:proofErr w:type="gramEnd"/>
      <w:r w:rsidRPr="00422431">
        <w:rPr>
          <w:sz w:val="22"/>
        </w:rPr>
        <w:t xml:space="preserve"> (м1 и м2); б – </w:t>
      </w:r>
      <w:proofErr w:type="spellStart"/>
      <w:r w:rsidRPr="00422431">
        <w:rPr>
          <w:sz w:val="22"/>
        </w:rPr>
        <w:t>ежово-овсяницевой</w:t>
      </w:r>
      <w:proofErr w:type="spellEnd"/>
      <w:r w:rsidRPr="00422431">
        <w:rPr>
          <w:sz w:val="22"/>
        </w:rPr>
        <w:t xml:space="preserve"> А3 (м4), </w:t>
      </w:r>
      <w:proofErr w:type="spellStart"/>
      <w:r w:rsidRPr="00422431">
        <w:rPr>
          <w:sz w:val="22"/>
        </w:rPr>
        <w:t>полев</w:t>
      </w:r>
      <w:r w:rsidRPr="00422431">
        <w:rPr>
          <w:sz w:val="22"/>
        </w:rPr>
        <w:t>и</w:t>
      </w:r>
      <w:r w:rsidRPr="00422431">
        <w:rPr>
          <w:sz w:val="22"/>
        </w:rPr>
        <w:t>цево-овсяницевой</w:t>
      </w:r>
      <w:proofErr w:type="spellEnd"/>
      <w:r w:rsidRPr="00422431">
        <w:rPr>
          <w:sz w:val="22"/>
        </w:rPr>
        <w:t xml:space="preserve"> А4 (м6), </w:t>
      </w:r>
      <w:proofErr w:type="spellStart"/>
      <w:r w:rsidRPr="00422431">
        <w:rPr>
          <w:sz w:val="22"/>
        </w:rPr>
        <w:t>незамечаемовейниковой</w:t>
      </w:r>
      <w:proofErr w:type="spellEnd"/>
      <w:r w:rsidRPr="00422431">
        <w:rPr>
          <w:sz w:val="22"/>
        </w:rPr>
        <w:t xml:space="preserve"> А5 (м5) и </w:t>
      </w:r>
      <w:proofErr w:type="spellStart"/>
      <w:r w:rsidRPr="00422431">
        <w:rPr>
          <w:sz w:val="22"/>
        </w:rPr>
        <w:t>наземновейниковой</w:t>
      </w:r>
      <w:proofErr w:type="spellEnd"/>
      <w:r w:rsidRPr="00422431">
        <w:rPr>
          <w:sz w:val="22"/>
        </w:rPr>
        <w:t xml:space="preserve"> А6 (м9) ассоци</w:t>
      </w:r>
      <w:r w:rsidRPr="00422431">
        <w:rPr>
          <w:sz w:val="22"/>
        </w:rPr>
        <w:t>а</w:t>
      </w:r>
      <w:r w:rsidRPr="00422431">
        <w:rPr>
          <w:sz w:val="22"/>
        </w:rPr>
        <w:t xml:space="preserve">ций; в – свежих лугов </w:t>
      </w:r>
      <w:proofErr w:type="spellStart"/>
      <w:r w:rsidRPr="00422431">
        <w:rPr>
          <w:sz w:val="22"/>
        </w:rPr>
        <w:t>разнотравно-овсяницевой</w:t>
      </w:r>
      <w:proofErr w:type="spellEnd"/>
      <w:r w:rsidRPr="00422431">
        <w:rPr>
          <w:sz w:val="22"/>
        </w:rPr>
        <w:t xml:space="preserve"> ассоциации А1 (м7 и м8); г – сырых лугов к</w:t>
      </w:r>
      <w:r w:rsidRPr="00422431">
        <w:rPr>
          <w:sz w:val="22"/>
        </w:rPr>
        <w:t>а</w:t>
      </w:r>
      <w:r w:rsidRPr="00422431">
        <w:rPr>
          <w:sz w:val="22"/>
        </w:rPr>
        <w:t xml:space="preserve">мышовой А7 (м3) и влажных </w:t>
      </w:r>
      <w:proofErr w:type="spellStart"/>
      <w:r w:rsidRPr="00422431">
        <w:rPr>
          <w:sz w:val="22"/>
        </w:rPr>
        <w:t>наземновейниковой</w:t>
      </w:r>
      <w:proofErr w:type="spellEnd"/>
      <w:r w:rsidRPr="00422431">
        <w:rPr>
          <w:sz w:val="22"/>
        </w:rPr>
        <w:t xml:space="preserve"> А6 (м9) ассоциаций; сезонные изменения NDVI, смоделированные по средним многолетним данным </w:t>
      </w:r>
      <w:proofErr w:type="spellStart"/>
      <w:r w:rsidRPr="00422431">
        <w:rPr>
          <w:sz w:val="22"/>
        </w:rPr>
        <w:t>спектрометрирования</w:t>
      </w:r>
      <w:proofErr w:type="spellEnd"/>
      <w:r w:rsidRPr="00422431">
        <w:rPr>
          <w:sz w:val="22"/>
        </w:rPr>
        <w:t xml:space="preserve"> после удал</w:t>
      </w:r>
      <w:r w:rsidRPr="00422431">
        <w:rPr>
          <w:sz w:val="22"/>
        </w:rPr>
        <w:t>е</w:t>
      </w:r>
      <w:r w:rsidRPr="00422431">
        <w:rPr>
          <w:sz w:val="22"/>
        </w:rPr>
        <w:t xml:space="preserve">ния соцветий: </w:t>
      </w:r>
      <w:proofErr w:type="spellStart"/>
      <w:r w:rsidRPr="00422431">
        <w:rPr>
          <w:sz w:val="22"/>
        </w:rPr>
        <w:t>д</w:t>
      </w:r>
      <w:proofErr w:type="spellEnd"/>
      <w:r w:rsidRPr="00422431">
        <w:rPr>
          <w:sz w:val="22"/>
        </w:rPr>
        <w:t xml:space="preserve"> – влажных лугов </w:t>
      </w:r>
      <w:proofErr w:type="spellStart"/>
      <w:r w:rsidRPr="00422431">
        <w:rPr>
          <w:sz w:val="22"/>
        </w:rPr>
        <w:t>таволгово-снытевой</w:t>
      </w:r>
      <w:proofErr w:type="spellEnd"/>
      <w:r w:rsidRPr="00422431">
        <w:rPr>
          <w:sz w:val="22"/>
        </w:rPr>
        <w:t xml:space="preserve"> ассоциации А</w:t>
      </w:r>
      <w:proofErr w:type="gramStart"/>
      <w:r w:rsidRPr="00422431">
        <w:rPr>
          <w:sz w:val="22"/>
        </w:rPr>
        <w:t>2</w:t>
      </w:r>
      <w:proofErr w:type="gramEnd"/>
      <w:r w:rsidRPr="00422431">
        <w:rPr>
          <w:sz w:val="22"/>
        </w:rPr>
        <w:t xml:space="preserve"> (м1 и м2)</w:t>
      </w:r>
    </w:p>
    <w:p w:rsidR="00F10FC5" w:rsidRDefault="00F10FC5" w:rsidP="00F10FC5">
      <w:pPr>
        <w:rPr>
          <w:szCs w:val="24"/>
        </w:rPr>
      </w:pPr>
    </w:p>
    <w:p w:rsidR="00F10FC5" w:rsidRDefault="00F10FC5" w:rsidP="00F10FC5">
      <w:pPr>
        <w:rPr>
          <w:szCs w:val="24"/>
        </w:rPr>
      </w:pPr>
      <w:r>
        <w:rPr>
          <w:szCs w:val="24"/>
        </w:rPr>
        <w:t>Х</w:t>
      </w:r>
      <w:r w:rsidRPr="00BF357A">
        <w:rPr>
          <w:szCs w:val="24"/>
        </w:rPr>
        <w:t>од сезонных кривых осложня</w:t>
      </w:r>
      <w:r>
        <w:rPr>
          <w:szCs w:val="24"/>
        </w:rPr>
        <w:t>л</w:t>
      </w:r>
      <w:r w:rsidRPr="00BF357A">
        <w:rPr>
          <w:szCs w:val="24"/>
        </w:rPr>
        <w:t xml:space="preserve">ся инверсиями </w:t>
      </w:r>
      <w:r w:rsidRPr="00BF357A">
        <w:rPr>
          <w:szCs w:val="24"/>
          <w:lang w:val="en-US"/>
        </w:rPr>
        <w:t>NDVI</w:t>
      </w:r>
      <w:r w:rsidRPr="00BF357A">
        <w:rPr>
          <w:szCs w:val="24"/>
        </w:rPr>
        <w:t xml:space="preserve"> в период цветения </w:t>
      </w:r>
      <w:proofErr w:type="spellStart"/>
      <w:r w:rsidRPr="00BF357A">
        <w:rPr>
          <w:szCs w:val="24"/>
        </w:rPr>
        <w:t>дом</w:t>
      </w:r>
      <w:r w:rsidRPr="00BF357A">
        <w:rPr>
          <w:szCs w:val="24"/>
        </w:rPr>
        <w:t>и</w:t>
      </w:r>
      <w:r w:rsidRPr="00BF357A">
        <w:rPr>
          <w:szCs w:val="24"/>
        </w:rPr>
        <w:t>нантов</w:t>
      </w:r>
      <w:proofErr w:type="spellEnd"/>
      <w:r w:rsidRPr="00BF357A">
        <w:rPr>
          <w:szCs w:val="24"/>
        </w:rPr>
        <w:t xml:space="preserve">. Величина инверсии </w:t>
      </w:r>
      <w:r w:rsidRPr="00597397">
        <w:rPr>
          <w:szCs w:val="24"/>
        </w:rPr>
        <w:t>оценивалась по</w:t>
      </w:r>
      <w:r>
        <w:rPr>
          <w:szCs w:val="24"/>
        </w:rPr>
        <w:t xml:space="preserve"> средним</w:t>
      </w:r>
      <w:r w:rsidRPr="00597397">
        <w:rPr>
          <w:szCs w:val="24"/>
        </w:rPr>
        <w:t xml:space="preserve"> многолетним результатам </w:t>
      </w:r>
      <w:r>
        <w:rPr>
          <w:szCs w:val="24"/>
        </w:rPr>
        <w:t>измер</w:t>
      </w:r>
      <w:r>
        <w:rPr>
          <w:szCs w:val="24"/>
        </w:rPr>
        <w:t>е</w:t>
      </w:r>
      <w:r>
        <w:rPr>
          <w:szCs w:val="24"/>
        </w:rPr>
        <w:t>ний при наличии</w:t>
      </w:r>
      <w:r w:rsidRPr="00597397">
        <w:rPr>
          <w:szCs w:val="24"/>
        </w:rPr>
        <w:t xml:space="preserve"> соцвети</w:t>
      </w:r>
      <w:r>
        <w:rPr>
          <w:szCs w:val="24"/>
        </w:rPr>
        <w:t>й</w:t>
      </w:r>
      <w:r w:rsidRPr="00597397">
        <w:rPr>
          <w:szCs w:val="24"/>
        </w:rPr>
        <w:t xml:space="preserve"> и после их удаления. Максимальная инверсия отмечена </w:t>
      </w:r>
      <w:r>
        <w:rPr>
          <w:szCs w:val="24"/>
        </w:rPr>
        <w:t>на</w:t>
      </w:r>
      <w:r w:rsidRPr="00597397">
        <w:rPr>
          <w:szCs w:val="24"/>
        </w:rPr>
        <w:t xml:space="preserve"> площад</w:t>
      </w:r>
      <w:r>
        <w:rPr>
          <w:szCs w:val="24"/>
        </w:rPr>
        <w:t>ках</w:t>
      </w:r>
      <w:r w:rsidRPr="00597397">
        <w:rPr>
          <w:szCs w:val="24"/>
        </w:rPr>
        <w:t xml:space="preserve"> м</w:t>
      </w:r>
      <w:proofErr w:type="gramStart"/>
      <w:r w:rsidRPr="00597397">
        <w:rPr>
          <w:szCs w:val="24"/>
        </w:rPr>
        <w:t>1</w:t>
      </w:r>
      <w:proofErr w:type="gramEnd"/>
      <w:r w:rsidRPr="00597397">
        <w:rPr>
          <w:szCs w:val="24"/>
        </w:rPr>
        <w:t xml:space="preserve"> и м2</w:t>
      </w:r>
      <w:r>
        <w:rPr>
          <w:szCs w:val="24"/>
        </w:rPr>
        <w:t xml:space="preserve"> (</w:t>
      </w:r>
      <w:r w:rsidRPr="00DD7FCB">
        <w:rPr>
          <w:i/>
          <w:szCs w:val="24"/>
        </w:rPr>
        <w:t>рис. 3а</w:t>
      </w:r>
      <w:r w:rsidRPr="00BF357A">
        <w:rPr>
          <w:szCs w:val="24"/>
        </w:rPr>
        <w:t>)</w:t>
      </w:r>
      <w:r>
        <w:rPr>
          <w:szCs w:val="24"/>
        </w:rPr>
        <w:t> </w:t>
      </w:r>
      <w:r w:rsidRPr="00597397">
        <w:rPr>
          <w:szCs w:val="24"/>
        </w:rPr>
        <w:t xml:space="preserve">– значения </w:t>
      </w:r>
      <w:r w:rsidRPr="00597397">
        <w:rPr>
          <w:szCs w:val="24"/>
          <w:lang w:val="en-US"/>
        </w:rPr>
        <w:t>NDVI</w:t>
      </w:r>
      <w:r w:rsidRPr="00597397">
        <w:rPr>
          <w:szCs w:val="24"/>
        </w:rPr>
        <w:t xml:space="preserve"> после удаления соцветий выросли на 11</w:t>
      </w:r>
      <w:r>
        <w:rPr>
          <w:szCs w:val="24"/>
        </w:rPr>
        <w:t>-</w:t>
      </w:r>
      <w:r w:rsidRPr="00597397">
        <w:rPr>
          <w:szCs w:val="24"/>
        </w:rPr>
        <w:t xml:space="preserve">12%, </w:t>
      </w:r>
      <w:r>
        <w:rPr>
          <w:szCs w:val="24"/>
        </w:rPr>
        <w:t xml:space="preserve">а </w:t>
      </w:r>
      <w:r w:rsidRPr="002E55A4">
        <w:rPr>
          <w:szCs w:val="24"/>
        </w:rPr>
        <w:t>величина</w:t>
      </w:r>
      <w:r w:rsidRPr="00597397">
        <w:rPr>
          <w:szCs w:val="24"/>
        </w:rPr>
        <w:t xml:space="preserve"> </w:t>
      </w:r>
      <w:proofErr w:type="spellStart"/>
      <w:r w:rsidRPr="00597397">
        <w:rPr>
          <w:szCs w:val="24"/>
        </w:rPr>
        <w:t>фитомассы</w:t>
      </w:r>
      <w:proofErr w:type="spellEnd"/>
      <w:r w:rsidRPr="00597397">
        <w:rPr>
          <w:szCs w:val="24"/>
        </w:rPr>
        <w:t xml:space="preserve"> без соцветий уменьшилась на 9</w:t>
      </w:r>
      <w:r>
        <w:rPr>
          <w:szCs w:val="24"/>
        </w:rPr>
        <w:t>-</w:t>
      </w:r>
      <w:r w:rsidRPr="00597397">
        <w:rPr>
          <w:szCs w:val="24"/>
        </w:rPr>
        <w:t>12%. На остальных уче</w:t>
      </w:r>
      <w:r w:rsidRPr="00597397">
        <w:rPr>
          <w:szCs w:val="24"/>
        </w:rPr>
        <w:t>т</w:t>
      </w:r>
      <w:r w:rsidRPr="00597397">
        <w:rPr>
          <w:szCs w:val="24"/>
        </w:rPr>
        <w:t>ных площадках после удаления соцветий отмечено незначительное (на 1</w:t>
      </w:r>
      <w:r>
        <w:rPr>
          <w:szCs w:val="24"/>
        </w:rPr>
        <w:t>-</w:t>
      </w:r>
      <w:r w:rsidRPr="00597397">
        <w:rPr>
          <w:szCs w:val="24"/>
        </w:rPr>
        <w:t>2%) увелич</w:t>
      </w:r>
      <w:r w:rsidRPr="00597397">
        <w:rPr>
          <w:szCs w:val="24"/>
        </w:rPr>
        <w:t>е</w:t>
      </w:r>
      <w:r w:rsidRPr="00597397">
        <w:rPr>
          <w:szCs w:val="24"/>
        </w:rPr>
        <w:t xml:space="preserve">ние </w:t>
      </w:r>
      <w:r w:rsidRPr="00597397">
        <w:rPr>
          <w:szCs w:val="24"/>
          <w:lang w:val="en-US"/>
        </w:rPr>
        <w:t>NDVI</w:t>
      </w:r>
      <w:r w:rsidRPr="00597397">
        <w:rPr>
          <w:szCs w:val="24"/>
        </w:rPr>
        <w:t xml:space="preserve"> и уменьшение </w:t>
      </w:r>
      <w:proofErr w:type="spellStart"/>
      <w:r w:rsidRPr="00597397">
        <w:rPr>
          <w:szCs w:val="24"/>
        </w:rPr>
        <w:t>фитомассы</w:t>
      </w:r>
      <w:proofErr w:type="spellEnd"/>
      <w:r w:rsidRPr="00597397">
        <w:rPr>
          <w:szCs w:val="24"/>
        </w:rPr>
        <w:t xml:space="preserve"> на 1</w:t>
      </w:r>
      <w:r>
        <w:rPr>
          <w:szCs w:val="24"/>
        </w:rPr>
        <w:t>-</w:t>
      </w:r>
      <w:r w:rsidRPr="00597397">
        <w:rPr>
          <w:szCs w:val="24"/>
        </w:rPr>
        <w:t>6%.</w:t>
      </w:r>
      <w:r w:rsidRPr="00BF357A">
        <w:rPr>
          <w:szCs w:val="24"/>
        </w:rPr>
        <w:t xml:space="preserve"> </w:t>
      </w:r>
      <w:r>
        <w:rPr>
          <w:szCs w:val="24"/>
        </w:rPr>
        <w:t>Т</w:t>
      </w:r>
      <w:r w:rsidRPr="00BF357A">
        <w:rPr>
          <w:szCs w:val="24"/>
        </w:rPr>
        <w:t>акие инверсии следует учитывать для внесения соответствующих поправок</w:t>
      </w:r>
      <w:r>
        <w:rPr>
          <w:szCs w:val="24"/>
        </w:rPr>
        <w:t xml:space="preserve"> при</w:t>
      </w:r>
      <w:r w:rsidRPr="00BF357A">
        <w:rPr>
          <w:szCs w:val="24"/>
        </w:rPr>
        <w:t xml:space="preserve"> выявлени</w:t>
      </w:r>
      <w:r>
        <w:rPr>
          <w:szCs w:val="24"/>
        </w:rPr>
        <w:t>и</w:t>
      </w:r>
      <w:r w:rsidRPr="00BF357A">
        <w:rPr>
          <w:szCs w:val="24"/>
        </w:rPr>
        <w:t xml:space="preserve"> взаимосвязи </w:t>
      </w:r>
      <w:r w:rsidRPr="00BF357A">
        <w:rPr>
          <w:szCs w:val="24"/>
          <w:lang w:val="en-US"/>
        </w:rPr>
        <w:t>NDVI</w:t>
      </w:r>
      <w:r w:rsidRPr="00BF357A">
        <w:rPr>
          <w:szCs w:val="24"/>
        </w:rPr>
        <w:t xml:space="preserve"> с </w:t>
      </w:r>
      <w:r>
        <w:rPr>
          <w:szCs w:val="24"/>
        </w:rPr>
        <w:t xml:space="preserve">величиной </w:t>
      </w:r>
      <w:proofErr w:type="spellStart"/>
      <w:r>
        <w:rPr>
          <w:szCs w:val="24"/>
        </w:rPr>
        <w:t>фитомассы</w:t>
      </w:r>
      <w:proofErr w:type="spellEnd"/>
      <w:r>
        <w:rPr>
          <w:szCs w:val="24"/>
        </w:rPr>
        <w:t xml:space="preserve"> </w:t>
      </w:r>
      <w:r w:rsidRPr="00BF357A">
        <w:rPr>
          <w:szCs w:val="24"/>
        </w:rPr>
        <w:t xml:space="preserve">при </w:t>
      </w:r>
      <w:proofErr w:type="gramStart"/>
      <w:r>
        <w:rPr>
          <w:szCs w:val="24"/>
        </w:rPr>
        <w:t>обилии</w:t>
      </w:r>
      <w:proofErr w:type="gramEnd"/>
      <w:r w:rsidRPr="00BF357A">
        <w:rPr>
          <w:szCs w:val="24"/>
        </w:rPr>
        <w:t xml:space="preserve"> соцветий </w:t>
      </w:r>
      <w:r>
        <w:rPr>
          <w:szCs w:val="24"/>
        </w:rPr>
        <w:t>(</w:t>
      </w:r>
      <w:r w:rsidRPr="00DD7FCB">
        <w:rPr>
          <w:i/>
          <w:szCs w:val="24"/>
        </w:rPr>
        <w:t>рис 2</w:t>
      </w:r>
      <w:r>
        <w:rPr>
          <w:i/>
          <w:szCs w:val="24"/>
        </w:rPr>
        <w:t>д</w:t>
      </w:r>
      <w:r>
        <w:rPr>
          <w:szCs w:val="24"/>
        </w:rPr>
        <w:t>)</w:t>
      </w:r>
      <w:r w:rsidRPr="00BF357A">
        <w:rPr>
          <w:szCs w:val="24"/>
        </w:rPr>
        <w:t>.</w:t>
      </w:r>
    </w:p>
    <w:p w:rsidR="00F10FC5" w:rsidRDefault="00F10FC5" w:rsidP="00F10FC5">
      <w:pPr>
        <w:rPr>
          <w:szCs w:val="24"/>
        </w:rPr>
      </w:pPr>
      <w:r w:rsidRPr="009B5473">
        <w:rPr>
          <w:szCs w:val="24"/>
        </w:rPr>
        <w:t>По результатам многолетних наблюдений</w:t>
      </w:r>
      <w:r>
        <w:rPr>
          <w:szCs w:val="24"/>
        </w:rPr>
        <w:t xml:space="preserve"> выявлена</w:t>
      </w:r>
      <w:r w:rsidRPr="000E7699">
        <w:rPr>
          <w:szCs w:val="24"/>
        </w:rPr>
        <w:t xml:space="preserve"> </w:t>
      </w:r>
      <w:proofErr w:type="spellStart"/>
      <w:r w:rsidRPr="00C46E0D">
        <w:rPr>
          <w:i/>
          <w:szCs w:val="24"/>
        </w:rPr>
        <w:t>разногодичная</w:t>
      </w:r>
      <w:proofErr w:type="spellEnd"/>
      <w:r w:rsidRPr="00C46E0D">
        <w:rPr>
          <w:i/>
          <w:szCs w:val="24"/>
        </w:rPr>
        <w:t xml:space="preserve"> изменч</w:t>
      </w:r>
      <w:r w:rsidRPr="00C46E0D">
        <w:rPr>
          <w:i/>
          <w:szCs w:val="24"/>
        </w:rPr>
        <w:t>и</w:t>
      </w:r>
      <w:r w:rsidRPr="00C46E0D">
        <w:rPr>
          <w:i/>
          <w:szCs w:val="24"/>
        </w:rPr>
        <w:t>вость</w:t>
      </w:r>
      <w:r w:rsidRPr="000E7699">
        <w:rPr>
          <w:szCs w:val="24"/>
        </w:rPr>
        <w:t xml:space="preserve"> </w:t>
      </w:r>
      <w:r w:rsidRPr="009C59D2">
        <w:rPr>
          <w:szCs w:val="24"/>
        </w:rPr>
        <w:t xml:space="preserve">основных параметров </w:t>
      </w:r>
      <w:r w:rsidRPr="000E7699">
        <w:rPr>
          <w:szCs w:val="24"/>
        </w:rPr>
        <w:t>лугов</w:t>
      </w:r>
      <w:r>
        <w:rPr>
          <w:szCs w:val="24"/>
        </w:rPr>
        <w:t> </w:t>
      </w:r>
      <w:r w:rsidRPr="000E7699">
        <w:rPr>
          <w:szCs w:val="24"/>
        </w:rPr>
        <w:t>– видового</w:t>
      </w:r>
      <w:r>
        <w:rPr>
          <w:szCs w:val="24"/>
        </w:rPr>
        <w:t xml:space="preserve"> богатства, величины </w:t>
      </w:r>
      <w:proofErr w:type="spellStart"/>
      <w:r>
        <w:rPr>
          <w:szCs w:val="24"/>
        </w:rPr>
        <w:t>фитомассы</w:t>
      </w:r>
      <w:proofErr w:type="spellEnd"/>
      <w:r>
        <w:rPr>
          <w:szCs w:val="24"/>
        </w:rPr>
        <w:t xml:space="preserve"> и </w:t>
      </w:r>
      <w:r>
        <w:rPr>
          <w:szCs w:val="24"/>
          <w:lang w:val="en-US"/>
        </w:rPr>
        <w:t>NDVI</w:t>
      </w:r>
      <w:r w:rsidRPr="00184409">
        <w:rPr>
          <w:szCs w:val="24"/>
        </w:rPr>
        <w:t xml:space="preserve"> </w:t>
      </w:r>
      <w:r w:rsidRPr="00D5412B">
        <w:rPr>
          <w:szCs w:val="24"/>
        </w:rPr>
        <w:t>(</w:t>
      </w:r>
      <w:r w:rsidRPr="00047278">
        <w:rPr>
          <w:i/>
          <w:szCs w:val="24"/>
        </w:rPr>
        <w:t>см.</w:t>
      </w:r>
      <w:r>
        <w:rPr>
          <w:szCs w:val="24"/>
        </w:rPr>
        <w:t xml:space="preserve"> </w:t>
      </w:r>
      <w:r w:rsidRPr="00DD7FCB">
        <w:rPr>
          <w:i/>
          <w:szCs w:val="24"/>
        </w:rPr>
        <w:t>табл. 2</w:t>
      </w:r>
      <w:r w:rsidRPr="00D5412B">
        <w:rPr>
          <w:szCs w:val="24"/>
        </w:rPr>
        <w:t>).</w:t>
      </w:r>
      <w:r w:rsidRPr="008F6238">
        <w:rPr>
          <w:szCs w:val="24"/>
        </w:rPr>
        <w:t xml:space="preserve"> </w:t>
      </w:r>
      <w:r w:rsidRPr="00D5412B">
        <w:rPr>
          <w:szCs w:val="24"/>
        </w:rPr>
        <w:t>Низкая видовая насыщенность (2</w:t>
      </w:r>
      <w:r>
        <w:rPr>
          <w:szCs w:val="24"/>
        </w:rPr>
        <w:t>-</w:t>
      </w:r>
      <w:r w:rsidRPr="00D5412B">
        <w:rPr>
          <w:szCs w:val="24"/>
        </w:rPr>
        <w:t xml:space="preserve">5 видов) </w:t>
      </w:r>
      <w:r w:rsidRPr="00597397">
        <w:rPr>
          <w:szCs w:val="24"/>
        </w:rPr>
        <w:t>на учетных</w:t>
      </w:r>
      <w:r>
        <w:rPr>
          <w:szCs w:val="24"/>
        </w:rPr>
        <w:t xml:space="preserve"> площадках </w:t>
      </w:r>
      <w:r w:rsidRPr="00107D77">
        <w:rPr>
          <w:szCs w:val="24"/>
        </w:rPr>
        <w:t>вла</w:t>
      </w:r>
      <w:r w:rsidRPr="00107D77">
        <w:rPr>
          <w:szCs w:val="24"/>
        </w:rPr>
        <w:t>ж</w:t>
      </w:r>
      <w:r w:rsidRPr="00107D77">
        <w:rPr>
          <w:szCs w:val="24"/>
        </w:rPr>
        <w:t>ных лугов</w:t>
      </w:r>
      <w:r w:rsidRPr="00ED08FC">
        <w:rPr>
          <w:szCs w:val="24"/>
        </w:rPr>
        <w:t xml:space="preserve"> </w:t>
      </w:r>
      <w:r w:rsidRPr="00BF357A">
        <w:rPr>
          <w:szCs w:val="24"/>
        </w:rPr>
        <w:t>с доминированием таволги вязолистной (м</w:t>
      </w:r>
      <w:proofErr w:type="gramStart"/>
      <w:r w:rsidRPr="00BF357A">
        <w:rPr>
          <w:szCs w:val="24"/>
        </w:rPr>
        <w:t>1</w:t>
      </w:r>
      <w:proofErr w:type="gramEnd"/>
      <w:r w:rsidRPr="00BF357A">
        <w:rPr>
          <w:szCs w:val="24"/>
        </w:rPr>
        <w:t>)</w:t>
      </w:r>
      <w:r>
        <w:rPr>
          <w:szCs w:val="24"/>
        </w:rPr>
        <w:t xml:space="preserve"> отмечалась в</w:t>
      </w:r>
      <w:r w:rsidRPr="00BF357A">
        <w:rPr>
          <w:szCs w:val="24"/>
        </w:rPr>
        <w:t xml:space="preserve"> течение всего срока наблюдений, на </w:t>
      </w:r>
      <w:proofErr w:type="spellStart"/>
      <w:r w:rsidRPr="00BF357A">
        <w:rPr>
          <w:szCs w:val="24"/>
        </w:rPr>
        <w:t>снытевой</w:t>
      </w:r>
      <w:proofErr w:type="spellEnd"/>
      <w:r w:rsidRPr="00BF357A">
        <w:rPr>
          <w:szCs w:val="24"/>
        </w:rPr>
        <w:t xml:space="preserve"> (м2)</w:t>
      </w:r>
      <w:r>
        <w:rPr>
          <w:szCs w:val="24"/>
        </w:rPr>
        <w:t> –</w:t>
      </w:r>
      <w:r w:rsidRPr="00BF357A">
        <w:rPr>
          <w:szCs w:val="24"/>
        </w:rPr>
        <w:t xml:space="preserve"> в течение 4-х лет</w:t>
      </w:r>
      <w:r>
        <w:rPr>
          <w:szCs w:val="24"/>
        </w:rPr>
        <w:t xml:space="preserve">, </w:t>
      </w:r>
      <w:r w:rsidRPr="00BF357A">
        <w:rPr>
          <w:szCs w:val="24"/>
        </w:rPr>
        <w:t>вейниковых (м5) и (м9)</w:t>
      </w:r>
      <w:r>
        <w:rPr>
          <w:szCs w:val="24"/>
        </w:rPr>
        <w:t> –</w:t>
      </w:r>
      <w:r w:rsidRPr="00BF357A">
        <w:rPr>
          <w:szCs w:val="24"/>
        </w:rPr>
        <w:t xml:space="preserve"> в экстр</w:t>
      </w:r>
      <w:r w:rsidRPr="00BF357A">
        <w:rPr>
          <w:szCs w:val="24"/>
        </w:rPr>
        <w:t>е</w:t>
      </w:r>
      <w:r w:rsidRPr="00BF357A">
        <w:rPr>
          <w:szCs w:val="24"/>
        </w:rPr>
        <w:t>мально засушливый 2010</w:t>
      </w:r>
      <w:r w:rsidRPr="00D0603C">
        <w:rPr>
          <w:szCs w:val="24"/>
        </w:rPr>
        <w:t> </w:t>
      </w:r>
      <w:r w:rsidRPr="00BF357A">
        <w:rPr>
          <w:szCs w:val="24"/>
        </w:rPr>
        <w:t>г. Значительная насыщенность (17</w:t>
      </w:r>
      <w:r>
        <w:rPr>
          <w:szCs w:val="24"/>
        </w:rPr>
        <w:t>-</w:t>
      </w:r>
      <w:r w:rsidRPr="00BF357A">
        <w:rPr>
          <w:szCs w:val="24"/>
        </w:rPr>
        <w:t xml:space="preserve">27 видов) </w:t>
      </w:r>
      <w:r>
        <w:rPr>
          <w:szCs w:val="24"/>
        </w:rPr>
        <w:t>выявлена</w:t>
      </w:r>
      <w:r w:rsidRPr="00BF357A">
        <w:rPr>
          <w:szCs w:val="24"/>
        </w:rPr>
        <w:t xml:space="preserve"> в течение трех лет наблюдений на свежих суходольных луг</w:t>
      </w:r>
      <w:r>
        <w:rPr>
          <w:szCs w:val="24"/>
        </w:rPr>
        <w:t>ах</w:t>
      </w:r>
      <w:r w:rsidRPr="00BF357A">
        <w:rPr>
          <w:szCs w:val="24"/>
        </w:rPr>
        <w:t xml:space="preserve"> (м7) и (м8). В остальные годы видовая н</w:t>
      </w:r>
      <w:r w:rsidRPr="00BF357A">
        <w:rPr>
          <w:szCs w:val="24"/>
        </w:rPr>
        <w:t>а</w:t>
      </w:r>
      <w:r w:rsidRPr="00BF357A">
        <w:rPr>
          <w:szCs w:val="24"/>
        </w:rPr>
        <w:t xml:space="preserve">сыщенность на </w:t>
      </w:r>
      <w:r>
        <w:rPr>
          <w:szCs w:val="24"/>
        </w:rPr>
        <w:t>всех площадках</w:t>
      </w:r>
      <w:r w:rsidRPr="00BF357A">
        <w:rPr>
          <w:szCs w:val="24"/>
        </w:rPr>
        <w:t xml:space="preserve"> была средняя (6</w:t>
      </w:r>
      <w:r>
        <w:rPr>
          <w:szCs w:val="24"/>
        </w:rPr>
        <w:t>-</w:t>
      </w:r>
      <w:r w:rsidRPr="00BF357A">
        <w:rPr>
          <w:szCs w:val="24"/>
        </w:rPr>
        <w:t>16 видов).</w:t>
      </w:r>
      <w:r w:rsidRPr="008F6238">
        <w:rPr>
          <w:szCs w:val="24"/>
        </w:rPr>
        <w:t xml:space="preserve"> </w:t>
      </w:r>
    </w:p>
    <w:p w:rsidR="00F10FC5" w:rsidRDefault="00F10FC5" w:rsidP="00F10FC5">
      <w:pPr>
        <w:rPr>
          <w:szCs w:val="24"/>
        </w:rPr>
      </w:pPr>
      <w:r w:rsidRPr="00402751">
        <w:rPr>
          <w:i/>
          <w:szCs w:val="24"/>
        </w:rPr>
        <w:t>Установлены изменения видового состава изученных лугов</w:t>
      </w:r>
      <w:r w:rsidRPr="00BF357A">
        <w:rPr>
          <w:szCs w:val="24"/>
        </w:rPr>
        <w:t>, что в целом х</w:t>
      </w:r>
      <w:r w:rsidRPr="00BF357A">
        <w:rPr>
          <w:szCs w:val="24"/>
        </w:rPr>
        <w:t>а</w:t>
      </w:r>
      <w:r w:rsidRPr="00BF357A">
        <w:rPr>
          <w:szCs w:val="24"/>
        </w:rPr>
        <w:t>рактерно для л</w:t>
      </w:r>
      <w:r w:rsidRPr="00BF357A">
        <w:rPr>
          <w:szCs w:val="24"/>
        </w:rPr>
        <w:t>у</w:t>
      </w:r>
      <w:r w:rsidRPr="00BF357A">
        <w:rPr>
          <w:szCs w:val="24"/>
        </w:rPr>
        <w:t xml:space="preserve">говых </w:t>
      </w:r>
      <w:r w:rsidRPr="005F258E">
        <w:rPr>
          <w:szCs w:val="24"/>
        </w:rPr>
        <w:t>сообществ [</w:t>
      </w:r>
      <w:r>
        <w:rPr>
          <w:szCs w:val="24"/>
        </w:rPr>
        <w:t>7</w:t>
      </w:r>
      <w:r w:rsidRPr="005F258E">
        <w:rPr>
          <w:szCs w:val="24"/>
        </w:rPr>
        <w:t>]. На</w:t>
      </w:r>
      <w:r w:rsidRPr="00BF357A">
        <w:rPr>
          <w:szCs w:val="24"/>
        </w:rPr>
        <w:t xml:space="preserve"> большинстве учетных площадок преобладала средняя степень сходства видов (36–70%), на двух</w:t>
      </w:r>
      <w:r w:rsidRPr="00D0603C">
        <w:rPr>
          <w:szCs w:val="24"/>
        </w:rPr>
        <w:t> </w:t>
      </w:r>
      <w:r w:rsidRPr="00BF357A">
        <w:rPr>
          <w:szCs w:val="24"/>
        </w:rPr>
        <w:t>– низкая (0</w:t>
      </w:r>
      <w:r>
        <w:rPr>
          <w:szCs w:val="24"/>
        </w:rPr>
        <w:t>-</w:t>
      </w:r>
      <w:r w:rsidRPr="00BF357A">
        <w:rPr>
          <w:szCs w:val="24"/>
        </w:rPr>
        <w:t xml:space="preserve">35%). Низкое сходство у 87% </w:t>
      </w:r>
      <w:r>
        <w:rPr>
          <w:szCs w:val="24"/>
        </w:rPr>
        <w:t xml:space="preserve">и </w:t>
      </w:r>
      <w:r w:rsidRPr="00BF357A">
        <w:rPr>
          <w:szCs w:val="24"/>
        </w:rPr>
        <w:t>77% пар учетных площадок</w:t>
      </w:r>
      <w:r w:rsidRPr="00172E59">
        <w:rPr>
          <w:szCs w:val="24"/>
        </w:rPr>
        <w:t xml:space="preserve"> </w:t>
      </w:r>
      <w:r w:rsidRPr="00BF357A">
        <w:rPr>
          <w:szCs w:val="24"/>
        </w:rPr>
        <w:t>соответственно отмечено в вейниковых ассоци</w:t>
      </w:r>
      <w:r w:rsidRPr="00BF357A">
        <w:rPr>
          <w:szCs w:val="24"/>
        </w:rPr>
        <w:t>а</w:t>
      </w:r>
      <w:r w:rsidRPr="00BF357A">
        <w:rPr>
          <w:szCs w:val="24"/>
        </w:rPr>
        <w:t>циях</w:t>
      </w:r>
      <w:r>
        <w:rPr>
          <w:szCs w:val="24"/>
        </w:rPr>
        <w:t xml:space="preserve"> с активными восстановительными процессами</w:t>
      </w:r>
      <w:r w:rsidRPr="00BF357A">
        <w:rPr>
          <w:szCs w:val="24"/>
        </w:rPr>
        <w:t>:</w:t>
      </w:r>
      <w:r>
        <w:rPr>
          <w:szCs w:val="24"/>
        </w:rPr>
        <w:t xml:space="preserve"> </w:t>
      </w:r>
      <w:proofErr w:type="spellStart"/>
      <w:r w:rsidRPr="00BF357A">
        <w:rPr>
          <w:szCs w:val="24"/>
        </w:rPr>
        <w:t>наземновейников</w:t>
      </w:r>
      <w:r>
        <w:rPr>
          <w:szCs w:val="24"/>
        </w:rPr>
        <w:t>ая</w:t>
      </w:r>
      <w:proofErr w:type="spellEnd"/>
      <w:r w:rsidRPr="00BF357A">
        <w:rPr>
          <w:szCs w:val="24"/>
        </w:rPr>
        <w:t xml:space="preserve"> </w:t>
      </w:r>
      <w:r w:rsidRPr="00D9461F">
        <w:rPr>
          <w:szCs w:val="24"/>
        </w:rPr>
        <w:t>А</w:t>
      </w:r>
      <w:proofErr w:type="gramStart"/>
      <w:r w:rsidRPr="00D9461F">
        <w:rPr>
          <w:szCs w:val="24"/>
        </w:rPr>
        <w:t>6</w:t>
      </w:r>
      <w:proofErr w:type="gramEnd"/>
      <w:r w:rsidRPr="00D9461F">
        <w:rPr>
          <w:szCs w:val="24"/>
        </w:rPr>
        <w:t xml:space="preserve"> (</w:t>
      </w:r>
      <w:r w:rsidRPr="00BF357A">
        <w:rPr>
          <w:szCs w:val="24"/>
        </w:rPr>
        <w:t>м9) на залежных землях</w:t>
      </w:r>
      <w:r>
        <w:rPr>
          <w:szCs w:val="24"/>
        </w:rPr>
        <w:t>;</w:t>
      </w:r>
      <w:r w:rsidRPr="00BF357A">
        <w:rPr>
          <w:szCs w:val="24"/>
        </w:rPr>
        <w:t xml:space="preserve"> </w:t>
      </w:r>
      <w:proofErr w:type="spellStart"/>
      <w:r w:rsidRPr="00BF357A">
        <w:rPr>
          <w:szCs w:val="24"/>
        </w:rPr>
        <w:t>незамечаемовейниковая</w:t>
      </w:r>
      <w:proofErr w:type="spellEnd"/>
      <w:r w:rsidRPr="00BF357A">
        <w:rPr>
          <w:szCs w:val="24"/>
        </w:rPr>
        <w:t xml:space="preserve"> </w:t>
      </w:r>
      <w:r w:rsidRPr="00D9461F">
        <w:rPr>
          <w:szCs w:val="24"/>
        </w:rPr>
        <w:t>А5</w:t>
      </w:r>
      <w:r w:rsidRPr="00BF357A">
        <w:rPr>
          <w:szCs w:val="24"/>
        </w:rPr>
        <w:t xml:space="preserve"> </w:t>
      </w:r>
      <w:r w:rsidRPr="00172E59">
        <w:rPr>
          <w:szCs w:val="24"/>
        </w:rPr>
        <w:t>(</w:t>
      </w:r>
      <w:r w:rsidRPr="00BF357A">
        <w:rPr>
          <w:szCs w:val="24"/>
        </w:rPr>
        <w:t xml:space="preserve">м5) в </w:t>
      </w:r>
      <w:proofErr w:type="spellStart"/>
      <w:r w:rsidRPr="00BF357A">
        <w:rPr>
          <w:szCs w:val="24"/>
        </w:rPr>
        <w:t>пришовной</w:t>
      </w:r>
      <w:proofErr w:type="spellEnd"/>
      <w:r w:rsidRPr="00BF357A">
        <w:rPr>
          <w:szCs w:val="24"/>
        </w:rPr>
        <w:t xml:space="preserve"> части высокой поймы</w:t>
      </w:r>
      <w:r>
        <w:rPr>
          <w:szCs w:val="24"/>
        </w:rPr>
        <w:t xml:space="preserve"> с</w:t>
      </w:r>
      <w:r w:rsidRPr="00BF357A">
        <w:rPr>
          <w:szCs w:val="24"/>
        </w:rPr>
        <w:t xml:space="preserve"> п</w:t>
      </w:r>
      <w:r w:rsidRPr="00BF357A">
        <w:rPr>
          <w:szCs w:val="24"/>
        </w:rPr>
        <w:t>е</w:t>
      </w:r>
      <w:r w:rsidRPr="00BF357A">
        <w:rPr>
          <w:szCs w:val="24"/>
        </w:rPr>
        <w:t>риодически</w:t>
      </w:r>
      <w:r>
        <w:rPr>
          <w:szCs w:val="24"/>
        </w:rPr>
        <w:t>ми наносами</w:t>
      </w:r>
      <w:r w:rsidRPr="00BF357A">
        <w:rPr>
          <w:szCs w:val="24"/>
        </w:rPr>
        <w:t xml:space="preserve"> делюви</w:t>
      </w:r>
      <w:r>
        <w:rPr>
          <w:szCs w:val="24"/>
        </w:rPr>
        <w:t>я</w:t>
      </w:r>
      <w:r w:rsidRPr="00BF357A">
        <w:rPr>
          <w:szCs w:val="24"/>
        </w:rPr>
        <w:t xml:space="preserve"> во время ливней. Значительное сходство (71</w:t>
      </w:r>
      <w:r>
        <w:rPr>
          <w:szCs w:val="24"/>
        </w:rPr>
        <w:t>-</w:t>
      </w:r>
      <w:r w:rsidRPr="00BF357A">
        <w:rPr>
          <w:szCs w:val="24"/>
        </w:rPr>
        <w:t xml:space="preserve">100%) </w:t>
      </w:r>
      <w:r>
        <w:rPr>
          <w:szCs w:val="24"/>
        </w:rPr>
        <w:t>н</w:t>
      </w:r>
      <w:r w:rsidRPr="00BF357A">
        <w:rPr>
          <w:szCs w:val="24"/>
        </w:rPr>
        <w:t>а трех площа</w:t>
      </w:r>
      <w:r w:rsidRPr="00BF357A">
        <w:rPr>
          <w:szCs w:val="24"/>
        </w:rPr>
        <w:t>д</w:t>
      </w:r>
      <w:r w:rsidRPr="00BF357A">
        <w:rPr>
          <w:szCs w:val="24"/>
        </w:rPr>
        <w:t>ках</w:t>
      </w:r>
      <w:r>
        <w:rPr>
          <w:szCs w:val="24"/>
        </w:rPr>
        <w:t>: (</w:t>
      </w:r>
      <w:r w:rsidRPr="00D9461F">
        <w:rPr>
          <w:szCs w:val="24"/>
        </w:rPr>
        <w:t>м</w:t>
      </w:r>
      <w:proofErr w:type="gramStart"/>
      <w:r w:rsidRPr="00D9461F">
        <w:rPr>
          <w:szCs w:val="24"/>
        </w:rPr>
        <w:t>1</w:t>
      </w:r>
      <w:proofErr w:type="gramEnd"/>
      <w:r w:rsidRPr="00D9461F">
        <w:rPr>
          <w:szCs w:val="24"/>
        </w:rPr>
        <w:t>)</w:t>
      </w:r>
      <w:r>
        <w:rPr>
          <w:szCs w:val="24"/>
        </w:rPr>
        <w:t xml:space="preserve"> таволго</w:t>
      </w:r>
      <w:r w:rsidRPr="00BF357A">
        <w:rPr>
          <w:szCs w:val="24"/>
        </w:rPr>
        <w:t>в</w:t>
      </w:r>
      <w:r>
        <w:rPr>
          <w:szCs w:val="24"/>
        </w:rPr>
        <w:t>ая</w:t>
      </w:r>
      <w:r w:rsidRPr="00D9461F">
        <w:rPr>
          <w:szCs w:val="24"/>
        </w:rPr>
        <w:t xml:space="preserve">, (м6) </w:t>
      </w:r>
      <w:proofErr w:type="spellStart"/>
      <w:r w:rsidRPr="00D9461F">
        <w:rPr>
          <w:szCs w:val="24"/>
        </w:rPr>
        <w:t>овсяницевая</w:t>
      </w:r>
      <w:proofErr w:type="spellEnd"/>
      <w:r w:rsidRPr="00D9461F">
        <w:rPr>
          <w:szCs w:val="24"/>
        </w:rPr>
        <w:t xml:space="preserve"> и </w:t>
      </w:r>
      <w:r>
        <w:rPr>
          <w:szCs w:val="24"/>
        </w:rPr>
        <w:t>(м3)</w:t>
      </w:r>
      <w:r w:rsidRPr="00D9461F">
        <w:rPr>
          <w:szCs w:val="24"/>
        </w:rPr>
        <w:t xml:space="preserve"> камышовая обусловлено влиянием сил</w:t>
      </w:r>
      <w:r w:rsidRPr="00D9461F">
        <w:rPr>
          <w:szCs w:val="24"/>
        </w:rPr>
        <w:t>ь</w:t>
      </w:r>
      <w:r w:rsidRPr="00D9461F">
        <w:rPr>
          <w:szCs w:val="24"/>
        </w:rPr>
        <w:t xml:space="preserve">ного </w:t>
      </w:r>
      <w:proofErr w:type="spellStart"/>
      <w:r w:rsidRPr="00D9461F">
        <w:rPr>
          <w:szCs w:val="24"/>
        </w:rPr>
        <w:t>эдификатора</w:t>
      </w:r>
      <w:proofErr w:type="spellEnd"/>
      <w:r>
        <w:rPr>
          <w:szCs w:val="24"/>
        </w:rPr>
        <w:t> </w:t>
      </w:r>
      <w:r w:rsidRPr="00D9461F">
        <w:rPr>
          <w:szCs w:val="24"/>
        </w:rPr>
        <w:t xml:space="preserve">– таволги вязолистной (м1), избыточного увлажнения в весенний и осенний </w:t>
      </w:r>
      <w:r w:rsidRPr="00D9461F">
        <w:rPr>
          <w:szCs w:val="24"/>
        </w:rPr>
        <w:lastRenderedPageBreak/>
        <w:t xml:space="preserve">периоды (м3 и м6).На высокотравных влажных лугах </w:t>
      </w:r>
      <w:proofErr w:type="spellStart"/>
      <w:r w:rsidRPr="00D9461F">
        <w:rPr>
          <w:szCs w:val="24"/>
        </w:rPr>
        <w:t>таволгово-снытевой</w:t>
      </w:r>
      <w:proofErr w:type="spellEnd"/>
      <w:r w:rsidRPr="00D9461F">
        <w:rPr>
          <w:szCs w:val="24"/>
        </w:rPr>
        <w:t xml:space="preserve"> а</w:t>
      </w:r>
      <w:r w:rsidRPr="00D9461F">
        <w:rPr>
          <w:szCs w:val="24"/>
        </w:rPr>
        <w:t>с</w:t>
      </w:r>
      <w:r w:rsidRPr="00D9461F">
        <w:rPr>
          <w:szCs w:val="24"/>
        </w:rPr>
        <w:t xml:space="preserve">социации </w:t>
      </w:r>
      <w:r>
        <w:rPr>
          <w:szCs w:val="24"/>
        </w:rPr>
        <w:t>(</w:t>
      </w:r>
      <w:r w:rsidRPr="00D9461F">
        <w:rPr>
          <w:szCs w:val="24"/>
        </w:rPr>
        <w:t>А</w:t>
      </w:r>
      <w:proofErr w:type="gramStart"/>
      <w:r w:rsidRPr="00D9461F">
        <w:rPr>
          <w:szCs w:val="24"/>
        </w:rPr>
        <w:t>2</w:t>
      </w:r>
      <w:proofErr w:type="gramEnd"/>
      <w:r>
        <w:rPr>
          <w:szCs w:val="24"/>
        </w:rPr>
        <w:t xml:space="preserve">, </w:t>
      </w:r>
      <w:r w:rsidRPr="00D9461F">
        <w:rPr>
          <w:szCs w:val="24"/>
        </w:rPr>
        <w:t>м2</w:t>
      </w:r>
      <w:r>
        <w:rPr>
          <w:szCs w:val="24"/>
        </w:rPr>
        <w:t>,</w:t>
      </w:r>
      <w:r w:rsidRPr="00BF357A">
        <w:rPr>
          <w:szCs w:val="24"/>
        </w:rPr>
        <w:t xml:space="preserve"> м1</w:t>
      </w:r>
      <w:r>
        <w:rPr>
          <w:szCs w:val="24"/>
        </w:rPr>
        <w:t>)</w:t>
      </w:r>
      <w:r w:rsidRPr="00BF357A">
        <w:rPr>
          <w:szCs w:val="24"/>
        </w:rPr>
        <w:t xml:space="preserve"> крупные ярко</w:t>
      </w:r>
      <w:r>
        <w:rPr>
          <w:szCs w:val="24"/>
        </w:rPr>
        <w:t>-</w:t>
      </w:r>
      <w:r w:rsidRPr="00BF357A">
        <w:rPr>
          <w:szCs w:val="24"/>
        </w:rPr>
        <w:t xml:space="preserve">зеленые </w:t>
      </w:r>
      <w:proofErr w:type="spellStart"/>
      <w:r w:rsidRPr="00BF357A">
        <w:rPr>
          <w:szCs w:val="24"/>
        </w:rPr>
        <w:t>субгоризонтально</w:t>
      </w:r>
      <w:proofErr w:type="spellEnd"/>
      <w:r w:rsidRPr="00BF357A">
        <w:rPr>
          <w:szCs w:val="24"/>
        </w:rPr>
        <w:t xml:space="preserve"> распол</w:t>
      </w:r>
      <w:r w:rsidRPr="00BF357A">
        <w:rPr>
          <w:szCs w:val="24"/>
        </w:rPr>
        <w:t>о</w:t>
      </w:r>
      <w:r w:rsidRPr="00BF357A">
        <w:rPr>
          <w:szCs w:val="24"/>
        </w:rPr>
        <w:t xml:space="preserve">женные листья </w:t>
      </w:r>
      <w:proofErr w:type="spellStart"/>
      <w:r w:rsidRPr="00BF357A">
        <w:rPr>
          <w:szCs w:val="24"/>
        </w:rPr>
        <w:t>доминантов</w:t>
      </w:r>
      <w:proofErr w:type="spellEnd"/>
      <w:r w:rsidRPr="00BF357A">
        <w:rPr>
          <w:szCs w:val="24"/>
        </w:rPr>
        <w:t xml:space="preserve">, в </w:t>
      </w:r>
      <w:r>
        <w:rPr>
          <w:szCs w:val="24"/>
        </w:rPr>
        <w:t>фазу</w:t>
      </w:r>
      <w:r w:rsidRPr="00BF357A">
        <w:rPr>
          <w:szCs w:val="24"/>
        </w:rPr>
        <w:t xml:space="preserve"> вегетации образуют сомкнутую (98%), выровне</w:t>
      </w:r>
      <w:r w:rsidRPr="00BF357A">
        <w:rPr>
          <w:szCs w:val="24"/>
        </w:rPr>
        <w:t>н</w:t>
      </w:r>
      <w:r w:rsidRPr="00BF357A">
        <w:rPr>
          <w:szCs w:val="24"/>
        </w:rPr>
        <w:t>ную поверхность. В</w:t>
      </w:r>
      <w:r>
        <w:rPr>
          <w:szCs w:val="24"/>
        </w:rPr>
        <w:t xml:space="preserve"> фазу</w:t>
      </w:r>
      <w:r w:rsidRPr="00BF357A">
        <w:rPr>
          <w:szCs w:val="24"/>
        </w:rPr>
        <w:t xml:space="preserve"> цветения соцвети</w:t>
      </w:r>
      <w:r>
        <w:rPr>
          <w:szCs w:val="24"/>
        </w:rPr>
        <w:t>я распределяются неравномерно, их</w:t>
      </w:r>
      <w:r w:rsidRPr="00BF357A">
        <w:rPr>
          <w:szCs w:val="24"/>
        </w:rPr>
        <w:t xml:space="preserve"> сомкн</w:t>
      </w:r>
      <w:r w:rsidRPr="00BF357A">
        <w:rPr>
          <w:szCs w:val="24"/>
        </w:rPr>
        <w:t>у</w:t>
      </w:r>
      <w:r w:rsidRPr="00BF357A">
        <w:rPr>
          <w:szCs w:val="24"/>
        </w:rPr>
        <w:t>тость колеблется от 10% до 90%</w:t>
      </w:r>
      <w:r>
        <w:rPr>
          <w:szCs w:val="24"/>
        </w:rPr>
        <w:t>,</w:t>
      </w:r>
      <w:r w:rsidRPr="00BF357A">
        <w:rPr>
          <w:szCs w:val="24"/>
        </w:rPr>
        <w:t xml:space="preserve"> фактура поверхности не ровн</w:t>
      </w:r>
      <w:r>
        <w:rPr>
          <w:szCs w:val="24"/>
        </w:rPr>
        <w:t>ая</w:t>
      </w:r>
      <w:r w:rsidRPr="00BF357A">
        <w:rPr>
          <w:szCs w:val="24"/>
        </w:rPr>
        <w:t xml:space="preserve">. </w:t>
      </w:r>
      <w:r w:rsidRPr="00D0603C">
        <w:rPr>
          <w:szCs w:val="24"/>
        </w:rPr>
        <w:t xml:space="preserve">При минимальной видовой </w:t>
      </w:r>
      <w:r>
        <w:rPr>
          <w:szCs w:val="24"/>
        </w:rPr>
        <w:t>насыще</w:t>
      </w:r>
      <w:r>
        <w:rPr>
          <w:szCs w:val="24"/>
        </w:rPr>
        <w:t>н</w:t>
      </w:r>
      <w:r>
        <w:rPr>
          <w:szCs w:val="24"/>
        </w:rPr>
        <w:t>ности 5-</w:t>
      </w:r>
      <w:r w:rsidRPr="00025901">
        <w:rPr>
          <w:szCs w:val="24"/>
        </w:rPr>
        <w:t>6 видов</w:t>
      </w:r>
      <w:r w:rsidRPr="00D0603C">
        <w:rPr>
          <w:szCs w:val="24"/>
        </w:rPr>
        <w:t xml:space="preserve"> на 0,25 м² </w:t>
      </w:r>
      <w:r w:rsidRPr="00025901">
        <w:rPr>
          <w:szCs w:val="24"/>
        </w:rPr>
        <w:t>(м</w:t>
      </w:r>
      <w:proofErr w:type="gramStart"/>
      <w:r w:rsidRPr="00025901">
        <w:rPr>
          <w:szCs w:val="24"/>
        </w:rPr>
        <w:t>1</w:t>
      </w:r>
      <w:proofErr w:type="gramEnd"/>
      <w:r>
        <w:rPr>
          <w:szCs w:val="24"/>
        </w:rPr>
        <w:t>,</w:t>
      </w:r>
      <w:r w:rsidRPr="00025901">
        <w:rPr>
          <w:szCs w:val="24"/>
        </w:rPr>
        <w:t xml:space="preserve"> м2) </w:t>
      </w:r>
      <w:r w:rsidRPr="00D0603C">
        <w:rPr>
          <w:szCs w:val="24"/>
        </w:rPr>
        <w:t xml:space="preserve">получена максимальная сырая </w:t>
      </w:r>
      <w:proofErr w:type="spellStart"/>
      <w:r w:rsidRPr="00D0603C">
        <w:rPr>
          <w:szCs w:val="24"/>
        </w:rPr>
        <w:t>фитомасса</w:t>
      </w:r>
      <w:proofErr w:type="spellEnd"/>
      <w:r w:rsidRPr="00D0603C">
        <w:rPr>
          <w:szCs w:val="24"/>
        </w:rPr>
        <w:t xml:space="preserve"> (</w:t>
      </w:r>
      <w:r>
        <w:rPr>
          <w:szCs w:val="24"/>
        </w:rPr>
        <w:t xml:space="preserve">см. </w:t>
      </w:r>
      <w:r w:rsidRPr="00025901">
        <w:rPr>
          <w:szCs w:val="24"/>
        </w:rPr>
        <w:t>табл.</w:t>
      </w:r>
      <w:r>
        <w:rPr>
          <w:szCs w:val="24"/>
          <w:lang w:val="en-US"/>
        </w:rPr>
        <w:t> </w:t>
      </w:r>
      <w:r w:rsidRPr="00025901">
        <w:rPr>
          <w:szCs w:val="24"/>
        </w:rPr>
        <w:t>2</w:t>
      </w:r>
      <w:r>
        <w:rPr>
          <w:szCs w:val="24"/>
        </w:rPr>
        <w:t>).</w:t>
      </w:r>
    </w:p>
    <w:p w:rsidR="00F10FC5" w:rsidRDefault="00F10FC5" w:rsidP="00F10FC5">
      <w:pPr>
        <w:rPr>
          <w:szCs w:val="24"/>
        </w:rPr>
      </w:pPr>
      <w:r>
        <w:rPr>
          <w:i/>
          <w:szCs w:val="24"/>
        </w:rPr>
        <w:t>В</w:t>
      </w:r>
      <w:r w:rsidRPr="00C46E0D">
        <w:rPr>
          <w:i/>
          <w:szCs w:val="24"/>
        </w:rPr>
        <w:t>лияни</w:t>
      </w:r>
      <w:r>
        <w:rPr>
          <w:i/>
          <w:szCs w:val="24"/>
        </w:rPr>
        <w:t>е</w:t>
      </w:r>
      <w:r w:rsidRPr="00C46E0D">
        <w:rPr>
          <w:i/>
          <w:szCs w:val="24"/>
        </w:rPr>
        <w:t xml:space="preserve"> </w:t>
      </w:r>
      <w:proofErr w:type="spellStart"/>
      <w:r w:rsidRPr="00C46E0D">
        <w:rPr>
          <w:i/>
          <w:szCs w:val="24"/>
        </w:rPr>
        <w:t>разногодичной</w:t>
      </w:r>
      <w:proofErr w:type="spellEnd"/>
      <w:r w:rsidRPr="00C46E0D">
        <w:rPr>
          <w:i/>
          <w:szCs w:val="24"/>
        </w:rPr>
        <w:t xml:space="preserve"> изменчивости </w:t>
      </w:r>
      <w:proofErr w:type="spellStart"/>
      <w:r w:rsidRPr="00C46E0D">
        <w:rPr>
          <w:i/>
          <w:szCs w:val="24"/>
        </w:rPr>
        <w:t>фитомассы</w:t>
      </w:r>
      <w:proofErr w:type="spellEnd"/>
      <w:r w:rsidRPr="00C46E0D">
        <w:rPr>
          <w:i/>
          <w:szCs w:val="24"/>
        </w:rPr>
        <w:t xml:space="preserve"> на значения </w:t>
      </w:r>
      <w:r w:rsidRPr="00C46E0D">
        <w:rPr>
          <w:i/>
          <w:szCs w:val="24"/>
          <w:lang w:val="en-US"/>
        </w:rPr>
        <w:t>NDVI</w:t>
      </w:r>
      <w:r w:rsidRPr="00C46E0D">
        <w:rPr>
          <w:szCs w:val="24"/>
        </w:rPr>
        <w:t xml:space="preserve"> </w:t>
      </w:r>
      <w:r>
        <w:rPr>
          <w:szCs w:val="24"/>
        </w:rPr>
        <w:t>выявлялось по</w:t>
      </w:r>
      <w:r w:rsidRPr="00BF357A">
        <w:rPr>
          <w:szCs w:val="24"/>
        </w:rPr>
        <w:t xml:space="preserve"> данны</w:t>
      </w:r>
      <w:r>
        <w:rPr>
          <w:szCs w:val="24"/>
        </w:rPr>
        <w:t xml:space="preserve">м обследования постоянных учетных площадок после </w:t>
      </w:r>
      <w:r w:rsidRPr="00BF357A">
        <w:rPr>
          <w:szCs w:val="24"/>
        </w:rPr>
        <w:t>снятия соцветий</w:t>
      </w:r>
      <w:r>
        <w:rPr>
          <w:szCs w:val="24"/>
        </w:rPr>
        <w:t xml:space="preserve">. </w:t>
      </w:r>
      <w:r w:rsidRPr="0047063A">
        <w:rPr>
          <w:szCs w:val="24"/>
        </w:rPr>
        <w:t>На</w:t>
      </w:r>
      <w:r>
        <w:rPr>
          <w:szCs w:val="24"/>
        </w:rPr>
        <w:t xml:space="preserve"> </w:t>
      </w:r>
      <w:r w:rsidRPr="00047278">
        <w:rPr>
          <w:i/>
          <w:szCs w:val="24"/>
        </w:rPr>
        <w:t xml:space="preserve">рис. 3 </w:t>
      </w:r>
      <w:r w:rsidRPr="00047278">
        <w:rPr>
          <w:szCs w:val="24"/>
        </w:rPr>
        <w:t>и</w:t>
      </w:r>
      <w:r w:rsidRPr="00047278">
        <w:rPr>
          <w:i/>
          <w:szCs w:val="24"/>
        </w:rPr>
        <w:t xml:space="preserve"> 4</w:t>
      </w:r>
      <w:r>
        <w:rPr>
          <w:szCs w:val="24"/>
        </w:rPr>
        <w:t xml:space="preserve"> показаны с</w:t>
      </w:r>
      <w:r w:rsidRPr="00BF357A">
        <w:rPr>
          <w:szCs w:val="24"/>
        </w:rPr>
        <w:t xml:space="preserve">редние многолетние значения показателей </w:t>
      </w:r>
      <w:r w:rsidRPr="00025901">
        <w:rPr>
          <w:szCs w:val="24"/>
        </w:rPr>
        <w:t>и их средние отклон</w:t>
      </w:r>
      <w:r w:rsidRPr="00025901">
        <w:rPr>
          <w:szCs w:val="24"/>
        </w:rPr>
        <w:t>е</w:t>
      </w:r>
      <w:r w:rsidRPr="00025901">
        <w:rPr>
          <w:szCs w:val="24"/>
        </w:rPr>
        <w:t xml:space="preserve">ния </w:t>
      </w:r>
      <w:r>
        <w:rPr>
          <w:szCs w:val="24"/>
        </w:rPr>
        <w:t xml:space="preserve">по каждой из </w:t>
      </w:r>
      <w:r w:rsidRPr="00025901">
        <w:rPr>
          <w:szCs w:val="24"/>
        </w:rPr>
        <w:t>постоянных</w:t>
      </w:r>
      <w:r w:rsidRPr="00BF357A">
        <w:rPr>
          <w:szCs w:val="24"/>
        </w:rPr>
        <w:t xml:space="preserve"> учетных площад</w:t>
      </w:r>
      <w:r>
        <w:rPr>
          <w:szCs w:val="24"/>
        </w:rPr>
        <w:t xml:space="preserve">ок, </w:t>
      </w:r>
      <w:r w:rsidRPr="00BF357A">
        <w:rPr>
          <w:szCs w:val="24"/>
        </w:rPr>
        <w:t>ранжирован</w:t>
      </w:r>
      <w:r>
        <w:rPr>
          <w:szCs w:val="24"/>
        </w:rPr>
        <w:t>ных</w:t>
      </w:r>
      <w:r w:rsidRPr="00BF357A">
        <w:rPr>
          <w:szCs w:val="24"/>
        </w:rPr>
        <w:t xml:space="preserve"> по возрастанию </w:t>
      </w:r>
      <w:proofErr w:type="spellStart"/>
      <w:r>
        <w:rPr>
          <w:szCs w:val="24"/>
        </w:rPr>
        <w:t>ф</w:t>
      </w:r>
      <w:r>
        <w:rPr>
          <w:szCs w:val="24"/>
        </w:rPr>
        <w:t>и</w:t>
      </w:r>
      <w:r>
        <w:rPr>
          <w:szCs w:val="24"/>
        </w:rPr>
        <w:t>томассы</w:t>
      </w:r>
      <w:proofErr w:type="spellEnd"/>
      <w:r w:rsidRPr="00BF357A">
        <w:rPr>
          <w:szCs w:val="24"/>
        </w:rPr>
        <w:t>.</w:t>
      </w:r>
      <w:r w:rsidRPr="00402751">
        <w:rPr>
          <w:szCs w:val="24"/>
        </w:rPr>
        <w:t xml:space="preserve"> </w:t>
      </w:r>
      <w:r>
        <w:rPr>
          <w:szCs w:val="24"/>
        </w:rPr>
        <w:t>Е</w:t>
      </w:r>
      <w:r w:rsidRPr="00BF357A">
        <w:rPr>
          <w:szCs w:val="24"/>
        </w:rPr>
        <w:t>жегодн</w:t>
      </w:r>
      <w:r>
        <w:rPr>
          <w:szCs w:val="24"/>
        </w:rPr>
        <w:t>ые о</w:t>
      </w:r>
      <w:r w:rsidRPr="00BF357A">
        <w:rPr>
          <w:szCs w:val="24"/>
        </w:rPr>
        <w:t>тклонени</w:t>
      </w:r>
      <w:r>
        <w:rPr>
          <w:szCs w:val="24"/>
        </w:rPr>
        <w:t>я</w:t>
      </w:r>
      <w:r w:rsidRPr="00BF357A">
        <w:rPr>
          <w:szCs w:val="24"/>
        </w:rPr>
        <w:t xml:space="preserve"> величины </w:t>
      </w:r>
      <w:proofErr w:type="spellStart"/>
      <w:r>
        <w:rPr>
          <w:szCs w:val="24"/>
        </w:rPr>
        <w:t>фитомассы</w:t>
      </w:r>
      <w:proofErr w:type="spellEnd"/>
      <w:r>
        <w:rPr>
          <w:szCs w:val="24"/>
        </w:rPr>
        <w:t xml:space="preserve"> от средних многолетних знач</w:t>
      </w:r>
      <w:r>
        <w:rPr>
          <w:szCs w:val="24"/>
        </w:rPr>
        <w:t>е</w:t>
      </w:r>
      <w:r>
        <w:rPr>
          <w:szCs w:val="24"/>
        </w:rPr>
        <w:t>ний</w:t>
      </w:r>
      <w:r w:rsidRPr="00BF357A">
        <w:rPr>
          <w:szCs w:val="24"/>
        </w:rPr>
        <w:t xml:space="preserve"> составля</w:t>
      </w:r>
      <w:r>
        <w:rPr>
          <w:szCs w:val="24"/>
        </w:rPr>
        <w:t>ю</w:t>
      </w:r>
      <w:r w:rsidRPr="00BF357A">
        <w:rPr>
          <w:szCs w:val="24"/>
        </w:rPr>
        <w:t>т 8</w:t>
      </w:r>
      <w:r>
        <w:rPr>
          <w:szCs w:val="24"/>
        </w:rPr>
        <w:t>-</w:t>
      </w:r>
      <w:r w:rsidRPr="00BF357A">
        <w:rPr>
          <w:szCs w:val="24"/>
        </w:rPr>
        <w:t xml:space="preserve">24%, </w:t>
      </w:r>
      <w:r>
        <w:rPr>
          <w:szCs w:val="24"/>
        </w:rPr>
        <w:t>а</w:t>
      </w:r>
      <w:r w:rsidRPr="00BF357A">
        <w:rPr>
          <w:szCs w:val="24"/>
        </w:rPr>
        <w:t xml:space="preserve"> отклонения величин</w:t>
      </w:r>
      <w:r>
        <w:rPr>
          <w:szCs w:val="24"/>
        </w:rPr>
        <w:t>ы</w:t>
      </w:r>
      <w:r w:rsidRPr="00BF357A">
        <w:rPr>
          <w:szCs w:val="24"/>
        </w:rPr>
        <w:t xml:space="preserve"> </w:t>
      </w:r>
      <w:r w:rsidRPr="00BF357A">
        <w:rPr>
          <w:szCs w:val="24"/>
          <w:lang w:val="en-US"/>
        </w:rPr>
        <w:t>NDVI</w:t>
      </w:r>
      <w:r w:rsidRPr="00BF357A">
        <w:rPr>
          <w:szCs w:val="24"/>
        </w:rPr>
        <w:t xml:space="preserve"> 0,55</w:t>
      </w:r>
      <w:r>
        <w:rPr>
          <w:szCs w:val="24"/>
        </w:rPr>
        <w:t>%-</w:t>
      </w:r>
      <w:r w:rsidRPr="00BF357A">
        <w:rPr>
          <w:szCs w:val="24"/>
        </w:rPr>
        <w:t xml:space="preserve">4,1%. </w:t>
      </w:r>
      <w:r>
        <w:rPr>
          <w:szCs w:val="24"/>
        </w:rPr>
        <w:t>Д</w:t>
      </w:r>
      <w:r w:rsidRPr="00BF357A">
        <w:rPr>
          <w:szCs w:val="24"/>
        </w:rPr>
        <w:t>ля более проду</w:t>
      </w:r>
      <w:r w:rsidRPr="00BF357A">
        <w:rPr>
          <w:szCs w:val="24"/>
        </w:rPr>
        <w:t>к</w:t>
      </w:r>
      <w:r w:rsidRPr="00BF357A">
        <w:rPr>
          <w:szCs w:val="24"/>
        </w:rPr>
        <w:t xml:space="preserve">тивных </w:t>
      </w:r>
      <w:r>
        <w:rPr>
          <w:szCs w:val="24"/>
        </w:rPr>
        <w:t>лугов</w:t>
      </w:r>
      <w:r w:rsidRPr="00BF357A">
        <w:rPr>
          <w:szCs w:val="24"/>
        </w:rPr>
        <w:t xml:space="preserve"> (более 400</w:t>
      </w:r>
      <w:r>
        <w:rPr>
          <w:szCs w:val="24"/>
        </w:rPr>
        <w:t>-</w:t>
      </w:r>
      <w:r w:rsidRPr="00BF357A">
        <w:rPr>
          <w:szCs w:val="24"/>
        </w:rPr>
        <w:t>500 г/0,25 м</w:t>
      </w:r>
      <w:proofErr w:type="gramStart"/>
      <w:r w:rsidRPr="00BF357A">
        <w:rPr>
          <w:szCs w:val="24"/>
          <w:vertAlign w:val="superscript"/>
        </w:rPr>
        <w:t>2</w:t>
      </w:r>
      <w:proofErr w:type="gramEnd"/>
      <w:r w:rsidRPr="00BF357A">
        <w:rPr>
          <w:szCs w:val="24"/>
        </w:rPr>
        <w:t xml:space="preserve">) </w:t>
      </w:r>
      <w:r>
        <w:rPr>
          <w:szCs w:val="24"/>
        </w:rPr>
        <w:t>характерен</w:t>
      </w:r>
      <w:r w:rsidRPr="00BF357A">
        <w:rPr>
          <w:szCs w:val="24"/>
        </w:rPr>
        <w:t xml:space="preserve"> больший разброс значений </w:t>
      </w:r>
      <w:proofErr w:type="spellStart"/>
      <w:r w:rsidRPr="00BF357A">
        <w:rPr>
          <w:szCs w:val="24"/>
        </w:rPr>
        <w:t>фитома</w:t>
      </w:r>
      <w:r w:rsidRPr="00BF357A">
        <w:rPr>
          <w:szCs w:val="24"/>
        </w:rPr>
        <w:t>с</w:t>
      </w:r>
      <w:r w:rsidRPr="00BF357A">
        <w:rPr>
          <w:szCs w:val="24"/>
        </w:rPr>
        <w:t>сы</w:t>
      </w:r>
      <w:proofErr w:type="spellEnd"/>
      <w:r w:rsidRPr="00BF357A">
        <w:rPr>
          <w:szCs w:val="24"/>
        </w:rPr>
        <w:t xml:space="preserve"> и меньший</w:t>
      </w:r>
      <w:r w:rsidRPr="00D0603C">
        <w:rPr>
          <w:szCs w:val="24"/>
        </w:rPr>
        <w:t> </w:t>
      </w:r>
      <w:r w:rsidRPr="00BF357A">
        <w:rPr>
          <w:szCs w:val="24"/>
        </w:rPr>
        <w:t xml:space="preserve">– значений </w:t>
      </w:r>
      <w:r w:rsidRPr="00BF357A">
        <w:rPr>
          <w:szCs w:val="24"/>
          <w:lang w:val="en-US"/>
        </w:rPr>
        <w:t>NDVI</w:t>
      </w:r>
      <w:r>
        <w:rPr>
          <w:szCs w:val="24"/>
        </w:rPr>
        <w:t>.</w:t>
      </w:r>
    </w:p>
    <w:p w:rsidR="00F10FC5" w:rsidRDefault="00F10FC5" w:rsidP="00F10FC5">
      <w:pPr>
        <w:rPr>
          <w:szCs w:val="24"/>
        </w:rPr>
      </w:pPr>
      <w:r>
        <w:rPr>
          <w:i/>
          <w:szCs w:val="24"/>
        </w:rPr>
        <w:t>В</w:t>
      </w:r>
      <w:r w:rsidRPr="00C46E0D">
        <w:rPr>
          <w:i/>
          <w:szCs w:val="24"/>
        </w:rPr>
        <w:t>лияни</w:t>
      </w:r>
      <w:r>
        <w:rPr>
          <w:i/>
          <w:szCs w:val="24"/>
        </w:rPr>
        <w:t>е</w:t>
      </w:r>
      <w:r w:rsidRPr="00C46E0D">
        <w:rPr>
          <w:i/>
          <w:szCs w:val="24"/>
        </w:rPr>
        <w:t xml:space="preserve"> величины </w:t>
      </w:r>
      <w:proofErr w:type="spellStart"/>
      <w:r w:rsidRPr="00C46E0D">
        <w:rPr>
          <w:i/>
          <w:szCs w:val="24"/>
        </w:rPr>
        <w:t>фитомассы</w:t>
      </w:r>
      <w:proofErr w:type="spellEnd"/>
      <w:r w:rsidRPr="00C46E0D">
        <w:rPr>
          <w:i/>
          <w:szCs w:val="24"/>
        </w:rPr>
        <w:t xml:space="preserve"> на значения </w:t>
      </w:r>
      <w:r w:rsidRPr="00C46E0D">
        <w:rPr>
          <w:i/>
          <w:szCs w:val="24"/>
          <w:lang w:val="en-US"/>
        </w:rPr>
        <w:t>NDVI</w:t>
      </w:r>
      <w:r>
        <w:rPr>
          <w:szCs w:val="24"/>
        </w:rPr>
        <w:t xml:space="preserve"> оценивалось по данным н</w:t>
      </w:r>
      <w:r>
        <w:rPr>
          <w:szCs w:val="24"/>
        </w:rPr>
        <w:t>а</w:t>
      </w:r>
      <w:r>
        <w:rPr>
          <w:szCs w:val="24"/>
        </w:rPr>
        <w:t xml:space="preserve">блюдений на постоянных и временных учетных площадках за весь период наблюдений. Установлено, что хотя увеличение </w:t>
      </w:r>
      <w:proofErr w:type="spellStart"/>
      <w:r>
        <w:rPr>
          <w:szCs w:val="24"/>
        </w:rPr>
        <w:t>фитомассы</w:t>
      </w:r>
      <w:proofErr w:type="spellEnd"/>
      <w:r>
        <w:rPr>
          <w:szCs w:val="24"/>
        </w:rPr>
        <w:t xml:space="preserve"> приводит к росту </w:t>
      </w:r>
      <w:r w:rsidRPr="00BF357A">
        <w:rPr>
          <w:szCs w:val="24"/>
          <w:lang w:val="en-US"/>
        </w:rPr>
        <w:t>NDVI</w:t>
      </w:r>
      <w:r>
        <w:rPr>
          <w:szCs w:val="24"/>
        </w:rPr>
        <w:t>,</w:t>
      </w:r>
      <w:r w:rsidRPr="009C7279">
        <w:rPr>
          <w:szCs w:val="24"/>
        </w:rPr>
        <w:t xml:space="preserve"> </w:t>
      </w:r>
      <w:r w:rsidRPr="00BF357A">
        <w:rPr>
          <w:szCs w:val="24"/>
        </w:rPr>
        <w:t xml:space="preserve">зависимость между </w:t>
      </w:r>
      <w:r>
        <w:rPr>
          <w:szCs w:val="24"/>
        </w:rPr>
        <w:t>ними</w:t>
      </w:r>
      <w:r w:rsidRPr="00BF357A">
        <w:rPr>
          <w:szCs w:val="24"/>
        </w:rPr>
        <w:t xml:space="preserve"> не </w:t>
      </w:r>
      <w:r>
        <w:rPr>
          <w:szCs w:val="24"/>
        </w:rPr>
        <w:t xml:space="preserve">является </w:t>
      </w:r>
      <w:r w:rsidRPr="00BF357A">
        <w:rPr>
          <w:szCs w:val="24"/>
        </w:rPr>
        <w:t>линейной (</w:t>
      </w:r>
      <w:r w:rsidRPr="00047278">
        <w:rPr>
          <w:i/>
          <w:szCs w:val="24"/>
        </w:rPr>
        <w:t>рис. 5</w:t>
      </w:r>
      <w:r w:rsidRPr="00BF357A">
        <w:rPr>
          <w:szCs w:val="24"/>
        </w:rPr>
        <w:t xml:space="preserve">). </w:t>
      </w:r>
      <w:r>
        <w:rPr>
          <w:szCs w:val="24"/>
        </w:rPr>
        <w:t>При величине</w:t>
      </w:r>
      <w:r w:rsidRPr="005E644B">
        <w:rPr>
          <w:szCs w:val="24"/>
        </w:rPr>
        <w:t xml:space="preserve"> </w:t>
      </w:r>
      <w:proofErr w:type="spellStart"/>
      <w:r w:rsidRPr="005E644B">
        <w:rPr>
          <w:szCs w:val="24"/>
        </w:rPr>
        <w:t>фитомасс</w:t>
      </w:r>
      <w:r>
        <w:rPr>
          <w:szCs w:val="24"/>
        </w:rPr>
        <w:t>ы</w:t>
      </w:r>
      <w:proofErr w:type="spellEnd"/>
      <w:r w:rsidRPr="005E644B">
        <w:rPr>
          <w:szCs w:val="24"/>
        </w:rPr>
        <w:t xml:space="preserve"> до </w:t>
      </w:r>
      <w:r w:rsidRPr="00381E5E">
        <w:rPr>
          <w:szCs w:val="24"/>
        </w:rPr>
        <w:t>500 г/0,25 м</w:t>
      </w:r>
      <w:proofErr w:type="gramStart"/>
      <w:r w:rsidRPr="00381E5E">
        <w:rPr>
          <w:szCs w:val="24"/>
          <w:vertAlign w:val="superscript"/>
        </w:rPr>
        <w:t>2</w:t>
      </w:r>
      <w:proofErr w:type="gramEnd"/>
      <w:r w:rsidRPr="00381E5E">
        <w:rPr>
          <w:szCs w:val="24"/>
        </w:rPr>
        <w:t>, ее</w:t>
      </w:r>
      <w:r w:rsidRPr="005E644B">
        <w:rPr>
          <w:szCs w:val="24"/>
        </w:rPr>
        <w:t xml:space="preserve"> увеличение на 10% сопровождается ростом </w:t>
      </w:r>
      <w:r w:rsidRPr="005E644B">
        <w:rPr>
          <w:szCs w:val="24"/>
          <w:lang w:val="en-US"/>
        </w:rPr>
        <w:t>NDVI</w:t>
      </w:r>
      <w:r w:rsidRPr="005E644B">
        <w:rPr>
          <w:szCs w:val="24"/>
        </w:rPr>
        <w:t xml:space="preserve"> в среднем на 2%, </w:t>
      </w:r>
      <w:r>
        <w:rPr>
          <w:szCs w:val="24"/>
        </w:rPr>
        <w:t>при больших значениях</w:t>
      </w:r>
      <w:r w:rsidRPr="005E644B">
        <w:rPr>
          <w:szCs w:val="24"/>
        </w:rPr>
        <w:t xml:space="preserve"> </w:t>
      </w:r>
      <w:proofErr w:type="spellStart"/>
      <w:r w:rsidRPr="005E644B">
        <w:rPr>
          <w:szCs w:val="24"/>
        </w:rPr>
        <w:t>фитомасс</w:t>
      </w:r>
      <w:r>
        <w:rPr>
          <w:szCs w:val="24"/>
        </w:rPr>
        <w:t>ы</w:t>
      </w:r>
      <w:proofErr w:type="spellEnd"/>
      <w:r w:rsidRPr="005E644B">
        <w:rPr>
          <w:szCs w:val="24"/>
        </w:rPr>
        <w:t xml:space="preserve"> – </w:t>
      </w:r>
      <w:r>
        <w:rPr>
          <w:szCs w:val="24"/>
        </w:rPr>
        <w:t xml:space="preserve">на </w:t>
      </w:r>
      <w:r w:rsidRPr="005E644B">
        <w:rPr>
          <w:szCs w:val="24"/>
        </w:rPr>
        <w:t>0,2%.</w:t>
      </w:r>
      <w:r w:rsidRPr="009A4143">
        <w:rPr>
          <w:szCs w:val="24"/>
        </w:rPr>
        <w:t xml:space="preserve"> </w:t>
      </w:r>
      <w:r w:rsidRPr="00BF357A">
        <w:rPr>
          <w:szCs w:val="24"/>
        </w:rPr>
        <w:t>Нелинейн</w:t>
      </w:r>
      <w:r>
        <w:rPr>
          <w:szCs w:val="24"/>
        </w:rPr>
        <w:t>ая</w:t>
      </w:r>
      <w:r w:rsidRPr="00BF357A">
        <w:rPr>
          <w:szCs w:val="24"/>
        </w:rPr>
        <w:t xml:space="preserve"> зависимост</w:t>
      </w:r>
      <w:r>
        <w:rPr>
          <w:szCs w:val="24"/>
        </w:rPr>
        <w:t>ь</w:t>
      </w:r>
      <w:r w:rsidRPr="00BF357A">
        <w:rPr>
          <w:szCs w:val="24"/>
        </w:rPr>
        <w:t xml:space="preserve"> подтверждается и при анал</w:t>
      </w:r>
      <w:r w:rsidRPr="00BF357A">
        <w:rPr>
          <w:szCs w:val="24"/>
        </w:rPr>
        <w:t>и</w:t>
      </w:r>
      <w:r w:rsidRPr="00BF357A">
        <w:rPr>
          <w:szCs w:val="24"/>
        </w:rPr>
        <w:t xml:space="preserve">зе корреляции значений </w:t>
      </w:r>
      <w:r w:rsidRPr="00BF357A">
        <w:rPr>
          <w:szCs w:val="24"/>
          <w:lang w:val="en-US"/>
        </w:rPr>
        <w:t>NDVI</w:t>
      </w:r>
      <w:r w:rsidRPr="00BF357A">
        <w:rPr>
          <w:szCs w:val="24"/>
        </w:rPr>
        <w:t xml:space="preserve"> с </w:t>
      </w:r>
      <w:r>
        <w:rPr>
          <w:szCs w:val="24"/>
        </w:rPr>
        <w:t>величиной</w:t>
      </w:r>
      <w:r w:rsidRPr="00BF357A">
        <w:rPr>
          <w:szCs w:val="24"/>
        </w:rPr>
        <w:t xml:space="preserve"> </w:t>
      </w:r>
      <w:proofErr w:type="spellStart"/>
      <w:r w:rsidRPr="00BF357A">
        <w:rPr>
          <w:szCs w:val="24"/>
        </w:rPr>
        <w:t>фитомассы</w:t>
      </w:r>
      <w:proofErr w:type="spellEnd"/>
      <w:r w:rsidRPr="00BF357A">
        <w:rPr>
          <w:szCs w:val="24"/>
        </w:rPr>
        <w:t xml:space="preserve"> (</w:t>
      </w:r>
      <w:r w:rsidRPr="00047278">
        <w:rPr>
          <w:i/>
          <w:szCs w:val="24"/>
        </w:rPr>
        <w:t>рис.</w:t>
      </w:r>
      <w:r w:rsidRPr="00047278">
        <w:rPr>
          <w:i/>
          <w:szCs w:val="24"/>
          <w:lang w:val="en-US"/>
        </w:rPr>
        <w:t> </w:t>
      </w:r>
      <w:r w:rsidRPr="00047278">
        <w:rPr>
          <w:i/>
          <w:szCs w:val="24"/>
        </w:rPr>
        <w:t>6</w:t>
      </w:r>
      <w:r w:rsidRPr="00BF357A">
        <w:rPr>
          <w:szCs w:val="24"/>
        </w:rPr>
        <w:t>)</w:t>
      </w:r>
      <w:r>
        <w:rPr>
          <w:szCs w:val="24"/>
        </w:rPr>
        <w:t xml:space="preserve">. </w:t>
      </w:r>
      <w:r w:rsidRPr="00BF357A">
        <w:rPr>
          <w:szCs w:val="24"/>
        </w:rPr>
        <w:t xml:space="preserve">Если </w:t>
      </w:r>
      <w:r>
        <w:rPr>
          <w:szCs w:val="24"/>
        </w:rPr>
        <w:t>на учетных пл</w:t>
      </w:r>
      <w:r>
        <w:rPr>
          <w:szCs w:val="24"/>
        </w:rPr>
        <w:t>о</w:t>
      </w:r>
      <w:r>
        <w:rPr>
          <w:szCs w:val="24"/>
        </w:rPr>
        <w:t xml:space="preserve">щадках с размером </w:t>
      </w:r>
      <w:proofErr w:type="spellStart"/>
      <w:r>
        <w:rPr>
          <w:szCs w:val="24"/>
        </w:rPr>
        <w:t>фитомассы</w:t>
      </w:r>
      <w:proofErr w:type="spellEnd"/>
      <w:r>
        <w:rPr>
          <w:szCs w:val="24"/>
        </w:rPr>
        <w:t xml:space="preserve"> </w:t>
      </w:r>
      <w:r w:rsidRPr="00BF357A">
        <w:rPr>
          <w:szCs w:val="24"/>
        </w:rPr>
        <w:t>менее 400</w:t>
      </w:r>
      <w:r>
        <w:rPr>
          <w:szCs w:val="24"/>
        </w:rPr>
        <w:t>-</w:t>
      </w:r>
      <w:r w:rsidRPr="00BF357A">
        <w:rPr>
          <w:szCs w:val="24"/>
        </w:rPr>
        <w:t>500</w:t>
      </w:r>
      <w:r w:rsidRPr="00D0603C">
        <w:rPr>
          <w:szCs w:val="24"/>
        </w:rPr>
        <w:t> </w:t>
      </w:r>
      <w:r w:rsidRPr="00BF357A">
        <w:rPr>
          <w:szCs w:val="24"/>
        </w:rPr>
        <w:t>г/0,25 </w:t>
      </w:r>
      <w:r w:rsidRPr="00025901">
        <w:rPr>
          <w:szCs w:val="24"/>
        </w:rPr>
        <w:t>м</w:t>
      </w:r>
      <w:proofErr w:type="gramStart"/>
      <w:r w:rsidRPr="00025901">
        <w:rPr>
          <w:szCs w:val="24"/>
          <w:vertAlign w:val="superscript"/>
        </w:rPr>
        <w:t>2</w:t>
      </w:r>
      <w:proofErr w:type="gramEnd"/>
      <w:r>
        <w:rPr>
          <w:szCs w:val="24"/>
          <w:vertAlign w:val="superscript"/>
        </w:rPr>
        <w:t xml:space="preserve"> </w:t>
      </w:r>
      <w:r>
        <w:rPr>
          <w:szCs w:val="24"/>
        </w:rPr>
        <w:t xml:space="preserve">средние многолетние </w:t>
      </w:r>
      <w:r w:rsidRPr="00025901">
        <w:rPr>
          <w:szCs w:val="24"/>
        </w:rPr>
        <w:t xml:space="preserve">значения коэффициента корреляции </w:t>
      </w:r>
      <w:proofErr w:type="spellStart"/>
      <w:r>
        <w:rPr>
          <w:szCs w:val="24"/>
        </w:rPr>
        <w:t>составлют</w:t>
      </w:r>
      <w:proofErr w:type="spellEnd"/>
      <w:r w:rsidRPr="00025901">
        <w:rPr>
          <w:szCs w:val="24"/>
        </w:rPr>
        <w:t xml:space="preserve"> 0,8</w:t>
      </w:r>
      <w:r>
        <w:rPr>
          <w:szCs w:val="24"/>
        </w:rPr>
        <w:t>-</w:t>
      </w:r>
      <w:r w:rsidRPr="00025901">
        <w:rPr>
          <w:szCs w:val="24"/>
        </w:rPr>
        <w:t xml:space="preserve">0,9, то </w:t>
      </w:r>
      <w:r>
        <w:rPr>
          <w:szCs w:val="24"/>
        </w:rPr>
        <w:t>при</w:t>
      </w:r>
      <w:r w:rsidRPr="00025901">
        <w:rPr>
          <w:szCs w:val="24"/>
        </w:rPr>
        <w:t xml:space="preserve"> </w:t>
      </w:r>
      <w:proofErr w:type="spellStart"/>
      <w:r w:rsidRPr="00025901">
        <w:rPr>
          <w:szCs w:val="24"/>
        </w:rPr>
        <w:t>фитомасс</w:t>
      </w:r>
      <w:r>
        <w:rPr>
          <w:szCs w:val="24"/>
        </w:rPr>
        <w:t>е</w:t>
      </w:r>
      <w:proofErr w:type="spellEnd"/>
      <w:r w:rsidRPr="00025901">
        <w:rPr>
          <w:szCs w:val="24"/>
        </w:rPr>
        <w:t xml:space="preserve"> </w:t>
      </w:r>
      <w:r w:rsidRPr="00381E5E">
        <w:rPr>
          <w:szCs w:val="24"/>
        </w:rPr>
        <w:t>600 г/</w:t>
      </w:r>
      <w:r w:rsidRPr="00025901">
        <w:rPr>
          <w:szCs w:val="24"/>
        </w:rPr>
        <w:t>0,25 м</w:t>
      </w:r>
      <w:r w:rsidRPr="00025901">
        <w:rPr>
          <w:szCs w:val="24"/>
          <w:vertAlign w:val="superscript"/>
        </w:rPr>
        <w:t>2</w:t>
      </w:r>
      <w:r w:rsidRPr="00025901">
        <w:rPr>
          <w:szCs w:val="24"/>
        </w:rPr>
        <w:t xml:space="preserve"> и более</w:t>
      </w:r>
      <w:r>
        <w:rPr>
          <w:szCs w:val="24"/>
        </w:rPr>
        <w:t>,</w:t>
      </w:r>
      <w:r w:rsidRPr="00025901">
        <w:rPr>
          <w:szCs w:val="24"/>
        </w:rPr>
        <w:t xml:space="preserve"> они</w:t>
      </w:r>
      <w:r w:rsidRPr="00BF357A">
        <w:rPr>
          <w:szCs w:val="24"/>
        </w:rPr>
        <w:t xml:space="preserve"> снижаются до минимума.</w:t>
      </w:r>
      <w:r w:rsidRPr="00390F49">
        <w:rPr>
          <w:szCs w:val="24"/>
        </w:rPr>
        <w:t xml:space="preserve"> </w:t>
      </w:r>
      <w:r>
        <w:rPr>
          <w:szCs w:val="24"/>
        </w:rPr>
        <w:t xml:space="preserve">Установлено, что </w:t>
      </w:r>
      <w:r w:rsidRPr="009A4143">
        <w:rPr>
          <w:szCs w:val="24"/>
        </w:rPr>
        <w:t>после достижения некоторого критич</w:t>
      </w:r>
      <w:r w:rsidRPr="009A4143">
        <w:rPr>
          <w:szCs w:val="24"/>
        </w:rPr>
        <w:t>е</w:t>
      </w:r>
      <w:r w:rsidRPr="009A4143">
        <w:rPr>
          <w:szCs w:val="24"/>
        </w:rPr>
        <w:t xml:space="preserve">ского значения величины </w:t>
      </w:r>
      <w:proofErr w:type="spellStart"/>
      <w:r w:rsidRPr="009A4143">
        <w:rPr>
          <w:szCs w:val="24"/>
        </w:rPr>
        <w:t>фитомассы</w:t>
      </w:r>
      <w:proofErr w:type="spellEnd"/>
      <w:r w:rsidRPr="009A4143">
        <w:rPr>
          <w:szCs w:val="24"/>
        </w:rPr>
        <w:t>, своего для каждого типа лугов, ее дальнейшее увеличение не приводит к</w:t>
      </w:r>
      <w:r>
        <w:rPr>
          <w:szCs w:val="24"/>
        </w:rPr>
        <w:t xml:space="preserve"> </w:t>
      </w:r>
      <w:r w:rsidRPr="009A4143">
        <w:rPr>
          <w:szCs w:val="24"/>
        </w:rPr>
        <w:t>существенному росту значений NDVI</w:t>
      </w:r>
      <w:r>
        <w:rPr>
          <w:szCs w:val="24"/>
        </w:rPr>
        <w:t>.</w:t>
      </w:r>
      <w:r w:rsidRPr="009A4143">
        <w:rPr>
          <w:szCs w:val="24"/>
        </w:rPr>
        <w:t xml:space="preserve"> </w:t>
      </w:r>
      <w:r w:rsidRPr="00BF357A">
        <w:rPr>
          <w:szCs w:val="24"/>
        </w:rPr>
        <w:t>Так для продукти</w:t>
      </w:r>
      <w:r w:rsidRPr="00BF357A">
        <w:rPr>
          <w:szCs w:val="24"/>
        </w:rPr>
        <w:t>в</w:t>
      </w:r>
      <w:r w:rsidRPr="00BF357A">
        <w:rPr>
          <w:szCs w:val="24"/>
        </w:rPr>
        <w:t xml:space="preserve">ных </w:t>
      </w:r>
      <w:r>
        <w:rPr>
          <w:szCs w:val="24"/>
        </w:rPr>
        <w:t>лугов</w:t>
      </w:r>
      <w:r w:rsidRPr="00BF357A">
        <w:rPr>
          <w:szCs w:val="24"/>
        </w:rPr>
        <w:t xml:space="preserve"> </w:t>
      </w:r>
      <w:r>
        <w:rPr>
          <w:szCs w:val="24"/>
        </w:rPr>
        <w:t>(</w:t>
      </w:r>
      <w:r w:rsidRPr="00BF357A">
        <w:rPr>
          <w:szCs w:val="24"/>
        </w:rPr>
        <w:t>м</w:t>
      </w:r>
      <w:proofErr w:type="gramStart"/>
      <w:r w:rsidRPr="00BF357A">
        <w:rPr>
          <w:szCs w:val="24"/>
        </w:rPr>
        <w:t>1</w:t>
      </w:r>
      <w:proofErr w:type="gramEnd"/>
      <w:r w:rsidRPr="00BF357A">
        <w:rPr>
          <w:szCs w:val="24"/>
        </w:rPr>
        <w:t xml:space="preserve"> и м2</w:t>
      </w:r>
      <w:r>
        <w:rPr>
          <w:szCs w:val="24"/>
        </w:rPr>
        <w:t>)</w:t>
      </w:r>
      <w:r w:rsidRPr="00BF357A">
        <w:rPr>
          <w:szCs w:val="24"/>
        </w:rPr>
        <w:t xml:space="preserve"> при</w:t>
      </w:r>
      <w:r>
        <w:rPr>
          <w:szCs w:val="24"/>
        </w:rPr>
        <w:t xml:space="preserve">мерно двукратное </w:t>
      </w:r>
      <w:r w:rsidRPr="00BF357A">
        <w:rPr>
          <w:szCs w:val="24"/>
        </w:rPr>
        <w:t>увеличени</w:t>
      </w:r>
      <w:r>
        <w:rPr>
          <w:szCs w:val="24"/>
        </w:rPr>
        <w:t>е</w:t>
      </w:r>
      <w:r w:rsidRPr="00BF357A">
        <w:rPr>
          <w:szCs w:val="24"/>
        </w:rPr>
        <w:t xml:space="preserve"> </w:t>
      </w:r>
      <w:proofErr w:type="spellStart"/>
      <w:r>
        <w:rPr>
          <w:szCs w:val="24"/>
        </w:rPr>
        <w:t>фито</w:t>
      </w:r>
      <w:r w:rsidRPr="00BF357A">
        <w:rPr>
          <w:szCs w:val="24"/>
        </w:rPr>
        <w:t>массы</w:t>
      </w:r>
      <w:proofErr w:type="spellEnd"/>
      <w:r w:rsidRPr="00BF357A">
        <w:rPr>
          <w:szCs w:val="24"/>
        </w:rPr>
        <w:t xml:space="preserve"> без соцветий </w:t>
      </w:r>
      <w:r>
        <w:rPr>
          <w:szCs w:val="24"/>
        </w:rPr>
        <w:t>сопр</w:t>
      </w:r>
      <w:r>
        <w:rPr>
          <w:szCs w:val="24"/>
        </w:rPr>
        <w:t>о</w:t>
      </w:r>
      <w:r>
        <w:rPr>
          <w:szCs w:val="24"/>
        </w:rPr>
        <w:t>вождается</w:t>
      </w:r>
      <w:r w:rsidRPr="00BF357A">
        <w:rPr>
          <w:szCs w:val="24"/>
        </w:rPr>
        <w:t xml:space="preserve"> повышение</w:t>
      </w:r>
      <w:r>
        <w:rPr>
          <w:szCs w:val="24"/>
        </w:rPr>
        <w:t>м</w:t>
      </w:r>
      <w:r w:rsidRPr="00BF357A">
        <w:rPr>
          <w:szCs w:val="24"/>
        </w:rPr>
        <w:t xml:space="preserve"> NDVI менее, чем на 1%.</w:t>
      </w:r>
      <w:r>
        <w:rPr>
          <w:szCs w:val="24"/>
        </w:rPr>
        <w:t xml:space="preserve"> </w:t>
      </w:r>
      <w:r w:rsidRPr="00BF357A">
        <w:rPr>
          <w:szCs w:val="24"/>
        </w:rPr>
        <w:t xml:space="preserve">Такой результат объясняется </w:t>
      </w:r>
      <w:r>
        <w:rPr>
          <w:szCs w:val="24"/>
        </w:rPr>
        <w:t>сниж</w:t>
      </w:r>
      <w:r>
        <w:rPr>
          <w:szCs w:val="24"/>
        </w:rPr>
        <w:t>е</w:t>
      </w:r>
      <w:r>
        <w:rPr>
          <w:szCs w:val="24"/>
        </w:rPr>
        <w:t>нием влияния</w:t>
      </w:r>
      <w:r w:rsidRPr="00BF357A">
        <w:rPr>
          <w:szCs w:val="24"/>
        </w:rPr>
        <w:t xml:space="preserve"> фрагментов почвы и подстилки</w:t>
      </w:r>
      <w:r w:rsidRPr="00513B48">
        <w:rPr>
          <w:szCs w:val="24"/>
        </w:rPr>
        <w:t xml:space="preserve"> </w:t>
      </w:r>
      <w:r>
        <w:rPr>
          <w:szCs w:val="24"/>
        </w:rPr>
        <w:t>на</w:t>
      </w:r>
      <w:r w:rsidRPr="00BF357A">
        <w:rPr>
          <w:szCs w:val="24"/>
        </w:rPr>
        <w:t xml:space="preserve"> формировани</w:t>
      </w:r>
      <w:r>
        <w:rPr>
          <w:szCs w:val="24"/>
        </w:rPr>
        <w:t>е</w:t>
      </w:r>
      <w:r w:rsidRPr="00BF357A">
        <w:rPr>
          <w:szCs w:val="24"/>
        </w:rPr>
        <w:t xml:space="preserve"> отраженной радиации</w:t>
      </w:r>
      <w:r>
        <w:rPr>
          <w:szCs w:val="24"/>
        </w:rPr>
        <w:t xml:space="preserve"> п</w:t>
      </w:r>
      <w:r w:rsidRPr="00BF357A">
        <w:rPr>
          <w:szCs w:val="24"/>
        </w:rPr>
        <w:t>о мере увелич</w:t>
      </w:r>
      <w:r w:rsidRPr="00BF357A">
        <w:rPr>
          <w:szCs w:val="24"/>
        </w:rPr>
        <w:t>е</w:t>
      </w:r>
      <w:r w:rsidRPr="00BF357A">
        <w:rPr>
          <w:szCs w:val="24"/>
        </w:rPr>
        <w:t xml:space="preserve">ния </w:t>
      </w:r>
      <w:proofErr w:type="spellStart"/>
      <w:r>
        <w:rPr>
          <w:szCs w:val="24"/>
        </w:rPr>
        <w:t>фитомассы</w:t>
      </w:r>
      <w:proofErr w:type="spellEnd"/>
      <w:r w:rsidRPr="00BF357A">
        <w:rPr>
          <w:szCs w:val="24"/>
        </w:rPr>
        <w:t>.</w:t>
      </w:r>
      <w:r>
        <w:rPr>
          <w:szCs w:val="24"/>
        </w:rPr>
        <w:t xml:space="preserve"> </w:t>
      </w:r>
      <w:proofErr w:type="gramStart"/>
      <w:r>
        <w:rPr>
          <w:szCs w:val="24"/>
        </w:rPr>
        <w:t>Большое значение</w:t>
      </w:r>
      <w:r w:rsidRPr="00BF357A">
        <w:rPr>
          <w:szCs w:val="24"/>
        </w:rPr>
        <w:t xml:space="preserve"> </w:t>
      </w:r>
      <w:r>
        <w:rPr>
          <w:szCs w:val="24"/>
        </w:rPr>
        <w:t xml:space="preserve">имеет </w:t>
      </w:r>
      <w:r w:rsidRPr="00597397">
        <w:rPr>
          <w:szCs w:val="24"/>
        </w:rPr>
        <w:t xml:space="preserve">морфология </w:t>
      </w:r>
      <w:proofErr w:type="spellStart"/>
      <w:r w:rsidRPr="00597397">
        <w:rPr>
          <w:szCs w:val="24"/>
        </w:rPr>
        <w:t>доминантов</w:t>
      </w:r>
      <w:proofErr w:type="spellEnd"/>
      <w:r w:rsidRPr="00BF357A">
        <w:rPr>
          <w:szCs w:val="24"/>
        </w:rPr>
        <w:t xml:space="preserve"> (</w:t>
      </w:r>
      <w:r>
        <w:rPr>
          <w:szCs w:val="24"/>
        </w:rPr>
        <w:t>размер</w:t>
      </w:r>
      <w:r w:rsidRPr="00BF357A">
        <w:rPr>
          <w:szCs w:val="24"/>
        </w:rPr>
        <w:t>, горизонтальн</w:t>
      </w:r>
      <w:r>
        <w:rPr>
          <w:szCs w:val="24"/>
        </w:rPr>
        <w:t xml:space="preserve">ое </w:t>
      </w:r>
      <w:r w:rsidRPr="00BF357A">
        <w:rPr>
          <w:szCs w:val="24"/>
        </w:rPr>
        <w:t>или вертикальн</w:t>
      </w:r>
      <w:r>
        <w:rPr>
          <w:szCs w:val="24"/>
        </w:rPr>
        <w:t>ое распол</w:t>
      </w:r>
      <w:r>
        <w:rPr>
          <w:szCs w:val="24"/>
        </w:rPr>
        <w:t>о</w:t>
      </w:r>
      <w:r>
        <w:rPr>
          <w:szCs w:val="24"/>
        </w:rPr>
        <w:t>жение</w:t>
      </w:r>
      <w:r w:rsidRPr="00BF357A">
        <w:rPr>
          <w:szCs w:val="24"/>
        </w:rPr>
        <w:t xml:space="preserve"> листьев)</w:t>
      </w:r>
      <w:r>
        <w:rPr>
          <w:szCs w:val="24"/>
        </w:rPr>
        <w:t>:</w:t>
      </w:r>
      <w:r w:rsidRPr="00BF357A">
        <w:rPr>
          <w:szCs w:val="24"/>
        </w:rPr>
        <w:t xml:space="preserve"> </w:t>
      </w:r>
      <w:r>
        <w:rPr>
          <w:szCs w:val="24"/>
        </w:rPr>
        <w:t>при</w:t>
      </w:r>
      <w:r w:rsidRPr="00BF357A">
        <w:rPr>
          <w:szCs w:val="24"/>
        </w:rPr>
        <w:t xml:space="preserve"> горизонтально</w:t>
      </w:r>
      <w:r>
        <w:rPr>
          <w:szCs w:val="24"/>
        </w:rPr>
        <w:t>м</w:t>
      </w:r>
      <w:r w:rsidRPr="00BF357A">
        <w:rPr>
          <w:szCs w:val="24"/>
        </w:rPr>
        <w:t xml:space="preserve"> </w:t>
      </w:r>
      <w:r>
        <w:rPr>
          <w:szCs w:val="24"/>
        </w:rPr>
        <w:t>расположении –</w:t>
      </w:r>
      <w:r w:rsidRPr="00BF357A">
        <w:rPr>
          <w:szCs w:val="24"/>
        </w:rPr>
        <w:t xml:space="preserve"> </w:t>
      </w:r>
      <w:r>
        <w:rPr>
          <w:szCs w:val="24"/>
        </w:rPr>
        <w:t>прирост в</w:t>
      </w:r>
      <w:r>
        <w:rPr>
          <w:szCs w:val="24"/>
        </w:rPr>
        <w:t>е</w:t>
      </w:r>
      <w:r>
        <w:rPr>
          <w:szCs w:val="24"/>
        </w:rPr>
        <w:t xml:space="preserve">личины </w:t>
      </w:r>
      <w:r w:rsidRPr="00BF357A">
        <w:rPr>
          <w:szCs w:val="24"/>
          <w:lang w:val="en-US"/>
        </w:rPr>
        <w:t>NDVI</w:t>
      </w:r>
      <w:r w:rsidRPr="00BF357A">
        <w:rPr>
          <w:szCs w:val="24"/>
        </w:rPr>
        <w:t xml:space="preserve"> </w:t>
      </w:r>
      <w:r>
        <w:rPr>
          <w:szCs w:val="24"/>
        </w:rPr>
        <w:t xml:space="preserve">с ростом </w:t>
      </w:r>
      <w:proofErr w:type="spellStart"/>
      <w:r>
        <w:rPr>
          <w:szCs w:val="24"/>
        </w:rPr>
        <w:t>фитомассы</w:t>
      </w:r>
      <w:proofErr w:type="spellEnd"/>
      <w:r>
        <w:rPr>
          <w:szCs w:val="24"/>
        </w:rPr>
        <w:t xml:space="preserve"> прекращается раньше</w:t>
      </w:r>
      <w:r w:rsidRPr="00BF357A">
        <w:rPr>
          <w:szCs w:val="24"/>
        </w:rPr>
        <w:t xml:space="preserve">, чем </w:t>
      </w:r>
      <w:r>
        <w:rPr>
          <w:szCs w:val="24"/>
        </w:rPr>
        <w:t>при</w:t>
      </w:r>
      <w:r w:rsidRPr="00BF357A">
        <w:rPr>
          <w:szCs w:val="24"/>
        </w:rPr>
        <w:t xml:space="preserve"> вертикально</w:t>
      </w:r>
      <w:r>
        <w:rPr>
          <w:szCs w:val="24"/>
        </w:rPr>
        <w:t>м.</w:t>
      </w:r>
      <w:proofErr w:type="gramEnd"/>
    </w:p>
    <w:p w:rsidR="00F10FC5" w:rsidRDefault="00F10FC5" w:rsidP="00F10FC5">
      <w:pPr>
        <w:rPr>
          <w:szCs w:val="24"/>
        </w:rPr>
      </w:pPr>
    </w:p>
    <w:p w:rsidR="00F10FC5" w:rsidRDefault="00F10FC5" w:rsidP="00F10FC5">
      <w:pPr>
        <w:jc w:val="center"/>
        <w:rPr>
          <w:i/>
          <w:szCs w:val="24"/>
        </w:rPr>
      </w:pPr>
      <w:r>
        <w:rPr>
          <w:i/>
          <w:noProof/>
          <w:szCs w:val="24"/>
          <w:lang w:eastAsia="ru-RU"/>
        </w:rPr>
        <w:drawing>
          <wp:inline distT="0" distB="0" distL="0" distR="0">
            <wp:extent cx="2505075" cy="1876425"/>
            <wp:effectExtent l="19050" t="0" r="9525" b="0"/>
            <wp:docPr id="84" name="Рисунок 17" descr="Рис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 9"/>
                    <pic:cNvPicPr>
                      <a:picLocks noChangeAspect="1" noChangeArrowheads="1"/>
                    </pic:cNvPicPr>
                  </pic:nvPicPr>
                  <pic:blipFill>
                    <a:blip r:embed="rId46"/>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p w:rsidR="00F10FC5" w:rsidRDefault="00F10FC5" w:rsidP="00F10FC5">
      <w:pPr>
        <w:ind w:firstLine="0"/>
        <w:jc w:val="center"/>
        <w:rPr>
          <w:b/>
          <w:sz w:val="22"/>
        </w:rPr>
      </w:pPr>
      <w:r w:rsidRPr="00422431">
        <w:rPr>
          <w:i/>
          <w:sz w:val="22"/>
        </w:rPr>
        <w:t xml:space="preserve">Рис. 3. </w:t>
      </w:r>
      <w:r w:rsidRPr="00422431">
        <w:rPr>
          <w:b/>
          <w:sz w:val="22"/>
        </w:rPr>
        <w:t xml:space="preserve">Средняя многолетняя величина </w:t>
      </w:r>
      <w:proofErr w:type="gramStart"/>
      <w:r w:rsidRPr="00422431">
        <w:rPr>
          <w:b/>
          <w:sz w:val="22"/>
        </w:rPr>
        <w:t>сырой</w:t>
      </w:r>
      <w:proofErr w:type="gramEnd"/>
      <w:r w:rsidRPr="00422431">
        <w:rPr>
          <w:b/>
          <w:sz w:val="22"/>
        </w:rPr>
        <w:t xml:space="preserve"> </w:t>
      </w:r>
      <w:proofErr w:type="spellStart"/>
      <w:r w:rsidRPr="00422431">
        <w:rPr>
          <w:b/>
          <w:sz w:val="22"/>
        </w:rPr>
        <w:t>фитомассы</w:t>
      </w:r>
      <w:proofErr w:type="spellEnd"/>
      <w:r w:rsidRPr="00422431">
        <w:rPr>
          <w:b/>
          <w:sz w:val="22"/>
        </w:rPr>
        <w:t xml:space="preserve"> без соцветий</w:t>
      </w:r>
    </w:p>
    <w:p w:rsidR="00F10FC5" w:rsidRPr="00422431" w:rsidRDefault="00F10FC5" w:rsidP="00F10FC5">
      <w:pPr>
        <w:ind w:firstLine="0"/>
        <w:jc w:val="center"/>
        <w:rPr>
          <w:sz w:val="22"/>
        </w:rPr>
      </w:pPr>
      <w:r w:rsidRPr="00422431">
        <w:rPr>
          <w:sz w:val="22"/>
        </w:rPr>
        <w:t>(по результатам укосов, взятых в с</w:t>
      </w:r>
      <w:r w:rsidRPr="00422431">
        <w:rPr>
          <w:sz w:val="22"/>
        </w:rPr>
        <w:t>е</w:t>
      </w:r>
      <w:r w:rsidRPr="00422431">
        <w:rPr>
          <w:sz w:val="22"/>
        </w:rPr>
        <w:t>редине июля)</w:t>
      </w:r>
    </w:p>
    <w:p w:rsidR="00F10FC5" w:rsidRDefault="00F10FC5" w:rsidP="00F10FC5">
      <w:pPr>
        <w:rPr>
          <w:szCs w:val="24"/>
        </w:rPr>
      </w:pPr>
    </w:p>
    <w:p w:rsidR="00F10FC5" w:rsidRDefault="00F10FC5" w:rsidP="00F10FC5">
      <w:pPr>
        <w:jc w:val="center"/>
        <w:rPr>
          <w:szCs w:val="24"/>
        </w:rPr>
      </w:pPr>
      <w:r>
        <w:rPr>
          <w:noProof/>
          <w:szCs w:val="24"/>
          <w:lang w:eastAsia="ru-RU"/>
        </w:rPr>
        <w:lastRenderedPageBreak/>
        <w:drawing>
          <wp:inline distT="0" distB="0" distL="0" distR="0">
            <wp:extent cx="2867025" cy="2162175"/>
            <wp:effectExtent l="19050" t="0" r="9525" b="0"/>
            <wp:docPr id="85" name="Рисунок 18" descr="Рис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ис 10"/>
                    <pic:cNvPicPr>
                      <a:picLocks noChangeAspect="1" noChangeArrowheads="1"/>
                    </pic:cNvPicPr>
                  </pic:nvPicPr>
                  <pic:blipFill>
                    <a:blip r:embed="rId47"/>
                    <a:srcRect/>
                    <a:stretch>
                      <a:fillRect/>
                    </a:stretch>
                  </pic:blipFill>
                  <pic:spPr bwMode="auto">
                    <a:xfrm>
                      <a:off x="0" y="0"/>
                      <a:ext cx="2867025" cy="2162175"/>
                    </a:xfrm>
                    <a:prstGeom prst="rect">
                      <a:avLst/>
                    </a:prstGeom>
                    <a:noFill/>
                    <a:ln w="9525">
                      <a:noFill/>
                      <a:miter lim="800000"/>
                      <a:headEnd/>
                      <a:tailEnd/>
                    </a:ln>
                  </pic:spPr>
                </pic:pic>
              </a:graphicData>
            </a:graphic>
          </wp:inline>
        </w:drawing>
      </w:r>
    </w:p>
    <w:p w:rsidR="00F10FC5" w:rsidRDefault="00F10FC5" w:rsidP="00F10FC5">
      <w:pPr>
        <w:jc w:val="center"/>
        <w:rPr>
          <w:b/>
          <w:sz w:val="22"/>
        </w:rPr>
      </w:pPr>
      <w:r w:rsidRPr="00422431">
        <w:rPr>
          <w:i/>
          <w:sz w:val="22"/>
        </w:rPr>
        <w:t xml:space="preserve">Рис. 4. </w:t>
      </w:r>
      <w:r w:rsidRPr="00422431">
        <w:rPr>
          <w:b/>
          <w:sz w:val="22"/>
        </w:rPr>
        <w:t xml:space="preserve">Средние многолетние значения </w:t>
      </w:r>
      <w:r w:rsidRPr="00422431">
        <w:rPr>
          <w:b/>
          <w:sz w:val="22"/>
          <w:lang w:val="en-US"/>
        </w:rPr>
        <w:t>NDVI</w:t>
      </w:r>
    </w:p>
    <w:p w:rsidR="00F10FC5" w:rsidRPr="00422431" w:rsidRDefault="00F10FC5" w:rsidP="00F10FC5">
      <w:pPr>
        <w:jc w:val="center"/>
        <w:rPr>
          <w:sz w:val="22"/>
        </w:rPr>
      </w:pPr>
      <w:r w:rsidRPr="00422431">
        <w:rPr>
          <w:sz w:val="22"/>
        </w:rPr>
        <w:t xml:space="preserve">(по результатам </w:t>
      </w:r>
      <w:proofErr w:type="spellStart"/>
      <w:r w:rsidRPr="00422431">
        <w:rPr>
          <w:sz w:val="22"/>
        </w:rPr>
        <w:t>спектрометриров</w:t>
      </w:r>
      <w:r w:rsidRPr="00422431">
        <w:rPr>
          <w:sz w:val="22"/>
        </w:rPr>
        <w:t>а</w:t>
      </w:r>
      <w:r w:rsidRPr="00422431">
        <w:rPr>
          <w:sz w:val="22"/>
        </w:rPr>
        <w:t>ния</w:t>
      </w:r>
      <w:proofErr w:type="spellEnd"/>
      <w:r w:rsidRPr="00422431">
        <w:rPr>
          <w:sz w:val="22"/>
        </w:rPr>
        <w:t xml:space="preserve"> в середине июля после удаления соцветий)</w:t>
      </w:r>
    </w:p>
    <w:p w:rsidR="00F10FC5" w:rsidRPr="00BF357A" w:rsidRDefault="00F10FC5" w:rsidP="00F10FC5">
      <w:pPr>
        <w:rPr>
          <w:i/>
          <w:szCs w:val="24"/>
        </w:rPr>
      </w:pPr>
    </w:p>
    <w:p w:rsidR="00F10FC5" w:rsidRDefault="00F10FC5" w:rsidP="00F10FC5">
      <w:pPr>
        <w:ind w:firstLine="142"/>
        <w:jc w:val="center"/>
        <w:rPr>
          <w:szCs w:val="24"/>
        </w:rPr>
      </w:pPr>
      <w:r>
        <w:rPr>
          <w:noProof/>
          <w:szCs w:val="24"/>
          <w:lang w:eastAsia="ru-RU"/>
        </w:rPr>
        <w:drawing>
          <wp:inline distT="0" distB="0" distL="0" distR="0">
            <wp:extent cx="2924175" cy="2019300"/>
            <wp:effectExtent l="19050" t="0" r="9525" b="0"/>
            <wp:docPr id="91" name="Рисунок 19" descr="Ри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Рис 11"/>
                    <pic:cNvPicPr>
                      <a:picLocks noChangeAspect="1" noChangeArrowheads="1"/>
                    </pic:cNvPicPr>
                  </pic:nvPicPr>
                  <pic:blipFill>
                    <a:blip r:embed="rId48"/>
                    <a:srcRect/>
                    <a:stretch>
                      <a:fillRect/>
                    </a:stretch>
                  </pic:blipFill>
                  <pic:spPr bwMode="auto">
                    <a:xfrm>
                      <a:off x="0" y="0"/>
                      <a:ext cx="2924175" cy="2019300"/>
                    </a:xfrm>
                    <a:prstGeom prst="rect">
                      <a:avLst/>
                    </a:prstGeom>
                    <a:noFill/>
                    <a:ln w="9525">
                      <a:noFill/>
                      <a:miter lim="800000"/>
                      <a:headEnd/>
                      <a:tailEnd/>
                    </a:ln>
                  </pic:spPr>
                </pic:pic>
              </a:graphicData>
            </a:graphic>
          </wp:inline>
        </w:drawing>
      </w:r>
    </w:p>
    <w:p w:rsidR="00F10FC5" w:rsidRDefault="00F10FC5" w:rsidP="00F10FC5">
      <w:pPr>
        <w:ind w:firstLine="0"/>
        <w:jc w:val="center"/>
        <w:rPr>
          <w:b/>
          <w:sz w:val="22"/>
        </w:rPr>
      </w:pPr>
      <w:r w:rsidRPr="00422431">
        <w:rPr>
          <w:i/>
          <w:sz w:val="22"/>
        </w:rPr>
        <w:t xml:space="preserve">Рис. 5. </w:t>
      </w:r>
      <w:r w:rsidRPr="00422431">
        <w:rPr>
          <w:b/>
          <w:sz w:val="22"/>
        </w:rPr>
        <w:t xml:space="preserve">Зависимость </w:t>
      </w:r>
      <w:r w:rsidRPr="00422431">
        <w:rPr>
          <w:b/>
          <w:sz w:val="22"/>
          <w:lang w:val="en-US"/>
        </w:rPr>
        <w:t>NDVI</w:t>
      </w:r>
      <w:r w:rsidRPr="00422431">
        <w:rPr>
          <w:b/>
          <w:sz w:val="22"/>
        </w:rPr>
        <w:t xml:space="preserve"> от величины сырой </w:t>
      </w:r>
      <w:proofErr w:type="spellStart"/>
      <w:r w:rsidRPr="00422431">
        <w:rPr>
          <w:b/>
          <w:sz w:val="22"/>
        </w:rPr>
        <w:t>фитомассы</w:t>
      </w:r>
      <w:proofErr w:type="spellEnd"/>
      <w:r w:rsidRPr="00422431">
        <w:rPr>
          <w:b/>
          <w:sz w:val="22"/>
        </w:rPr>
        <w:t xml:space="preserve"> без соцветий по данным</w:t>
      </w:r>
    </w:p>
    <w:p w:rsidR="00F10FC5" w:rsidRPr="00422431" w:rsidRDefault="00F10FC5" w:rsidP="00F10FC5">
      <w:pPr>
        <w:ind w:firstLine="0"/>
        <w:jc w:val="center"/>
        <w:rPr>
          <w:i/>
          <w:sz w:val="22"/>
        </w:rPr>
      </w:pPr>
      <w:r w:rsidRPr="00422431">
        <w:rPr>
          <w:b/>
          <w:sz w:val="22"/>
        </w:rPr>
        <w:t>мног</w:t>
      </w:r>
      <w:r w:rsidRPr="00422431">
        <w:rPr>
          <w:b/>
          <w:sz w:val="22"/>
        </w:rPr>
        <w:t>о</w:t>
      </w:r>
      <w:r w:rsidRPr="00422431">
        <w:rPr>
          <w:b/>
          <w:sz w:val="22"/>
        </w:rPr>
        <w:t>летних измерений</w:t>
      </w:r>
    </w:p>
    <w:p w:rsidR="00F10FC5" w:rsidRDefault="00F10FC5" w:rsidP="00F10FC5">
      <w:pPr>
        <w:ind w:firstLine="0"/>
        <w:jc w:val="center"/>
        <w:rPr>
          <w:i/>
          <w:noProof/>
          <w:sz w:val="22"/>
          <w:lang w:eastAsia="ru-RU"/>
        </w:rPr>
      </w:pPr>
      <w:r>
        <w:rPr>
          <w:i/>
          <w:noProof/>
          <w:sz w:val="22"/>
          <w:lang w:eastAsia="ru-RU"/>
        </w:rPr>
        <w:drawing>
          <wp:inline distT="0" distB="0" distL="0" distR="0">
            <wp:extent cx="2771775" cy="1971675"/>
            <wp:effectExtent l="19050" t="0" r="9525" b="0"/>
            <wp:docPr id="92" name="Рисунок 20" descr="Рис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Рис 12"/>
                    <pic:cNvPicPr>
                      <a:picLocks noChangeAspect="1" noChangeArrowheads="1"/>
                    </pic:cNvPicPr>
                  </pic:nvPicPr>
                  <pic:blipFill>
                    <a:blip r:embed="rId49"/>
                    <a:srcRect/>
                    <a:stretch>
                      <a:fillRect/>
                    </a:stretch>
                  </pic:blipFill>
                  <pic:spPr bwMode="auto">
                    <a:xfrm>
                      <a:off x="0" y="0"/>
                      <a:ext cx="2771775" cy="1971675"/>
                    </a:xfrm>
                    <a:prstGeom prst="rect">
                      <a:avLst/>
                    </a:prstGeom>
                    <a:noFill/>
                    <a:ln w="9525">
                      <a:noFill/>
                      <a:miter lim="800000"/>
                      <a:headEnd/>
                      <a:tailEnd/>
                    </a:ln>
                  </pic:spPr>
                </pic:pic>
              </a:graphicData>
            </a:graphic>
          </wp:inline>
        </w:drawing>
      </w:r>
    </w:p>
    <w:p w:rsidR="00F10FC5" w:rsidRPr="00422431" w:rsidRDefault="00F10FC5" w:rsidP="00F10FC5">
      <w:pPr>
        <w:ind w:firstLine="0"/>
        <w:jc w:val="center"/>
        <w:rPr>
          <w:sz w:val="22"/>
        </w:rPr>
      </w:pPr>
    </w:p>
    <w:p w:rsidR="00F10FC5" w:rsidRDefault="00F10FC5" w:rsidP="00F10FC5">
      <w:pPr>
        <w:jc w:val="center"/>
        <w:rPr>
          <w:b/>
          <w:sz w:val="22"/>
        </w:rPr>
      </w:pPr>
      <w:r w:rsidRPr="00B00B29">
        <w:rPr>
          <w:i/>
          <w:sz w:val="22"/>
        </w:rPr>
        <w:t xml:space="preserve">Рис. 6. </w:t>
      </w:r>
      <w:r w:rsidRPr="00B00B29">
        <w:rPr>
          <w:b/>
          <w:sz w:val="22"/>
        </w:rPr>
        <w:t xml:space="preserve">Средние многолетние значения коэффициентов корреляции </w:t>
      </w:r>
      <w:r w:rsidRPr="00B00B29">
        <w:rPr>
          <w:b/>
          <w:sz w:val="22"/>
          <w:lang w:val="en-US"/>
        </w:rPr>
        <w:t>NDVI</w:t>
      </w:r>
    </w:p>
    <w:p w:rsidR="00F10FC5" w:rsidRPr="00B00B29" w:rsidRDefault="00F10FC5" w:rsidP="00F10FC5">
      <w:pPr>
        <w:jc w:val="center"/>
        <w:rPr>
          <w:i/>
          <w:sz w:val="22"/>
        </w:rPr>
      </w:pPr>
      <w:r w:rsidRPr="00B00B29">
        <w:rPr>
          <w:b/>
          <w:sz w:val="22"/>
        </w:rPr>
        <w:t>с велич</w:t>
      </w:r>
      <w:r w:rsidRPr="00B00B29">
        <w:rPr>
          <w:b/>
          <w:sz w:val="22"/>
        </w:rPr>
        <w:t>и</w:t>
      </w:r>
      <w:r w:rsidRPr="00B00B29">
        <w:rPr>
          <w:b/>
          <w:sz w:val="22"/>
        </w:rPr>
        <w:t xml:space="preserve">ной сырой </w:t>
      </w:r>
      <w:proofErr w:type="spellStart"/>
      <w:r w:rsidRPr="00B00B29">
        <w:rPr>
          <w:b/>
          <w:sz w:val="22"/>
        </w:rPr>
        <w:t>фитомассы</w:t>
      </w:r>
      <w:proofErr w:type="spellEnd"/>
      <w:r w:rsidRPr="00B00B29">
        <w:rPr>
          <w:b/>
          <w:sz w:val="22"/>
        </w:rPr>
        <w:t xml:space="preserve"> </w:t>
      </w:r>
      <w:r w:rsidRPr="00B00B29">
        <w:rPr>
          <w:sz w:val="22"/>
        </w:rPr>
        <w:t>(без соцветий)</w:t>
      </w:r>
    </w:p>
    <w:p w:rsidR="00F10FC5" w:rsidRPr="00B00B29" w:rsidRDefault="00F10FC5" w:rsidP="00F10FC5">
      <w:pPr>
        <w:rPr>
          <w:b/>
          <w:sz w:val="22"/>
        </w:rPr>
      </w:pPr>
    </w:p>
    <w:p w:rsidR="00F10FC5" w:rsidRDefault="00F10FC5" w:rsidP="00F10FC5">
      <w:pPr>
        <w:jc w:val="center"/>
        <w:rPr>
          <w:b/>
          <w:szCs w:val="24"/>
        </w:rPr>
      </w:pPr>
      <w:r w:rsidRPr="00BF357A">
        <w:rPr>
          <w:b/>
          <w:szCs w:val="24"/>
        </w:rPr>
        <w:t>Выводы</w:t>
      </w:r>
    </w:p>
    <w:p w:rsidR="00F10FC5" w:rsidRDefault="00F10FC5" w:rsidP="00F10FC5">
      <w:pPr>
        <w:rPr>
          <w:szCs w:val="24"/>
        </w:rPr>
      </w:pPr>
      <w:r>
        <w:rPr>
          <w:szCs w:val="24"/>
        </w:rPr>
        <w:t>На изученном участке долины р.</w:t>
      </w:r>
      <w:r w:rsidRPr="00D0603C">
        <w:rPr>
          <w:szCs w:val="24"/>
        </w:rPr>
        <w:t> </w:t>
      </w:r>
      <w:proofErr w:type="spellStart"/>
      <w:r>
        <w:rPr>
          <w:szCs w:val="24"/>
        </w:rPr>
        <w:t>Протвы</w:t>
      </w:r>
      <w:proofErr w:type="spellEnd"/>
      <w:r>
        <w:rPr>
          <w:szCs w:val="24"/>
        </w:rPr>
        <w:t xml:space="preserve"> максимальный размер сухой </w:t>
      </w:r>
      <w:proofErr w:type="spellStart"/>
      <w:r>
        <w:rPr>
          <w:szCs w:val="24"/>
        </w:rPr>
        <w:t>фитома</w:t>
      </w:r>
      <w:r>
        <w:rPr>
          <w:szCs w:val="24"/>
        </w:rPr>
        <w:t>с</w:t>
      </w:r>
      <w:r>
        <w:rPr>
          <w:szCs w:val="24"/>
        </w:rPr>
        <w:t>сы</w:t>
      </w:r>
      <w:proofErr w:type="spellEnd"/>
      <w:r>
        <w:rPr>
          <w:szCs w:val="24"/>
        </w:rPr>
        <w:t xml:space="preserve"> формируется на влажных лугах. Ассоциации этих лугов располагаются в ряд по уменьшению средних значений этого показателя: </w:t>
      </w:r>
      <w:proofErr w:type="spellStart"/>
      <w:r>
        <w:rPr>
          <w:szCs w:val="24"/>
        </w:rPr>
        <w:t>таволгово-снытевая</w:t>
      </w:r>
      <w:proofErr w:type="spellEnd"/>
      <w:r>
        <w:rPr>
          <w:szCs w:val="24"/>
        </w:rPr>
        <w:t xml:space="preserve"> (А</w:t>
      </w:r>
      <w:proofErr w:type="gramStart"/>
      <w:r>
        <w:rPr>
          <w:szCs w:val="24"/>
        </w:rPr>
        <w:t>2</w:t>
      </w:r>
      <w:proofErr w:type="gramEnd"/>
      <w:r>
        <w:rPr>
          <w:szCs w:val="24"/>
        </w:rPr>
        <w:t>) 130</w:t>
      </w:r>
      <w:r w:rsidRPr="00D0603C">
        <w:rPr>
          <w:szCs w:val="24"/>
        </w:rPr>
        <w:t> </w:t>
      </w:r>
      <w:proofErr w:type="spellStart"/>
      <w:r>
        <w:rPr>
          <w:szCs w:val="24"/>
        </w:rPr>
        <w:t>ц</w:t>
      </w:r>
      <w:proofErr w:type="spellEnd"/>
      <w:r>
        <w:rPr>
          <w:szCs w:val="24"/>
        </w:rPr>
        <w:t xml:space="preserve">/га – </w:t>
      </w:r>
      <w:proofErr w:type="spellStart"/>
      <w:r>
        <w:rPr>
          <w:szCs w:val="24"/>
        </w:rPr>
        <w:t>незамечаемовейниковая</w:t>
      </w:r>
      <w:proofErr w:type="spellEnd"/>
      <w:r>
        <w:rPr>
          <w:szCs w:val="24"/>
        </w:rPr>
        <w:t xml:space="preserve"> (А5) 65</w:t>
      </w:r>
      <w:r w:rsidRPr="00D0603C">
        <w:rPr>
          <w:szCs w:val="24"/>
        </w:rPr>
        <w:t> </w:t>
      </w:r>
      <w:proofErr w:type="spellStart"/>
      <w:r>
        <w:rPr>
          <w:szCs w:val="24"/>
        </w:rPr>
        <w:t>ц</w:t>
      </w:r>
      <w:proofErr w:type="spellEnd"/>
      <w:r>
        <w:rPr>
          <w:szCs w:val="24"/>
        </w:rPr>
        <w:t xml:space="preserve">/га – </w:t>
      </w:r>
      <w:proofErr w:type="spellStart"/>
      <w:r>
        <w:rPr>
          <w:szCs w:val="24"/>
        </w:rPr>
        <w:t>ежово-овсяницевая</w:t>
      </w:r>
      <w:proofErr w:type="spellEnd"/>
      <w:r>
        <w:rPr>
          <w:szCs w:val="24"/>
        </w:rPr>
        <w:t xml:space="preserve"> (А3) 60</w:t>
      </w:r>
      <w:r w:rsidRPr="00D0603C">
        <w:rPr>
          <w:szCs w:val="24"/>
        </w:rPr>
        <w:t> </w:t>
      </w:r>
      <w:proofErr w:type="spellStart"/>
      <w:r>
        <w:rPr>
          <w:szCs w:val="24"/>
        </w:rPr>
        <w:t>ц</w:t>
      </w:r>
      <w:proofErr w:type="spellEnd"/>
      <w:r>
        <w:rPr>
          <w:szCs w:val="24"/>
        </w:rPr>
        <w:t xml:space="preserve">/га – </w:t>
      </w:r>
      <w:proofErr w:type="spellStart"/>
      <w:r>
        <w:rPr>
          <w:szCs w:val="24"/>
        </w:rPr>
        <w:t>п</w:t>
      </w:r>
      <w:r>
        <w:rPr>
          <w:szCs w:val="24"/>
        </w:rPr>
        <w:t>о</w:t>
      </w:r>
      <w:r>
        <w:rPr>
          <w:szCs w:val="24"/>
        </w:rPr>
        <w:t>левицево-овсяницевая</w:t>
      </w:r>
      <w:proofErr w:type="spellEnd"/>
      <w:r>
        <w:rPr>
          <w:szCs w:val="24"/>
        </w:rPr>
        <w:t xml:space="preserve"> (А4) 57</w:t>
      </w:r>
      <w:r w:rsidRPr="00D0603C">
        <w:rPr>
          <w:szCs w:val="24"/>
        </w:rPr>
        <w:t> </w:t>
      </w:r>
      <w:proofErr w:type="spellStart"/>
      <w:r>
        <w:rPr>
          <w:szCs w:val="24"/>
        </w:rPr>
        <w:t>ц</w:t>
      </w:r>
      <w:proofErr w:type="spellEnd"/>
      <w:r>
        <w:rPr>
          <w:szCs w:val="24"/>
        </w:rPr>
        <w:t xml:space="preserve">/га – </w:t>
      </w:r>
      <w:proofErr w:type="spellStart"/>
      <w:r>
        <w:rPr>
          <w:szCs w:val="24"/>
        </w:rPr>
        <w:t>наземновейниковая</w:t>
      </w:r>
      <w:proofErr w:type="spellEnd"/>
      <w:r>
        <w:rPr>
          <w:szCs w:val="24"/>
        </w:rPr>
        <w:t xml:space="preserve"> (А6) 50</w:t>
      </w:r>
      <w:r w:rsidRPr="00D0603C">
        <w:rPr>
          <w:szCs w:val="24"/>
        </w:rPr>
        <w:t> </w:t>
      </w:r>
      <w:proofErr w:type="spellStart"/>
      <w:r>
        <w:rPr>
          <w:szCs w:val="24"/>
        </w:rPr>
        <w:t>ц</w:t>
      </w:r>
      <w:proofErr w:type="spellEnd"/>
      <w:r>
        <w:rPr>
          <w:szCs w:val="24"/>
        </w:rPr>
        <w:t>/га. В соответствии со сниж</w:t>
      </w:r>
      <w:r>
        <w:rPr>
          <w:szCs w:val="24"/>
        </w:rPr>
        <w:t>е</w:t>
      </w:r>
      <w:r>
        <w:rPr>
          <w:szCs w:val="24"/>
        </w:rPr>
        <w:t xml:space="preserve">нием качества корма они располагаются в следующем порядке: </w:t>
      </w:r>
      <w:proofErr w:type="spellStart"/>
      <w:r>
        <w:rPr>
          <w:szCs w:val="24"/>
        </w:rPr>
        <w:t>ежово-овсяницевая</w:t>
      </w:r>
      <w:proofErr w:type="spellEnd"/>
      <w:r>
        <w:rPr>
          <w:szCs w:val="24"/>
        </w:rPr>
        <w:t xml:space="preserve"> (А3)</w:t>
      </w:r>
      <w:r w:rsidRPr="00D0603C">
        <w:rPr>
          <w:szCs w:val="24"/>
        </w:rPr>
        <w:t> </w:t>
      </w:r>
      <w:r>
        <w:rPr>
          <w:szCs w:val="24"/>
        </w:rPr>
        <w:t xml:space="preserve">– </w:t>
      </w:r>
      <w:proofErr w:type="spellStart"/>
      <w:r>
        <w:rPr>
          <w:szCs w:val="24"/>
        </w:rPr>
        <w:t>полевицево-овсяницевая</w:t>
      </w:r>
      <w:proofErr w:type="spellEnd"/>
      <w:r>
        <w:rPr>
          <w:szCs w:val="24"/>
        </w:rPr>
        <w:t xml:space="preserve"> (А</w:t>
      </w:r>
      <w:proofErr w:type="gramStart"/>
      <w:r>
        <w:rPr>
          <w:szCs w:val="24"/>
        </w:rPr>
        <w:t>4</w:t>
      </w:r>
      <w:proofErr w:type="gramEnd"/>
      <w:r>
        <w:rPr>
          <w:szCs w:val="24"/>
        </w:rPr>
        <w:t xml:space="preserve">) – </w:t>
      </w:r>
      <w:proofErr w:type="spellStart"/>
      <w:r>
        <w:rPr>
          <w:szCs w:val="24"/>
        </w:rPr>
        <w:t>таволгово-снытевая</w:t>
      </w:r>
      <w:proofErr w:type="spellEnd"/>
      <w:r>
        <w:rPr>
          <w:szCs w:val="24"/>
        </w:rPr>
        <w:t xml:space="preserve"> (А2), </w:t>
      </w:r>
      <w:proofErr w:type="spellStart"/>
      <w:r>
        <w:rPr>
          <w:szCs w:val="24"/>
        </w:rPr>
        <w:t>незамечаемовейник</w:t>
      </w:r>
      <w:r>
        <w:rPr>
          <w:szCs w:val="24"/>
        </w:rPr>
        <w:t>о</w:t>
      </w:r>
      <w:r>
        <w:rPr>
          <w:szCs w:val="24"/>
        </w:rPr>
        <w:t>вая</w:t>
      </w:r>
      <w:proofErr w:type="spellEnd"/>
      <w:r>
        <w:rPr>
          <w:szCs w:val="24"/>
        </w:rPr>
        <w:t xml:space="preserve"> (А5) и</w:t>
      </w:r>
      <w:r w:rsidRPr="00915EB6">
        <w:rPr>
          <w:szCs w:val="24"/>
        </w:rPr>
        <w:t xml:space="preserve"> </w:t>
      </w:r>
      <w:proofErr w:type="spellStart"/>
      <w:r>
        <w:rPr>
          <w:szCs w:val="24"/>
        </w:rPr>
        <w:lastRenderedPageBreak/>
        <w:t>наземновейниковая</w:t>
      </w:r>
      <w:proofErr w:type="spellEnd"/>
      <w:r>
        <w:rPr>
          <w:szCs w:val="24"/>
        </w:rPr>
        <w:t xml:space="preserve"> (А6).</w:t>
      </w:r>
      <w:r w:rsidRPr="00EB3127">
        <w:rPr>
          <w:szCs w:val="24"/>
        </w:rPr>
        <w:t xml:space="preserve"> </w:t>
      </w:r>
      <w:r>
        <w:rPr>
          <w:szCs w:val="24"/>
        </w:rPr>
        <w:t xml:space="preserve">Объемы </w:t>
      </w:r>
      <w:proofErr w:type="spellStart"/>
      <w:r>
        <w:rPr>
          <w:szCs w:val="24"/>
        </w:rPr>
        <w:t>фитоценотических</w:t>
      </w:r>
      <w:proofErr w:type="spellEnd"/>
      <w:r>
        <w:rPr>
          <w:szCs w:val="24"/>
        </w:rPr>
        <w:t xml:space="preserve"> горизо</w:t>
      </w:r>
      <w:r>
        <w:rPr>
          <w:szCs w:val="24"/>
        </w:rPr>
        <w:t>н</w:t>
      </w:r>
      <w:r>
        <w:rPr>
          <w:szCs w:val="24"/>
        </w:rPr>
        <w:t>тов этих лугов максимальные в сравнении с лугами изученной территории.</w:t>
      </w:r>
    </w:p>
    <w:p w:rsidR="00F10FC5" w:rsidRDefault="00F10FC5" w:rsidP="00F10FC5">
      <w:pPr>
        <w:rPr>
          <w:szCs w:val="24"/>
        </w:rPr>
      </w:pPr>
      <w:r>
        <w:rPr>
          <w:szCs w:val="24"/>
        </w:rPr>
        <w:t>В результате исследования</w:t>
      </w:r>
      <w:r w:rsidRPr="00BF357A">
        <w:rPr>
          <w:szCs w:val="24"/>
        </w:rPr>
        <w:t xml:space="preserve"> сезонных </w:t>
      </w:r>
      <w:r w:rsidRPr="00025901">
        <w:rPr>
          <w:szCs w:val="24"/>
        </w:rPr>
        <w:t xml:space="preserve">изменений установлены максимальные значения </w:t>
      </w:r>
      <w:r w:rsidRPr="00025901">
        <w:rPr>
          <w:szCs w:val="24"/>
          <w:lang w:val="en-US"/>
        </w:rPr>
        <w:t>NDVI</w:t>
      </w:r>
      <w:r w:rsidRPr="009F3D37">
        <w:rPr>
          <w:szCs w:val="24"/>
        </w:rPr>
        <w:t xml:space="preserve"> </w:t>
      </w:r>
      <w:r>
        <w:rPr>
          <w:szCs w:val="24"/>
        </w:rPr>
        <w:t xml:space="preserve">для </w:t>
      </w:r>
      <w:r w:rsidRPr="00025901">
        <w:rPr>
          <w:szCs w:val="24"/>
        </w:rPr>
        <w:t>разных типов лугов, а также сроки, при которых значение достигает максимальной величины. Выявлена степе</w:t>
      </w:r>
      <w:r w:rsidRPr="00BF357A">
        <w:rPr>
          <w:szCs w:val="24"/>
        </w:rPr>
        <w:t xml:space="preserve">нь инверсии </w:t>
      </w:r>
      <w:r w:rsidRPr="00BF357A">
        <w:rPr>
          <w:szCs w:val="24"/>
          <w:lang w:val="en-US"/>
        </w:rPr>
        <w:t>NDVI</w:t>
      </w:r>
      <w:r w:rsidRPr="00BF357A">
        <w:rPr>
          <w:szCs w:val="24"/>
        </w:rPr>
        <w:t xml:space="preserve"> в период цветения </w:t>
      </w:r>
      <w:proofErr w:type="spellStart"/>
      <w:r>
        <w:rPr>
          <w:szCs w:val="24"/>
        </w:rPr>
        <w:t>дом</w:t>
      </w:r>
      <w:r>
        <w:rPr>
          <w:szCs w:val="24"/>
        </w:rPr>
        <w:t>и</w:t>
      </w:r>
      <w:r>
        <w:rPr>
          <w:szCs w:val="24"/>
        </w:rPr>
        <w:t>нантов</w:t>
      </w:r>
      <w:proofErr w:type="spellEnd"/>
      <w:r w:rsidRPr="00BF357A">
        <w:rPr>
          <w:szCs w:val="24"/>
        </w:rPr>
        <w:t>.</w:t>
      </w:r>
      <w:r>
        <w:rPr>
          <w:szCs w:val="24"/>
        </w:rPr>
        <w:t xml:space="preserve"> </w:t>
      </w:r>
      <w:r w:rsidRPr="00BF357A">
        <w:rPr>
          <w:szCs w:val="24"/>
        </w:rPr>
        <w:t xml:space="preserve">Установлено, что характер связи </w:t>
      </w:r>
      <w:r>
        <w:rPr>
          <w:szCs w:val="24"/>
        </w:rPr>
        <w:t xml:space="preserve">величины сырой </w:t>
      </w:r>
      <w:proofErr w:type="spellStart"/>
      <w:r w:rsidRPr="00BF357A">
        <w:rPr>
          <w:szCs w:val="24"/>
        </w:rPr>
        <w:t>фитомассы</w:t>
      </w:r>
      <w:proofErr w:type="spellEnd"/>
      <w:r w:rsidRPr="00BF357A">
        <w:rPr>
          <w:szCs w:val="24"/>
        </w:rPr>
        <w:t xml:space="preserve"> </w:t>
      </w:r>
      <w:r>
        <w:rPr>
          <w:szCs w:val="24"/>
        </w:rPr>
        <w:t>и</w:t>
      </w:r>
      <w:r w:rsidRPr="00BF357A">
        <w:rPr>
          <w:szCs w:val="24"/>
        </w:rPr>
        <w:t xml:space="preserve"> значений NDVI </w:t>
      </w:r>
      <w:r>
        <w:rPr>
          <w:szCs w:val="24"/>
        </w:rPr>
        <w:t>зависит</w:t>
      </w:r>
      <w:r w:rsidRPr="00BF357A">
        <w:rPr>
          <w:szCs w:val="24"/>
        </w:rPr>
        <w:t xml:space="preserve"> от типа </w:t>
      </w:r>
      <w:r>
        <w:rPr>
          <w:szCs w:val="24"/>
        </w:rPr>
        <w:t>лугов</w:t>
      </w:r>
      <w:r w:rsidRPr="00D0603C">
        <w:rPr>
          <w:szCs w:val="24"/>
        </w:rPr>
        <w:t> </w:t>
      </w:r>
      <w:r>
        <w:rPr>
          <w:szCs w:val="24"/>
        </w:rPr>
        <w:t xml:space="preserve">– </w:t>
      </w:r>
      <w:r w:rsidRPr="00BF357A">
        <w:rPr>
          <w:szCs w:val="24"/>
        </w:rPr>
        <w:t>условий увлажнения</w:t>
      </w:r>
      <w:r>
        <w:rPr>
          <w:szCs w:val="24"/>
        </w:rPr>
        <w:t xml:space="preserve"> и</w:t>
      </w:r>
      <w:r w:rsidRPr="00BF357A">
        <w:rPr>
          <w:szCs w:val="24"/>
        </w:rPr>
        <w:t xml:space="preserve"> морфологии </w:t>
      </w:r>
      <w:proofErr w:type="spellStart"/>
      <w:r>
        <w:rPr>
          <w:szCs w:val="24"/>
        </w:rPr>
        <w:t>д</w:t>
      </w:r>
      <w:r w:rsidRPr="00BF357A">
        <w:rPr>
          <w:szCs w:val="24"/>
        </w:rPr>
        <w:t>оминантов</w:t>
      </w:r>
      <w:proofErr w:type="spellEnd"/>
      <w:r>
        <w:rPr>
          <w:szCs w:val="24"/>
        </w:rPr>
        <w:t xml:space="preserve"> (</w:t>
      </w:r>
      <w:r w:rsidRPr="00BF357A">
        <w:rPr>
          <w:szCs w:val="24"/>
        </w:rPr>
        <w:t>обилия соцв</w:t>
      </w:r>
      <w:r w:rsidRPr="00BF357A">
        <w:rPr>
          <w:szCs w:val="24"/>
        </w:rPr>
        <w:t>е</w:t>
      </w:r>
      <w:r w:rsidRPr="00BF357A">
        <w:rPr>
          <w:szCs w:val="24"/>
        </w:rPr>
        <w:t xml:space="preserve">тий, формы и </w:t>
      </w:r>
      <w:r>
        <w:rPr>
          <w:szCs w:val="24"/>
        </w:rPr>
        <w:t>положения</w:t>
      </w:r>
      <w:r w:rsidRPr="00BF357A">
        <w:rPr>
          <w:szCs w:val="24"/>
        </w:rPr>
        <w:t xml:space="preserve"> в пространстве листовых пластин</w:t>
      </w:r>
      <w:r>
        <w:rPr>
          <w:szCs w:val="24"/>
        </w:rPr>
        <w:t>ок)</w:t>
      </w:r>
      <w:r w:rsidRPr="00BF357A">
        <w:rPr>
          <w:szCs w:val="24"/>
        </w:rPr>
        <w:t xml:space="preserve">. В пределах одного </w:t>
      </w:r>
      <w:r>
        <w:rPr>
          <w:szCs w:val="24"/>
        </w:rPr>
        <w:t>типа лугов</w:t>
      </w:r>
      <w:r w:rsidRPr="00BF357A">
        <w:rPr>
          <w:szCs w:val="24"/>
        </w:rPr>
        <w:t xml:space="preserve"> взаимосвязь не является линейной</w:t>
      </w:r>
      <w:r>
        <w:rPr>
          <w:szCs w:val="24"/>
        </w:rPr>
        <w:t>.</w:t>
      </w:r>
      <w:r w:rsidRPr="00BF357A">
        <w:rPr>
          <w:szCs w:val="24"/>
        </w:rPr>
        <w:t xml:space="preserve"> При достижении определенно</w:t>
      </w:r>
      <w:r>
        <w:rPr>
          <w:szCs w:val="24"/>
        </w:rPr>
        <w:t>й величины</w:t>
      </w:r>
      <w:r w:rsidRPr="00BF357A">
        <w:rPr>
          <w:szCs w:val="24"/>
        </w:rPr>
        <w:t xml:space="preserve"> </w:t>
      </w:r>
      <w:proofErr w:type="spellStart"/>
      <w:r w:rsidRPr="00BF357A">
        <w:rPr>
          <w:szCs w:val="24"/>
        </w:rPr>
        <w:t>ф</w:t>
      </w:r>
      <w:r w:rsidRPr="00BF357A">
        <w:rPr>
          <w:szCs w:val="24"/>
        </w:rPr>
        <w:t>и</w:t>
      </w:r>
      <w:r w:rsidRPr="00BF357A">
        <w:rPr>
          <w:szCs w:val="24"/>
        </w:rPr>
        <w:t>томассы</w:t>
      </w:r>
      <w:proofErr w:type="spellEnd"/>
      <w:r w:rsidRPr="00BF357A">
        <w:rPr>
          <w:szCs w:val="24"/>
        </w:rPr>
        <w:t>, различно</w:t>
      </w:r>
      <w:r>
        <w:rPr>
          <w:szCs w:val="24"/>
        </w:rPr>
        <w:t>й</w:t>
      </w:r>
      <w:r w:rsidRPr="00BF357A">
        <w:rPr>
          <w:szCs w:val="24"/>
        </w:rPr>
        <w:t xml:space="preserve"> </w:t>
      </w:r>
      <w:r>
        <w:rPr>
          <w:szCs w:val="24"/>
        </w:rPr>
        <w:t>у</w:t>
      </w:r>
      <w:r w:rsidRPr="00BF357A">
        <w:rPr>
          <w:szCs w:val="24"/>
        </w:rPr>
        <w:t xml:space="preserve"> разных тип</w:t>
      </w:r>
      <w:r>
        <w:rPr>
          <w:szCs w:val="24"/>
        </w:rPr>
        <w:t>ов</w:t>
      </w:r>
      <w:r w:rsidRPr="00BF357A">
        <w:rPr>
          <w:szCs w:val="24"/>
        </w:rPr>
        <w:t xml:space="preserve"> </w:t>
      </w:r>
      <w:r>
        <w:rPr>
          <w:szCs w:val="24"/>
        </w:rPr>
        <w:t>лугов</w:t>
      </w:r>
      <w:r w:rsidRPr="00BF357A">
        <w:rPr>
          <w:szCs w:val="24"/>
        </w:rPr>
        <w:t>, дальнейшее весьма существенное приращ</w:t>
      </w:r>
      <w:r w:rsidRPr="00BF357A">
        <w:rPr>
          <w:szCs w:val="24"/>
        </w:rPr>
        <w:t>е</w:t>
      </w:r>
      <w:r w:rsidRPr="00BF357A">
        <w:rPr>
          <w:szCs w:val="24"/>
        </w:rPr>
        <w:t xml:space="preserve">ние </w:t>
      </w:r>
      <w:proofErr w:type="spellStart"/>
      <w:r w:rsidRPr="00BF357A">
        <w:rPr>
          <w:szCs w:val="24"/>
        </w:rPr>
        <w:t>фитомассы</w:t>
      </w:r>
      <w:proofErr w:type="spellEnd"/>
      <w:r w:rsidRPr="00BF357A">
        <w:rPr>
          <w:szCs w:val="24"/>
        </w:rPr>
        <w:t xml:space="preserve"> сопровождается незначительным приращением значений NDVI. </w:t>
      </w:r>
      <w:r>
        <w:rPr>
          <w:szCs w:val="24"/>
        </w:rPr>
        <w:t>Вер</w:t>
      </w:r>
      <w:r>
        <w:rPr>
          <w:szCs w:val="24"/>
        </w:rPr>
        <w:t>о</w:t>
      </w:r>
      <w:r>
        <w:rPr>
          <w:szCs w:val="24"/>
        </w:rPr>
        <w:t xml:space="preserve">ятно </w:t>
      </w:r>
      <w:r w:rsidRPr="00BF357A">
        <w:rPr>
          <w:szCs w:val="24"/>
        </w:rPr>
        <w:t xml:space="preserve">значения NDVI </w:t>
      </w:r>
      <w:r>
        <w:rPr>
          <w:szCs w:val="24"/>
        </w:rPr>
        <w:t xml:space="preserve">целесообразнее использовать для оценки величины </w:t>
      </w:r>
      <w:proofErr w:type="spellStart"/>
      <w:r>
        <w:rPr>
          <w:szCs w:val="24"/>
        </w:rPr>
        <w:t>фитомассы</w:t>
      </w:r>
      <w:proofErr w:type="spellEnd"/>
      <w:r>
        <w:rPr>
          <w:szCs w:val="24"/>
        </w:rPr>
        <w:t xml:space="preserve"> </w:t>
      </w:r>
      <w:r w:rsidRPr="00BF357A">
        <w:rPr>
          <w:szCs w:val="24"/>
        </w:rPr>
        <w:t xml:space="preserve">менее продуктивных </w:t>
      </w:r>
      <w:r>
        <w:rPr>
          <w:szCs w:val="24"/>
        </w:rPr>
        <w:t>типов лугов</w:t>
      </w:r>
      <w:r w:rsidRPr="00BF357A">
        <w:rPr>
          <w:szCs w:val="24"/>
        </w:rPr>
        <w:t xml:space="preserve"> (в нашем исследовании</w:t>
      </w:r>
      <w:r w:rsidRPr="00D0603C">
        <w:rPr>
          <w:szCs w:val="24"/>
        </w:rPr>
        <w:t> </w:t>
      </w:r>
      <w:r>
        <w:rPr>
          <w:szCs w:val="24"/>
        </w:rPr>
        <w:t>–</w:t>
      </w:r>
      <w:r w:rsidRPr="00BF357A">
        <w:rPr>
          <w:szCs w:val="24"/>
        </w:rPr>
        <w:t xml:space="preserve"> с </w:t>
      </w:r>
      <w:r>
        <w:rPr>
          <w:szCs w:val="24"/>
        </w:rPr>
        <w:t xml:space="preserve">сырой </w:t>
      </w:r>
      <w:proofErr w:type="spellStart"/>
      <w:r>
        <w:rPr>
          <w:szCs w:val="24"/>
        </w:rPr>
        <w:t>фитомассой</w:t>
      </w:r>
      <w:proofErr w:type="spellEnd"/>
      <w:r w:rsidRPr="00BF357A">
        <w:rPr>
          <w:szCs w:val="24"/>
        </w:rPr>
        <w:t xml:space="preserve"> </w:t>
      </w:r>
      <w:r>
        <w:rPr>
          <w:szCs w:val="24"/>
        </w:rPr>
        <w:t>не б</w:t>
      </w:r>
      <w:r>
        <w:rPr>
          <w:szCs w:val="24"/>
        </w:rPr>
        <w:t>о</w:t>
      </w:r>
      <w:r>
        <w:rPr>
          <w:szCs w:val="24"/>
        </w:rPr>
        <w:t>лее</w:t>
      </w:r>
      <w:r w:rsidRPr="003529D2">
        <w:rPr>
          <w:szCs w:val="24"/>
        </w:rPr>
        <w:t xml:space="preserve"> </w:t>
      </w:r>
      <w:r>
        <w:rPr>
          <w:szCs w:val="24"/>
        </w:rPr>
        <w:t>2,5-3</w:t>
      </w:r>
      <w:r w:rsidRPr="003529D2">
        <w:rPr>
          <w:szCs w:val="24"/>
        </w:rPr>
        <w:t> </w:t>
      </w:r>
      <w:r>
        <w:rPr>
          <w:szCs w:val="24"/>
        </w:rPr>
        <w:t>к</w:t>
      </w:r>
      <w:r w:rsidRPr="003529D2">
        <w:rPr>
          <w:szCs w:val="24"/>
        </w:rPr>
        <w:t>г/м</w:t>
      </w:r>
      <w:proofErr w:type="gramStart"/>
      <w:r w:rsidRPr="003529D2">
        <w:rPr>
          <w:szCs w:val="24"/>
          <w:vertAlign w:val="superscript"/>
        </w:rPr>
        <w:t>2</w:t>
      </w:r>
      <w:proofErr w:type="gramEnd"/>
      <w:r w:rsidRPr="003529D2">
        <w:rPr>
          <w:szCs w:val="24"/>
        </w:rPr>
        <w:t>)</w:t>
      </w:r>
      <w:r>
        <w:rPr>
          <w:szCs w:val="24"/>
        </w:rPr>
        <w:t xml:space="preserve">, в противном случае это может привести к </w:t>
      </w:r>
      <w:r w:rsidRPr="00BF357A">
        <w:rPr>
          <w:szCs w:val="24"/>
        </w:rPr>
        <w:t xml:space="preserve">значительным ошибкам. </w:t>
      </w:r>
      <w:r>
        <w:rPr>
          <w:szCs w:val="24"/>
        </w:rPr>
        <w:t>При использовании значений NDVI</w:t>
      </w:r>
      <w:r w:rsidRPr="00BF357A">
        <w:rPr>
          <w:szCs w:val="24"/>
        </w:rPr>
        <w:t>, полученных для исходного состояния ассоциаций (с соцветиями)</w:t>
      </w:r>
      <w:r>
        <w:rPr>
          <w:szCs w:val="24"/>
        </w:rPr>
        <w:t xml:space="preserve"> </w:t>
      </w:r>
      <w:r w:rsidRPr="00BF357A">
        <w:rPr>
          <w:szCs w:val="24"/>
        </w:rPr>
        <w:t>в период обильного цветения необходимо внесение повышающих попр</w:t>
      </w:r>
      <w:r w:rsidRPr="00BF357A">
        <w:rPr>
          <w:szCs w:val="24"/>
        </w:rPr>
        <w:t>а</w:t>
      </w:r>
      <w:r w:rsidRPr="00BF357A">
        <w:rPr>
          <w:szCs w:val="24"/>
        </w:rPr>
        <w:t xml:space="preserve">вок как в значения NDVI, так и в </w:t>
      </w:r>
      <w:r>
        <w:rPr>
          <w:szCs w:val="24"/>
        </w:rPr>
        <w:t xml:space="preserve">величину </w:t>
      </w:r>
      <w:proofErr w:type="gramStart"/>
      <w:r>
        <w:rPr>
          <w:szCs w:val="24"/>
        </w:rPr>
        <w:t>вычисленной</w:t>
      </w:r>
      <w:proofErr w:type="gramEnd"/>
      <w:r>
        <w:rPr>
          <w:szCs w:val="24"/>
        </w:rPr>
        <w:t xml:space="preserve"> </w:t>
      </w:r>
      <w:proofErr w:type="spellStart"/>
      <w:r>
        <w:rPr>
          <w:szCs w:val="24"/>
        </w:rPr>
        <w:t>фитомассы</w:t>
      </w:r>
      <w:proofErr w:type="spellEnd"/>
      <w:r>
        <w:rPr>
          <w:szCs w:val="24"/>
        </w:rPr>
        <w:t>.</w:t>
      </w:r>
    </w:p>
    <w:p w:rsidR="00F10FC5" w:rsidRDefault="00F10FC5" w:rsidP="00F10FC5"/>
    <w:p w:rsidR="00F10FC5" w:rsidRPr="00047278" w:rsidRDefault="00F10FC5" w:rsidP="00F10FC5">
      <w:r w:rsidRPr="00047278">
        <w:t xml:space="preserve">Работа выполнена по темам НИР, </w:t>
      </w:r>
      <w:proofErr w:type="spellStart"/>
      <w:r w:rsidRPr="00047278">
        <w:t>Госзадание</w:t>
      </w:r>
      <w:proofErr w:type="spellEnd"/>
      <w:r w:rsidRPr="00047278">
        <w:t xml:space="preserve">: ААА-А-16-116032810082-6  «Разнообразие, динамика и мониторинг экосистем в условиях изменения окружающей среды»; АААА-А16-116032810094-9  «Методы и технологии картографии, </w:t>
      </w:r>
      <w:proofErr w:type="spellStart"/>
      <w:r w:rsidRPr="00047278">
        <w:t>геоинформат</w:t>
      </w:r>
      <w:r w:rsidRPr="00047278">
        <w:t>и</w:t>
      </w:r>
      <w:r w:rsidRPr="00047278">
        <w:t>ки</w:t>
      </w:r>
      <w:proofErr w:type="spellEnd"/>
      <w:r w:rsidRPr="00047278">
        <w:t xml:space="preserve"> и аэрокосмического зондирования в исследованиях изменений природной ср</w:t>
      </w:r>
      <w:r w:rsidRPr="00047278">
        <w:t>е</w:t>
      </w:r>
      <w:r w:rsidRPr="00047278">
        <w:t>ды и общества»</w:t>
      </w:r>
      <w:r>
        <w:t>.</w:t>
      </w:r>
    </w:p>
    <w:p w:rsidR="00F10FC5" w:rsidRPr="00047278" w:rsidRDefault="00F10FC5" w:rsidP="00F10FC5"/>
    <w:p w:rsidR="00F10FC5" w:rsidRPr="00C962E2" w:rsidRDefault="00F10FC5" w:rsidP="00F10FC5">
      <w:pPr>
        <w:jc w:val="center"/>
        <w:rPr>
          <w:b/>
          <w:sz w:val="22"/>
        </w:rPr>
      </w:pPr>
      <w:r w:rsidRPr="00C962E2">
        <w:rPr>
          <w:b/>
          <w:sz w:val="22"/>
        </w:rPr>
        <w:t>Литература</w:t>
      </w:r>
    </w:p>
    <w:p w:rsidR="00F10FC5" w:rsidRDefault="00F10FC5" w:rsidP="00F10FC5">
      <w:pPr>
        <w:rPr>
          <w:sz w:val="22"/>
        </w:rPr>
      </w:pPr>
    </w:p>
    <w:p w:rsidR="00F10FC5" w:rsidRPr="00C962E2" w:rsidRDefault="00F10FC5" w:rsidP="00F10FC5">
      <w:pPr>
        <w:rPr>
          <w:sz w:val="22"/>
        </w:rPr>
      </w:pPr>
      <w:r>
        <w:rPr>
          <w:sz w:val="22"/>
        </w:rPr>
        <w:t xml:space="preserve">1. </w:t>
      </w:r>
      <w:r w:rsidRPr="00C962E2">
        <w:rPr>
          <w:sz w:val="22"/>
        </w:rPr>
        <w:t xml:space="preserve">Пугачева И.Ю., </w:t>
      </w:r>
      <w:proofErr w:type="spellStart"/>
      <w:r w:rsidRPr="00C962E2">
        <w:rPr>
          <w:sz w:val="22"/>
        </w:rPr>
        <w:t>Шевырногов</w:t>
      </w:r>
      <w:proofErr w:type="spellEnd"/>
      <w:r w:rsidRPr="00C962E2">
        <w:rPr>
          <w:sz w:val="22"/>
        </w:rPr>
        <w:t xml:space="preserve"> А.П. Изучение динамики NDVI посевов сельскохозя</w:t>
      </w:r>
      <w:r w:rsidRPr="00C962E2">
        <w:rPr>
          <w:sz w:val="22"/>
        </w:rPr>
        <w:t>й</w:t>
      </w:r>
      <w:r w:rsidRPr="00C962E2">
        <w:rPr>
          <w:sz w:val="22"/>
        </w:rPr>
        <w:t>ственных культур на территории Красноярского края и Республики Хакасия / Современные проблемы дистанционного зондирования Земли из космоса: Физические основы, методы и технологии мониторинга окружающей среды, поте</w:t>
      </w:r>
      <w:r w:rsidRPr="00C962E2">
        <w:rPr>
          <w:sz w:val="22"/>
        </w:rPr>
        <w:t>н</w:t>
      </w:r>
      <w:r w:rsidRPr="00C962E2">
        <w:rPr>
          <w:sz w:val="22"/>
        </w:rPr>
        <w:t xml:space="preserve">циально опасных явлений и объектов. </w:t>
      </w:r>
      <w:proofErr w:type="spellStart"/>
      <w:r w:rsidRPr="00C962E2">
        <w:rPr>
          <w:sz w:val="22"/>
        </w:rPr>
        <w:t>Вып</w:t>
      </w:r>
      <w:proofErr w:type="spellEnd"/>
      <w:r w:rsidRPr="00C962E2">
        <w:rPr>
          <w:sz w:val="22"/>
        </w:rPr>
        <w:t xml:space="preserve">. 5. Т.2. </w:t>
      </w:r>
      <w:r>
        <w:rPr>
          <w:sz w:val="22"/>
        </w:rPr>
        <w:t xml:space="preserve">– </w:t>
      </w:r>
      <w:r w:rsidRPr="00C962E2">
        <w:rPr>
          <w:sz w:val="22"/>
        </w:rPr>
        <w:t>М.: ООО «Азбука</w:t>
      </w:r>
      <w:r>
        <w:rPr>
          <w:sz w:val="22"/>
        </w:rPr>
        <w:t>-</w:t>
      </w:r>
      <w:r w:rsidRPr="00C962E2">
        <w:rPr>
          <w:sz w:val="22"/>
        </w:rPr>
        <w:t xml:space="preserve">200», 2008. </w:t>
      </w:r>
      <w:r>
        <w:rPr>
          <w:sz w:val="22"/>
        </w:rPr>
        <w:t xml:space="preserve">– </w:t>
      </w:r>
      <w:r w:rsidRPr="00C962E2">
        <w:rPr>
          <w:sz w:val="22"/>
        </w:rPr>
        <w:t>С. 347-351.</w:t>
      </w:r>
    </w:p>
    <w:p w:rsidR="00F10FC5" w:rsidRPr="00C962E2" w:rsidRDefault="00F10FC5" w:rsidP="00F10FC5">
      <w:pPr>
        <w:rPr>
          <w:sz w:val="22"/>
        </w:rPr>
      </w:pPr>
      <w:r>
        <w:rPr>
          <w:sz w:val="22"/>
        </w:rPr>
        <w:t xml:space="preserve">2. </w:t>
      </w:r>
      <w:proofErr w:type="spellStart"/>
      <w:r w:rsidRPr="00C962E2">
        <w:rPr>
          <w:sz w:val="22"/>
        </w:rPr>
        <w:t>Работнов</w:t>
      </w:r>
      <w:proofErr w:type="spellEnd"/>
      <w:r w:rsidRPr="00C962E2">
        <w:rPr>
          <w:sz w:val="22"/>
        </w:rPr>
        <w:t xml:space="preserve"> Т.А. Луга как биогеоценозы / Проблемы биогеоценологии. </w:t>
      </w:r>
      <w:r>
        <w:rPr>
          <w:sz w:val="22"/>
        </w:rPr>
        <w:t xml:space="preserve">– </w:t>
      </w:r>
      <w:r w:rsidRPr="00C962E2">
        <w:rPr>
          <w:sz w:val="22"/>
        </w:rPr>
        <w:t>М.: Изд-во «Наука»</w:t>
      </w:r>
      <w:r>
        <w:rPr>
          <w:sz w:val="22"/>
        </w:rPr>
        <w:t>,</w:t>
      </w:r>
      <w:r w:rsidRPr="00C962E2">
        <w:rPr>
          <w:sz w:val="22"/>
        </w:rPr>
        <w:t xml:space="preserve"> 1973. </w:t>
      </w:r>
      <w:r>
        <w:rPr>
          <w:sz w:val="22"/>
        </w:rPr>
        <w:t xml:space="preserve">– </w:t>
      </w:r>
      <w:r w:rsidRPr="00C962E2">
        <w:rPr>
          <w:sz w:val="22"/>
        </w:rPr>
        <w:t>С. 189-197.</w:t>
      </w:r>
    </w:p>
    <w:p w:rsidR="00F10FC5" w:rsidRPr="00C962E2" w:rsidRDefault="00F10FC5" w:rsidP="00F10FC5">
      <w:pPr>
        <w:rPr>
          <w:sz w:val="22"/>
        </w:rPr>
      </w:pPr>
      <w:r>
        <w:rPr>
          <w:sz w:val="22"/>
        </w:rPr>
        <w:t xml:space="preserve">3. </w:t>
      </w:r>
      <w:r w:rsidRPr="00C962E2">
        <w:rPr>
          <w:sz w:val="22"/>
        </w:rPr>
        <w:t xml:space="preserve">Раменский Л.Г., </w:t>
      </w:r>
      <w:proofErr w:type="spellStart"/>
      <w:r w:rsidRPr="00C962E2">
        <w:rPr>
          <w:sz w:val="22"/>
        </w:rPr>
        <w:t>Цаценкин</w:t>
      </w:r>
      <w:proofErr w:type="spellEnd"/>
      <w:r w:rsidRPr="00C962E2">
        <w:rPr>
          <w:sz w:val="22"/>
        </w:rPr>
        <w:t xml:space="preserve"> И.А., Чижиков О.Н., Антипин Н.А. Экологическая оценка кормовых угодий по растительному покрову. </w:t>
      </w:r>
      <w:r>
        <w:rPr>
          <w:sz w:val="22"/>
        </w:rPr>
        <w:t xml:space="preserve">– </w:t>
      </w:r>
      <w:r w:rsidRPr="00C962E2">
        <w:rPr>
          <w:sz w:val="22"/>
        </w:rPr>
        <w:t xml:space="preserve">М.: </w:t>
      </w:r>
      <w:proofErr w:type="spellStart"/>
      <w:r w:rsidRPr="00C962E2">
        <w:rPr>
          <w:sz w:val="22"/>
        </w:rPr>
        <w:t>Гос</w:t>
      </w:r>
      <w:proofErr w:type="spellEnd"/>
      <w:r w:rsidRPr="00C962E2">
        <w:rPr>
          <w:sz w:val="22"/>
        </w:rPr>
        <w:t xml:space="preserve">. </w:t>
      </w:r>
      <w:r>
        <w:rPr>
          <w:sz w:val="22"/>
        </w:rPr>
        <w:t>и</w:t>
      </w:r>
      <w:r w:rsidRPr="00C962E2">
        <w:rPr>
          <w:sz w:val="22"/>
        </w:rPr>
        <w:t xml:space="preserve">зд-во </w:t>
      </w:r>
      <w:proofErr w:type="spellStart"/>
      <w:r w:rsidRPr="00C962E2">
        <w:rPr>
          <w:sz w:val="22"/>
        </w:rPr>
        <w:t>с-х</w:t>
      </w:r>
      <w:proofErr w:type="spellEnd"/>
      <w:r w:rsidRPr="00C962E2">
        <w:rPr>
          <w:sz w:val="22"/>
        </w:rPr>
        <w:t xml:space="preserve"> </w:t>
      </w:r>
      <w:proofErr w:type="spellStart"/>
      <w:r w:rsidRPr="00C962E2">
        <w:rPr>
          <w:sz w:val="22"/>
        </w:rPr>
        <w:t>лит-ры</w:t>
      </w:r>
      <w:proofErr w:type="spellEnd"/>
      <w:r>
        <w:rPr>
          <w:sz w:val="22"/>
        </w:rPr>
        <w:t>,</w:t>
      </w:r>
      <w:r w:rsidRPr="00C962E2">
        <w:rPr>
          <w:sz w:val="22"/>
        </w:rPr>
        <w:t xml:space="preserve"> 1956. </w:t>
      </w:r>
      <w:r>
        <w:rPr>
          <w:sz w:val="22"/>
        </w:rPr>
        <w:t xml:space="preserve">– </w:t>
      </w:r>
      <w:r w:rsidRPr="00C962E2">
        <w:rPr>
          <w:sz w:val="22"/>
        </w:rPr>
        <w:t xml:space="preserve">472 </w:t>
      </w:r>
      <w:proofErr w:type="gramStart"/>
      <w:r w:rsidRPr="00C962E2">
        <w:rPr>
          <w:sz w:val="22"/>
        </w:rPr>
        <w:t>с</w:t>
      </w:r>
      <w:proofErr w:type="gramEnd"/>
      <w:r w:rsidRPr="00C962E2">
        <w:rPr>
          <w:sz w:val="22"/>
        </w:rPr>
        <w:t>.</w:t>
      </w:r>
    </w:p>
    <w:p w:rsidR="00F10FC5" w:rsidRPr="00C962E2" w:rsidRDefault="00F10FC5" w:rsidP="00F10FC5">
      <w:pPr>
        <w:rPr>
          <w:sz w:val="22"/>
        </w:rPr>
      </w:pPr>
      <w:r>
        <w:rPr>
          <w:sz w:val="22"/>
        </w:rPr>
        <w:t xml:space="preserve">4. </w:t>
      </w:r>
      <w:r w:rsidRPr="00C962E2">
        <w:rPr>
          <w:sz w:val="22"/>
        </w:rPr>
        <w:t xml:space="preserve">Ларин И.В., </w:t>
      </w:r>
      <w:proofErr w:type="spellStart"/>
      <w:r w:rsidRPr="00C962E2">
        <w:rPr>
          <w:sz w:val="22"/>
        </w:rPr>
        <w:t>Агабабян</w:t>
      </w:r>
      <w:proofErr w:type="spellEnd"/>
      <w:r w:rsidRPr="00C962E2">
        <w:rPr>
          <w:sz w:val="22"/>
        </w:rPr>
        <w:t xml:space="preserve"> Ш.М., </w:t>
      </w:r>
      <w:proofErr w:type="spellStart"/>
      <w:r w:rsidRPr="00C962E2">
        <w:rPr>
          <w:sz w:val="22"/>
        </w:rPr>
        <w:t>Работнов</w:t>
      </w:r>
      <w:proofErr w:type="spellEnd"/>
      <w:r w:rsidRPr="00C962E2">
        <w:rPr>
          <w:sz w:val="22"/>
        </w:rPr>
        <w:t xml:space="preserve"> Т.А., </w:t>
      </w:r>
      <w:proofErr w:type="spellStart"/>
      <w:r w:rsidRPr="00C962E2">
        <w:rPr>
          <w:sz w:val="22"/>
        </w:rPr>
        <w:t>Любская</w:t>
      </w:r>
      <w:proofErr w:type="spellEnd"/>
      <w:r w:rsidRPr="00C962E2">
        <w:rPr>
          <w:sz w:val="22"/>
        </w:rPr>
        <w:t xml:space="preserve"> А.Ф., Ларина В.К., </w:t>
      </w:r>
      <w:proofErr w:type="spellStart"/>
      <w:r w:rsidRPr="00C962E2">
        <w:rPr>
          <w:sz w:val="22"/>
        </w:rPr>
        <w:t>Касименко</w:t>
      </w:r>
      <w:proofErr w:type="spellEnd"/>
      <w:r w:rsidRPr="00C962E2">
        <w:rPr>
          <w:sz w:val="22"/>
        </w:rPr>
        <w:t xml:space="preserve"> М.А., Говорухин В.С., </w:t>
      </w:r>
      <w:proofErr w:type="spellStart"/>
      <w:r w:rsidRPr="00C962E2">
        <w:rPr>
          <w:sz w:val="22"/>
        </w:rPr>
        <w:t>Зафрен</w:t>
      </w:r>
      <w:proofErr w:type="spellEnd"/>
      <w:r w:rsidRPr="00C962E2">
        <w:rPr>
          <w:sz w:val="22"/>
        </w:rPr>
        <w:t xml:space="preserve"> С.Я. Кормовые растения сенокосов и пастбищ СССР. </w:t>
      </w:r>
      <w:r>
        <w:rPr>
          <w:sz w:val="22"/>
        </w:rPr>
        <w:t xml:space="preserve">– </w:t>
      </w:r>
      <w:r w:rsidRPr="00C962E2">
        <w:rPr>
          <w:sz w:val="22"/>
        </w:rPr>
        <w:t xml:space="preserve">М.-Л.: </w:t>
      </w:r>
      <w:proofErr w:type="spellStart"/>
      <w:r w:rsidRPr="00C962E2">
        <w:rPr>
          <w:sz w:val="22"/>
        </w:rPr>
        <w:t>Гос</w:t>
      </w:r>
      <w:proofErr w:type="spellEnd"/>
      <w:r w:rsidRPr="00C962E2">
        <w:rPr>
          <w:sz w:val="22"/>
        </w:rPr>
        <w:t xml:space="preserve">. </w:t>
      </w:r>
      <w:r>
        <w:rPr>
          <w:sz w:val="22"/>
        </w:rPr>
        <w:t>и</w:t>
      </w:r>
      <w:r w:rsidRPr="00C962E2">
        <w:rPr>
          <w:sz w:val="22"/>
        </w:rPr>
        <w:t xml:space="preserve">зд-во </w:t>
      </w:r>
      <w:proofErr w:type="spellStart"/>
      <w:r w:rsidRPr="00C962E2">
        <w:rPr>
          <w:sz w:val="22"/>
        </w:rPr>
        <w:t>сельскохоз</w:t>
      </w:r>
      <w:proofErr w:type="spellEnd"/>
      <w:r w:rsidRPr="00C962E2">
        <w:rPr>
          <w:sz w:val="22"/>
        </w:rPr>
        <w:t xml:space="preserve">. </w:t>
      </w:r>
      <w:proofErr w:type="spellStart"/>
      <w:proofErr w:type="gramStart"/>
      <w:r w:rsidRPr="00C962E2">
        <w:rPr>
          <w:sz w:val="22"/>
        </w:rPr>
        <w:t>лит-ры</w:t>
      </w:r>
      <w:proofErr w:type="spellEnd"/>
      <w:proofErr w:type="gramEnd"/>
      <w:r>
        <w:rPr>
          <w:sz w:val="22"/>
        </w:rPr>
        <w:t>,</w:t>
      </w:r>
      <w:r w:rsidRPr="00C962E2">
        <w:rPr>
          <w:sz w:val="22"/>
        </w:rPr>
        <w:t xml:space="preserve"> 1951</w:t>
      </w:r>
      <w:r>
        <w:rPr>
          <w:sz w:val="22"/>
        </w:rPr>
        <w:t xml:space="preserve">. </w:t>
      </w:r>
      <w:r w:rsidRPr="00C962E2">
        <w:rPr>
          <w:sz w:val="22"/>
        </w:rPr>
        <w:t xml:space="preserve">Т. 2. </w:t>
      </w:r>
      <w:r>
        <w:rPr>
          <w:sz w:val="22"/>
        </w:rPr>
        <w:t xml:space="preserve">– </w:t>
      </w:r>
      <w:r w:rsidRPr="00C962E2">
        <w:rPr>
          <w:sz w:val="22"/>
        </w:rPr>
        <w:t>948 с.</w:t>
      </w:r>
    </w:p>
    <w:p w:rsidR="00F10FC5" w:rsidRPr="00C962E2" w:rsidRDefault="00F10FC5" w:rsidP="00F10FC5">
      <w:pPr>
        <w:rPr>
          <w:sz w:val="22"/>
        </w:rPr>
      </w:pPr>
      <w:r>
        <w:rPr>
          <w:sz w:val="22"/>
        </w:rPr>
        <w:t xml:space="preserve">5. </w:t>
      </w:r>
      <w:proofErr w:type="spellStart"/>
      <w:r w:rsidRPr="00C962E2">
        <w:rPr>
          <w:sz w:val="22"/>
        </w:rPr>
        <w:t>Огуреева</w:t>
      </w:r>
      <w:proofErr w:type="spellEnd"/>
      <w:r w:rsidRPr="00C962E2">
        <w:rPr>
          <w:sz w:val="22"/>
        </w:rPr>
        <w:t xml:space="preserve"> Г.Н., </w:t>
      </w:r>
      <w:proofErr w:type="spellStart"/>
      <w:r w:rsidRPr="00C962E2">
        <w:rPr>
          <w:sz w:val="22"/>
        </w:rPr>
        <w:t>Микляева</w:t>
      </w:r>
      <w:proofErr w:type="spellEnd"/>
      <w:r w:rsidRPr="00C962E2">
        <w:rPr>
          <w:sz w:val="22"/>
        </w:rPr>
        <w:t xml:space="preserve"> И.М., Вахнина О.В., </w:t>
      </w:r>
      <w:proofErr w:type="spellStart"/>
      <w:r w:rsidRPr="00C962E2">
        <w:rPr>
          <w:sz w:val="22"/>
        </w:rPr>
        <w:t>Тутубалина</w:t>
      </w:r>
      <w:proofErr w:type="spellEnd"/>
      <w:r w:rsidRPr="00C962E2">
        <w:rPr>
          <w:sz w:val="22"/>
        </w:rPr>
        <w:t xml:space="preserve"> О.В. Полевое наземное </w:t>
      </w:r>
      <w:proofErr w:type="spellStart"/>
      <w:r w:rsidRPr="00C962E2">
        <w:rPr>
          <w:sz w:val="22"/>
        </w:rPr>
        <w:t>спектрометрирование</w:t>
      </w:r>
      <w:proofErr w:type="spellEnd"/>
      <w:r w:rsidRPr="00C962E2">
        <w:rPr>
          <w:sz w:val="22"/>
        </w:rPr>
        <w:t xml:space="preserve"> луговой растительности полигона «</w:t>
      </w:r>
      <w:proofErr w:type="spellStart"/>
      <w:r w:rsidRPr="00C962E2">
        <w:rPr>
          <w:sz w:val="22"/>
        </w:rPr>
        <w:t>Сатино</w:t>
      </w:r>
      <w:proofErr w:type="spellEnd"/>
      <w:r w:rsidRPr="00C962E2">
        <w:rPr>
          <w:sz w:val="22"/>
        </w:rPr>
        <w:t xml:space="preserve">» // </w:t>
      </w:r>
      <w:proofErr w:type="spellStart"/>
      <w:r w:rsidRPr="00C962E2">
        <w:rPr>
          <w:sz w:val="22"/>
        </w:rPr>
        <w:t>Вестн</w:t>
      </w:r>
      <w:proofErr w:type="spellEnd"/>
      <w:r w:rsidRPr="00C962E2">
        <w:rPr>
          <w:sz w:val="22"/>
        </w:rPr>
        <w:t xml:space="preserve">. </w:t>
      </w:r>
      <w:proofErr w:type="spellStart"/>
      <w:r w:rsidRPr="00C962E2">
        <w:rPr>
          <w:sz w:val="22"/>
        </w:rPr>
        <w:t>Моск</w:t>
      </w:r>
      <w:proofErr w:type="spellEnd"/>
      <w:r w:rsidRPr="00C962E2">
        <w:rPr>
          <w:sz w:val="22"/>
        </w:rPr>
        <w:t>. Ун-та. Сер.5. Геогр.</w:t>
      </w:r>
      <w:r>
        <w:rPr>
          <w:sz w:val="22"/>
        </w:rPr>
        <w:t>,</w:t>
      </w:r>
      <w:r w:rsidRPr="00C962E2">
        <w:rPr>
          <w:sz w:val="22"/>
        </w:rPr>
        <w:t xml:space="preserve"> 2009. №</w:t>
      </w:r>
      <w:r>
        <w:rPr>
          <w:sz w:val="22"/>
        </w:rPr>
        <w:t xml:space="preserve"> </w:t>
      </w:r>
      <w:r w:rsidRPr="00C962E2">
        <w:rPr>
          <w:sz w:val="22"/>
        </w:rPr>
        <w:t xml:space="preserve">6. </w:t>
      </w:r>
      <w:r>
        <w:rPr>
          <w:sz w:val="22"/>
        </w:rPr>
        <w:t xml:space="preserve">– </w:t>
      </w:r>
      <w:r w:rsidRPr="00C962E2">
        <w:rPr>
          <w:sz w:val="22"/>
        </w:rPr>
        <w:t>С.71-77.</w:t>
      </w:r>
    </w:p>
    <w:p w:rsidR="00F10FC5" w:rsidRPr="00C962E2" w:rsidRDefault="00F10FC5" w:rsidP="00F10FC5">
      <w:pPr>
        <w:rPr>
          <w:sz w:val="22"/>
        </w:rPr>
      </w:pPr>
      <w:r>
        <w:rPr>
          <w:sz w:val="22"/>
        </w:rPr>
        <w:t xml:space="preserve">6. </w:t>
      </w:r>
      <w:r w:rsidRPr="00C962E2">
        <w:rPr>
          <w:sz w:val="22"/>
        </w:rPr>
        <w:t xml:space="preserve">Гаврилова И.П., Герасимова М.И., </w:t>
      </w:r>
      <w:proofErr w:type="spellStart"/>
      <w:r w:rsidRPr="00C962E2">
        <w:rPr>
          <w:sz w:val="22"/>
        </w:rPr>
        <w:t>Исаченкова</w:t>
      </w:r>
      <w:proofErr w:type="spellEnd"/>
      <w:r w:rsidRPr="00C962E2">
        <w:rPr>
          <w:sz w:val="22"/>
        </w:rPr>
        <w:t xml:space="preserve"> Л.Б. Почвы и почвенный покров С</w:t>
      </w:r>
      <w:r w:rsidRPr="00C962E2">
        <w:rPr>
          <w:sz w:val="22"/>
        </w:rPr>
        <w:t>а</w:t>
      </w:r>
      <w:r w:rsidRPr="00C962E2">
        <w:rPr>
          <w:sz w:val="22"/>
        </w:rPr>
        <w:t xml:space="preserve">тинского полигона / Общегеографическая практика в Подмосковье. </w:t>
      </w:r>
      <w:r>
        <w:rPr>
          <w:sz w:val="22"/>
        </w:rPr>
        <w:t xml:space="preserve">– </w:t>
      </w:r>
      <w:r w:rsidRPr="00C962E2">
        <w:rPr>
          <w:sz w:val="22"/>
        </w:rPr>
        <w:t xml:space="preserve">М.: Геогр. </w:t>
      </w:r>
      <w:r>
        <w:rPr>
          <w:sz w:val="22"/>
        </w:rPr>
        <w:t>ф</w:t>
      </w:r>
      <w:r w:rsidRPr="00C962E2">
        <w:rPr>
          <w:sz w:val="22"/>
        </w:rPr>
        <w:t>акультет МГУ</w:t>
      </w:r>
      <w:r>
        <w:rPr>
          <w:sz w:val="22"/>
        </w:rPr>
        <w:t>,</w:t>
      </w:r>
      <w:r w:rsidRPr="00C962E2">
        <w:rPr>
          <w:sz w:val="22"/>
        </w:rPr>
        <w:t xml:space="preserve"> 2007. </w:t>
      </w:r>
      <w:r>
        <w:rPr>
          <w:sz w:val="22"/>
        </w:rPr>
        <w:t xml:space="preserve">– </w:t>
      </w:r>
      <w:r w:rsidRPr="00C962E2">
        <w:rPr>
          <w:sz w:val="22"/>
        </w:rPr>
        <w:t>С 147-176.</w:t>
      </w:r>
    </w:p>
    <w:p w:rsidR="00F10FC5" w:rsidRPr="00C962E2" w:rsidRDefault="00F10FC5" w:rsidP="00F10FC5">
      <w:pPr>
        <w:rPr>
          <w:sz w:val="22"/>
        </w:rPr>
      </w:pPr>
      <w:r>
        <w:rPr>
          <w:sz w:val="22"/>
        </w:rPr>
        <w:t xml:space="preserve">7. </w:t>
      </w:r>
      <w:r w:rsidRPr="00C962E2">
        <w:rPr>
          <w:sz w:val="22"/>
        </w:rPr>
        <w:t>Луга Нечерноземья</w:t>
      </w:r>
      <w:proofErr w:type="gramStart"/>
      <w:r>
        <w:rPr>
          <w:sz w:val="22"/>
        </w:rPr>
        <w:t xml:space="preserve"> /</w:t>
      </w:r>
      <w:r w:rsidRPr="00C962E2">
        <w:rPr>
          <w:sz w:val="22"/>
        </w:rPr>
        <w:t xml:space="preserve"> П</w:t>
      </w:r>
      <w:proofErr w:type="gramEnd"/>
      <w:r w:rsidRPr="00C962E2">
        <w:rPr>
          <w:sz w:val="22"/>
        </w:rPr>
        <w:t>од ред</w:t>
      </w:r>
      <w:r>
        <w:rPr>
          <w:sz w:val="22"/>
        </w:rPr>
        <w:t>.</w:t>
      </w:r>
      <w:r w:rsidRPr="00C962E2">
        <w:rPr>
          <w:sz w:val="22"/>
        </w:rPr>
        <w:t xml:space="preserve"> А.Г. Воронова. </w:t>
      </w:r>
      <w:r>
        <w:rPr>
          <w:sz w:val="22"/>
        </w:rPr>
        <w:t xml:space="preserve">– </w:t>
      </w:r>
      <w:r w:rsidRPr="00C962E2">
        <w:rPr>
          <w:sz w:val="22"/>
        </w:rPr>
        <w:t xml:space="preserve">М.: Изд-во </w:t>
      </w:r>
      <w:proofErr w:type="spellStart"/>
      <w:r w:rsidRPr="00C962E2">
        <w:rPr>
          <w:sz w:val="22"/>
        </w:rPr>
        <w:t>Моск</w:t>
      </w:r>
      <w:proofErr w:type="spellEnd"/>
      <w:r w:rsidRPr="00C962E2">
        <w:rPr>
          <w:sz w:val="22"/>
        </w:rPr>
        <w:t>. ун-та</w:t>
      </w:r>
      <w:r>
        <w:rPr>
          <w:sz w:val="22"/>
        </w:rPr>
        <w:t>,</w:t>
      </w:r>
      <w:r w:rsidRPr="00C962E2">
        <w:rPr>
          <w:sz w:val="22"/>
        </w:rPr>
        <w:t xml:space="preserve"> 1984. </w:t>
      </w:r>
      <w:r>
        <w:rPr>
          <w:sz w:val="22"/>
        </w:rPr>
        <w:t xml:space="preserve">– </w:t>
      </w:r>
      <w:r w:rsidRPr="00C962E2">
        <w:rPr>
          <w:sz w:val="22"/>
        </w:rPr>
        <w:t xml:space="preserve">159 </w:t>
      </w:r>
      <w:proofErr w:type="gramStart"/>
      <w:r w:rsidRPr="00C962E2">
        <w:rPr>
          <w:sz w:val="22"/>
        </w:rPr>
        <w:t>с</w:t>
      </w:r>
      <w:proofErr w:type="gramEnd"/>
      <w:r w:rsidRPr="00C962E2">
        <w:rPr>
          <w:sz w:val="22"/>
        </w:rPr>
        <w:t>.</w:t>
      </w:r>
    </w:p>
    <w:p w:rsidR="00F10FC5" w:rsidRPr="00F10FC5" w:rsidRDefault="00F10FC5" w:rsidP="00F10FC5">
      <w:pPr>
        <w:rPr>
          <w:sz w:val="22"/>
          <w:lang w:val="en-US"/>
        </w:rPr>
      </w:pPr>
      <w:r>
        <w:rPr>
          <w:sz w:val="22"/>
        </w:rPr>
        <w:t xml:space="preserve">8. </w:t>
      </w:r>
      <w:proofErr w:type="spellStart"/>
      <w:r w:rsidRPr="00C962E2">
        <w:rPr>
          <w:sz w:val="22"/>
        </w:rPr>
        <w:t>Горяинова</w:t>
      </w:r>
      <w:proofErr w:type="spellEnd"/>
      <w:r w:rsidRPr="00C962E2">
        <w:rPr>
          <w:sz w:val="22"/>
        </w:rPr>
        <w:t xml:space="preserve"> И.Н., </w:t>
      </w:r>
      <w:proofErr w:type="spellStart"/>
      <w:r w:rsidRPr="00C962E2">
        <w:rPr>
          <w:sz w:val="22"/>
        </w:rPr>
        <w:t>Микляева</w:t>
      </w:r>
      <w:proofErr w:type="spellEnd"/>
      <w:r w:rsidRPr="00C962E2">
        <w:rPr>
          <w:sz w:val="22"/>
        </w:rPr>
        <w:t xml:space="preserve"> И.М., Михайлова Г.А., </w:t>
      </w:r>
      <w:proofErr w:type="spellStart"/>
      <w:r w:rsidRPr="00C962E2">
        <w:rPr>
          <w:sz w:val="22"/>
        </w:rPr>
        <w:t>Швергунова</w:t>
      </w:r>
      <w:proofErr w:type="spellEnd"/>
      <w:r w:rsidRPr="00C962E2">
        <w:rPr>
          <w:sz w:val="22"/>
        </w:rPr>
        <w:t xml:space="preserve"> Л.В. Об эколого-флористической классификации лугов // </w:t>
      </w:r>
      <w:proofErr w:type="spellStart"/>
      <w:r w:rsidRPr="00C962E2">
        <w:rPr>
          <w:sz w:val="22"/>
        </w:rPr>
        <w:t>Вестн</w:t>
      </w:r>
      <w:proofErr w:type="spellEnd"/>
      <w:r w:rsidRPr="00C962E2">
        <w:rPr>
          <w:sz w:val="22"/>
        </w:rPr>
        <w:t xml:space="preserve">. </w:t>
      </w:r>
      <w:proofErr w:type="spellStart"/>
      <w:r w:rsidRPr="00C962E2">
        <w:rPr>
          <w:sz w:val="22"/>
        </w:rPr>
        <w:t>Моск</w:t>
      </w:r>
      <w:proofErr w:type="spellEnd"/>
      <w:r w:rsidRPr="00F10FC5">
        <w:rPr>
          <w:sz w:val="22"/>
          <w:lang w:val="en-US"/>
        </w:rPr>
        <w:t xml:space="preserve">. </w:t>
      </w:r>
      <w:proofErr w:type="spellStart"/>
      <w:r w:rsidRPr="00C962E2">
        <w:rPr>
          <w:sz w:val="22"/>
        </w:rPr>
        <w:t>Ун</w:t>
      </w:r>
      <w:proofErr w:type="spellEnd"/>
      <w:r w:rsidRPr="00F10FC5">
        <w:rPr>
          <w:sz w:val="22"/>
          <w:lang w:val="en-US"/>
        </w:rPr>
        <w:t>-</w:t>
      </w:r>
      <w:r w:rsidRPr="00C962E2">
        <w:rPr>
          <w:sz w:val="22"/>
        </w:rPr>
        <w:t>та</w:t>
      </w:r>
      <w:r w:rsidRPr="00F10FC5">
        <w:rPr>
          <w:sz w:val="22"/>
          <w:lang w:val="en-US"/>
        </w:rPr>
        <w:t xml:space="preserve">. </w:t>
      </w:r>
      <w:r w:rsidRPr="00C962E2">
        <w:rPr>
          <w:sz w:val="22"/>
        </w:rPr>
        <w:t>Сер</w:t>
      </w:r>
      <w:r w:rsidRPr="00F10FC5">
        <w:rPr>
          <w:sz w:val="22"/>
          <w:lang w:val="en-US"/>
        </w:rPr>
        <w:t xml:space="preserve">. 5. </w:t>
      </w:r>
      <w:proofErr w:type="spellStart"/>
      <w:r w:rsidRPr="00C962E2">
        <w:rPr>
          <w:sz w:val="22"/>
        </w:rPr>
        <w:t>Геогр</w:t>
      </w:r>
      <w:proofErr w:type="spellEnd"/>
      <w:r w:rsidRPr="00F10FC5">
        <w:rPr>
          <w:sz w:val="22"/>
          <w:lang w:val="en-US"/>
        </w:rPr>
        <w:t xml:space="preserve">., 1985. № 5. – </w:t>
      </w:r>
      <w:r w:rsidRPr="00C962E2">
        <w:rPr>
          <w:sz w:val="22"/>
        </w:rPr>
        <w:t>С</w:t>
      </w:r>
      <w:r w:rsidRPr="00F10FC5">
        <w:rPr>
          <w:sz w:val="22"/>
          <w:lang w:val="en-US"/>
        </w:rPr>
        <w:t>. 55-61.</w:t>
      </w:r>
    </w:p>
    <w:p w:rsidR="00F10FC5" w:rsidRPr="00C962E2" w:rsidRDefault="00F10FC5" w:rsidP="00F10FC5">
      <w:pPr>
        <w:rPr>
          <w:sz w:val="22"/>
        </w:rPr>
      </w:pPr>
      <w:r w:rsidRPr="00C962E2">
        <w:rPr>
          <w:sz w:val="22"/>
          <w:lang w:val="en-US"/>
        </w:rPr>
        <w:t>9. Duncan J., Stow D., Franklin J.</w:t>
      </w:r>
      <w:r w:rsidRPr="00B00B29">
        <w:rPr>
          <w:sz w:val="22"/>
          <w:lang w:val="en-US"/>
        </w:rPr>
        <w:t>,</w:t>
      </w:r>
      <w:r w:rsidRPr="00C962E2">
        <w:rPr>
          <w:sz w:val="22"/>
          <w:lang w:val="en-US"/>
        </w:rPr>
        <w:t xml:space="preserve"> Hope A. Assessing the relationship between spectral veg</w:t>
      </w:r>
      <w:r w:rsidRPr="00C962E2">
        <w:rPr>
          <w:sz w:val="22"/>
          <w:lang w:val="en-US"/>
        </w:rPr>
        <w:t>e</w:t>
      </w:r>
      <w:r w:rsidRPr="00C962E2">
        <w:rPr>
          <w:sz w:val="22"/>
          <w:lang w:val="en-US"/>
        </w:rPr>
        <w:t xml:space="preserve">tation indices and shrub cover in the </w:t>
      </w:r>
      <w:proofErr w:type="spellStart"/>
      <w:r w:rsidRPr="00C962E2">
        <w:rPr>
          <w:sz w:val="22"/>
          <w:lang w:val="en-US"/>
        </w:rPr>
        <w:t>Jornada</w:t>
      </w:r>
      <w:proofErr w:type="spellEnd"/>
      <w:r w:rsidRPr="00C962E2">
        <w:rPr>
          <w:sz w:val="22"/>
          <w:lang w:val="en-US"/>
        </w:rPr>
        <w:t xml:space="preserve"> Basin, New Mexico</w:t>
      </w:r>
      <w:r w:rsidRPr="00B00B29">
        <w:rPr>
          <w:sz w:val="22"/>
          <w:lang w:val="en-US"/>
        </w:rPr>
        <w:t xml:space="preserve"> //</w:t>
      </w:r>
      <w:r w:rsidRPr="00C962E2">
        <w:rPr>
          <w:sz w:val="22"/>
          <w:lang w:val="en-US"/>
        </w:rPr>
        <w:t xml:space="preserve"> Intern. </w:t>
      </w:r>
      <w:proofErr w:type="gramStart"/>
      <w:r w:rsidRPr="00C962E2">
        <w:rPr>
          <w:sz w:val="22"/>
          <w:lang w:val="en-US"/>
        </w:rPr>
        <w:t>J</w:t>
      </w:r>
      <w:r>
        <w:rPr>
          <w:sz w:val="22"/>
        </w:rPr>
        <w:t>.</w:t>
      </w:r>
      <w:r w:rsidRPr="00C962E2">
        <w:rPr>
          <w:sz w:val="22"/>
        </w:rPr>
        <w:t xml:space="preserve"> </w:t>
      </w:r>
      <w:r w:rsidRPr="00C962E2">
        <w:rPr>
          <w:sz w:val="22"/>
          <w:lang w:val="en-US"/>
        </w:rPr>
        <w:t>of</w:t>
      </w:r>
      <w:r w:rsidRPr="00C962E2">
        <w:rPr>
          <w:sz w:val="22"/>
        </w:rPr>
        <w:t xml:space="preserve"> </w:t>
      </w:r>
      <w:r w:rsidRPr="00C962E2">
        <w:rPr>
          <w:sz w:val="22"/>
          <w:lang w:val="en-US"/>
        </w:rPr>
        <w:t>Remote</w:t>
      </w:r>
      <w:r w:rsidRPr="00C962E2">
        <w:rPr>
          <w:sz w:val="22"/>
        </w:rPr>
        <w:t xml:space="preserve"> </w:t>
      </w:r>
      <w:r w:rsidRPr="00C962E2">
        <w:rPr>
          <w:sz w:val="22"/>
          <w:lang w:val="en-US"/>
        </w:rPr>
        <w:t>Sensing</w:t>
      </w:r>
      <w:r>
        <w:rPr>
          <w:sz w:val="22"/>
        </w:rPr>
        <w:t>,</w:t>
      </w:r>
      <w:r w:rsidRPr="00C962E2">
        <w:rPr>
          <w:sz w:val="22"/>
        </w:rPr>
        <w:t xml:space="preserve"> 1993</w:t>
      </w:r>
      <w:r>
        <w:rPr>
          <w:sz w:val="22"/>
        </w:rPr>
        <w:t>.</w:t>
      </w:r>
      <w:proofErr w:type="gramEnd"/>
      <w:r w:rsidRPr="00C962E2">
        <w:rPr>
          <w:sz w:val="22"/>
        </w:rPr>
        <w:t xml:space="preserve"> 14</w:t>
      </w:r>
      <w:r>
        <w:rPr>
          <w:sz w:val="22"/>
        </w:rPr>
        <w:t>.</w:t>
      </w:r>
      <w:r w:rsidRPr="00C962E2">
        <w:rPr>
          <w:sz w:val="22"/>
        </w:rPr>
        <w:t xml:space="preserve"> </w:t>
      </w:r>
      <w:r>
        <w:rPr>
          <w:sz w:val="22"/>
        </w:rPr>
        <w:t xml:space="preserve">– </w:t>
      </w:r>
      <w:proofErr w:type="spellStart"/>
      <w:r>
        <w:rPr>
          <w:sz w:val="22"/>
        </w:rPr>
        <w:t>Рр</w:t>
      </w:r>
      <w:proofErr w:type="spellEnd"/>
      <w:r>
        <w:rPr>
          <w:sz w:val="22"/>
        </w:rPr>
        <w:t xml:space="preserve">. </w:t>
      </w:r>
      <w:r w:rsidRPr="00C962E2">
        <w:rPr>
          <w:sz w:val="22"/>
        </w:rPr>
        <w:t>3395</w:t>
      </w:r>
      <w:r>
        <w:rPr>
          <w:sz w:val="22"/>
        </w:rPr>
        <w:t>-</w:t>
      </w:r>
      <w:r w:rsidRPr="00C962E2">
        <w:rPr>
          <w:sz w:val="22"/>
        </w:rPr>
        <w:t>3416.</w:t>
      </w:r>
    </w:p>
    <w:p w:rsidR="00F10FC5" w:rsidRPr="00C962E2" w:rsidRDefault="00F10FC5" w:rsidP="00F10FC5"/>
    <w:p w:rsidR="00F10FC5" w:rsidRPr="00C962E2" w:rsidRDefault="00F10FC5" w:rsidP="00F10FC5">
      <w:pPr>
        <w:ind w:firstLine="0"/>
        <w:jc w:val="center"/>
        <w:rPr>
          <w:i/>
          <w:sz w:val="20"/>
          <w:szCs w:val="20"/>
        </w:rPr>
      </w:pPr>
      <w:r w:rsidRPr="00C962E2">
        <w:rPr>
          <w:i/>
          <w:sz w:val="20"/>
          <w:szCs w:val="20"/>
        </w:rPr>
        <w:t>Сведения об авторах</w:t>
      </w:r>
      <w:r>
        <w:rPr>
          <w:i/>
          <w:sz w:val="20"/>
          <w:szCs w:val="20"/>
        </w:rPr>
        <w:t>:</w:t>
      </w:r>
    </w:p>
    <w:p w:rsidR="00F10FC5" w:rsidRPr="00C962E2" w:rsidRDefault="00F10FC5" w:rsidP="00F10FC5">
      <w:pPr>
        <w:pStyle w:val="af7"/>
      </w:pPr>
      <w:proofErr w:type="spellStart"/>
      <w:proofErr w:type="gramStart"/>
      <w:r w:rsidRPr="00C962E2">
        <w:rPr>
          <w:i/>
        </w:rPr>
        <w:t>Микляева</w:t>
      </w:r>
      <w:proofErr w:type="spellEnd"/>
      <w:r w:rsidRPr="00C962E2">
        <w:rPr>
          <w:i/>
        </w:rPr>
        <w:t xml:space="preserve"> Инесса Михайловна</w:t>
      </w:r>
      <w:r w:rsidRPr="00C962E2">
        <w:t>, к. г. н., доцент, кафедра биогеографии географического факульт</w:t>
      </w:r>
      <w:r w:rsidRPr="00C962E2">
        <w:t>е</w:t>
      </w:r>
      <w:r w:rsidRPr="00C962E2">
        <w:t>та МГУ им</w:t>
      </w:r>
      <w:r>
        <w:t xml:space="preserve">. </w:t>
      </w:r>
      <w:r w:rsidRPr="00C962E2">
        <w:t>М.В.Ломоносова, 119991, г. Москва, Ленинские горы, д.</w:t>
      </w:r>
      <w:r>
        <w:t xml:space="preserve"> </w:t>
      </w:r>
      <w:r w:rsidRPr="00C962E2">
        <w:t>1</w:t>
      </w:r>
      <w:r>
        <w:t>;</w:t>
      </w:r>
      <w:r w:rsidRPr="00C962E2">
        <w:t xml:space="preserve"> тел.: 8</w:t>
      </w:r>
      <w:r>
        <w:t xml:space="preserve"> </w:t>
      </w:r>
      <w:r w:rsidRPr="00C962E2">
        <w:t>(495)</w:t>
      </w:r>
      <w:r>
        <w:t xml:space="preserve"> </w:t>
      </w:r>
      <w:r w:rsidRPr="00C962E2">
        <w:t xml:space="preserve">939-47-17, </w:t>
      </w:r>
      <w:r w:rsidRPr="00F36BB9">
        <w:rPr>
          <w:lang w:val="en-US"/>
        </w:rPr>
        <w:t>e</w:t>
      </w:r>
      <w:r w:rsidRPr="00F36BB9">
        <w:t>-</w:t>
      </w:r>
      <w:r w:rsidRPr="00F36BB9">
        <w:rPr>
          <w:lang w:val="en-US"/>
        </w:rPr>
        <w:t>mail</w:t>
      </w:r>
      <w:r w:rsidRPr="00F36BB9">
        <w:t>:</w:t>
      </w:r>
      <w:r w:rsidRPr="00C962E2">
        <w:t xml:space="preserve"> </w:t>
      </w:r>
      <w:hyperlink r:id="rId50" w:history="1">
        <w:proofErr w:type="gramEnd"/>
        <w:r w:rsidRPr="00F36BB9">
          <w:rPr>
            <w:rStyle w:val="aff3"/>
            <w:lang w:val="en-US"/>
          </w:rPr>
          <w:t>i</w:t>
        </w:r>
        <w:r w:rsidRPr="00F36BB9">
          <w:rPr>
            <w:rStyle w:val="aff3"/>
            <w:lang w:val="en-US"/>
          </w:rPr>
          <w:t>n</w:t>
        </w:r>
        <w:r w:rsidRPr="00F36BB9">
          <w:rPr>
            <w:rStyle w:val="aff3"/>
            <w:lang w:val="en-US"/>
          </w:rPr>
          <w:t>essa</w:t>
        </w:r>
        <w:r w:rsidRPr="00F36BB9">
          <w:rPr>
            <w:rStyle w:val="aff3"/>
          </w:rPr>
          <w:t>-</w:t>
        </w:r>
        <w:r w:rsidRPr="00F36BB9">
          <w:rPr>
            <w:rStyle w:val="aff3"/>
            <w:lang w:val="en-US"/>
          </w:rPr>
          <w:t>miklyaeva</w:t>
        </w:r>
        <w:r w:rsidRPr="00F36BB9">
          <w:rPr>
            <w:rStyle w:val="aff3"/>
          </w:rPr>
          <w:t>@</w:t>
        </w:r>
        <w:r w:rsidRPr="00F36BB9">
          <w:rPr>
            <w:rStyle w:val="aff3"/>
            <w:lang w:val="en-US"/>
          </w:rPr>
          <w:t>yandex</w:t>
        </w:r>
        <w:r w:rsidRPr="00F36BB9">
          <w:rPr>
            <w:rStyle w:val="aff3"/>
          </w:rPr>
          <w:t>.</w:t>
        </w:r>
        <w:r w:rsidRPr="00F36BB9">
          <w:rPr>
            <w:rStyle w:val="aff3"/>
            <w:lang w:val="en-US"/>
          </w:rPr>
          <w:t>ru</w:t>
        </w:r>
        <w:proofErr w:type="gramStart"/>
      </w:hyperlink>
      <w:r>
        <w:t>.</w:t>
      </w:r>
      <w:proofErr w:type="gramEnd"/>
    </w:p>
    <w:p w:rsidR="00F10FC5" w:rsidRPr="00BB4252" w:rsidRDefault="00F10FC5" w:rsidP="00F10FC5">
      <w:pPr>
        <w:pStyle w:val="af7"/>
      </w:pPr>
      <w:r w:rsidRPr="00C962E2">
        <w:rPr>
          <w:i/>
        </w:rPr>
        <w:lastRenderedPageBreak/>
        <w:t>Вахнина Ольга Васильевна</w:t>
      </w:r>
      <w:r w:rsidRPr="00C962E2">
        <w:t xml:space="preserve">, </w:t>
      </w:r>
      <w:proofErr w:type="gramStart"/>
      <w:r w:rsidRPr="00C962E2">
        <w:t>н</w:t>
      </w:r>
      <w:proofErr w:type="gramEnd"/>
      <w:r w:rsidRPr="00C962E2">
        <w:t>.</w:t>
      </w:r>
      <w:proofErr w:type="gramStart"/>
      <w:r w:rsidRPr="00C962E2">
        <w:t>с</w:t>
      </w:r>
      <w:proofErr w:type="gramEnd"/>
      <w:r w:rsidRPr="00C962E2">
        <w:t xml:space="preserve">., лаборатория аэрокосмических методов кафедры картографии и </w:t>
      </w:r>
      <w:proofErr w:type="spellStart"/>
      <w:r w:rsidRPr="00C962E2">
        <w:t>геоинформатики</w:t>
      </w:r>
      <w:proofErr w:type="spellEnd"/>
      <w:r w:rsidRPr="00C962E2">
        <w:t xml:space="preserve"> географического факультета МГУ им</w:t>
      </w:r>
      <w:r>
        <w:t>.</w:t>
      </w:r>
      <w:r w:rsidRPr="00C962E2">
        <w:t xml:space="preserve"> М.В.</w:t>
      </w:r>
      <w:r>
        <w:t xml:space="preserve"> </w:t>
      </w:r>
      <w:r w:rsidRPr="00C962E2">
        <w:t>Ломоносова, 119991, ГСП-</w:t>
      </w:r>
      <w:smartTag w:uri="urn:schemas-microsoft-com:office:smarttags" w:element="metricconverter">
        <w:smartTagPr>
          <w:attr w:name="ProductID" w:val="1, г"/>
        </w:smartTagPr>
        <w:r w:rsidRPr="00C962E2">
          <w:t>1, г</w:t>
        </w:r>
      </w:smartTag>
      <w:r w:rsidRPr="00C962E2">
        <w:t>. Москва, Л</w:t>
      </w:r>
      <w:r w:rsidRPr="00C962E2">
        <w:t>е</w:t>
      </w:r>
      <w:r w:rsidRPr="00C962E2">
        <w:t xml:space="preserve">нинские горы, д.1, МГУ, ГЗ, тел.: 8(495)939-50-42; </w:t>
      </w:r>
      <w:r w:rsidRPr="00F36BB9">
        <w:rPr>
          <w:lang w:val="en-US"/>
        </w:rPr>
        <w:t>e</w:t>
      </w:r>
      <w:r w:rsidRPr="00F36BB9">
        <w:t>-</w:t>
      </w:r>
      <w:r w:rsidRPr="00F36BB9">
        <w:rPr>
          <w:lang w:val="en-US"/>
        </w:rPr>
        <w:t>mail</w:t>
      </w:r>
      <w:r w:rsidRPr="00F36BB9">
        <w:t>:</w:t>
      </w:r>
      <w:r w:rsidRPr="00C962E2">
        <w:t xml:space="preserve"> </w:t>
      </w:r>
      <w:hyperlink r:id="rId51" w:history="1">
        <w:r w:rsidRPr="00BB4252">
          <w:rPr>
            <w:rStyle w:val="aff3"/>
            <w:lang w:val="en-US"/>
          </w:rPr>
          <w:t>vachnina</w:t>
        </w:r>
        <w:r w:rsidRPr="00BB4252">
          <w:rPr>
            <w:rStyle w:val="aff3"/>
          </w:rPr>
          <w:t>-</w:t>
        </w:r>
        <w:r w:rsidRPr="00BB4252">
          <w:rPr>
            <w:rStyle w:val="aff3"/>
            <w:lang w:val="en-US"/>
          </w:rPr>
          <w:t>ov</w:t>
        </w:r>
        <w:r w:rsidRPr="00BB4252">
          <w:rPr>
            <w:rStyle w:val="aff3"/>
          </w:rPr>
          <w:t>@</w:t>
        </w:r>
        <w:r w:rsidRPr="00BB4252">
          <w:rPr>
            <w:rStyle w:val="aff3"/>
            <w:lang w:val="en-US"/>
          </w:rPr>
          <w:t>yandex</w:t>
        </w:r>
        <w:r w:rsidRPr="00BB4252">
          <w:rPr>
            <w:rStyle w:val="aff3"/>
          </w:rPr>
          <w:t>.</w:t>
        </w:r>
        <w:proofErr w:type="spellStart"/>
        <w:r w:rsidRPr="00BB4252">
          <w:rPr>
            <w:rStyle w:val="aff3"/>
            <w:lang w:val="en-US"/>
          </w:rPr>
          <w:t>ru</w:t>
        </w:r>
        <w:proofErr w:type="spellEnd"/>
      </w:hyperlink>
      <w:r>
        <w:t>.</w:t>
      </w:r>
    </w:p>
    <w:p w:rsidR="00F10FC5" w:rsidRDefault="00F10FC5"/>
    <w:p w:rsidR="00F10FC5" w:rsidRDefault="00F10FC5"/>
    <w:p w:rsidR="00F10FC5" w:rsidRDefault="00F10FC5"/>
    <w:p w:rsidR="00F10FC5" w:rsidRDefault="00F10FC5"/>
    <w:p w:rsidR="00F10FC5" w:rsidRPr="00962C34" w:rsidRDefault="00F10FC5" w:rsidP="00F10FC5">
      <w:pPr>
        <w:jc w:val="center"/>
        <w:rPr>
          <w:b/>
          <w:szCs w:val="24"/>
        </w:rPr>
      </w:pPr>
      <w:r w:rsidRPr="00962C34">
        <w:rPr>
          <w:b/>
          <w:szCs w:val="24"/>
        </w:rPr>
        <w:t>ВОДНЫЕ БИОЛОГИЧЕСКИЕ РЕСУРСЫ</w:t>
      </w:r>
    </w:p>
    <w:p w:rsidR="00F10FC5" w:rsidRDefault="00F10FC5" w:rsidP="00F10FC5">
      <w:pPr>
        <w:jc w:val="right"/>
        <w:rPr>
          <w:szCs w:val="24"/>
        </w:rPr>
      </w:pPr>
    </w:p>
    <w:p w:rsidR="00F10FC5" w:rsidRPr="00087E7B" w:rsidRDefault="00F10FC5" w:rsidP="00F10FC5">
      <w:pPr>
        <w:jc w:val="right"/>
        <w:rPr>
          <w:b/>
          <w:szCs w:val="24"/>
        </w:rPr>
      </w:pPr>
      <w:r w:rsidRPr="00087E7B">
        <w:rPr>
          <w:szCs w:val="24"/>
        </w:rPr>
        <w:t>УДК</w:t>
      </w:r>
      <w:r w:rsidRPr="00087E7B">
        <w:rPr>
          <w:b/>
          <w:szCs w:val="24"/>
        </w:rPr>
        <w:t xml:space="preserve"> </w:t>
      </w:r>
      <w:r w:rsidRPr="00087E7B">
        <w:rPr>
          <w:color w:val="000000"/>
          <w:szCs w:val="24"/>
        </w:rPr>
        <w:t>574.64, 502.1</w:t>
      </w:r>
    </w:p>
    <w:p w:rsidR="00F10FC5" w:rsidRPr="00962C34" w:rsidRDefault="00F10FC5" w:rsidP="00F10FC5">
      <w:pPr>
        <w:jc w:val="center"/>
        <w:rPr>
          <w:b/>
          <w:sz w:val="28"/>
          <w:szCs w:val="28"/>
        </w:rPr>
      </w:pPr>
      <w:r w:rsidRPr="00962C34">
        <w:rPr>
          <w:b/>
          <w:sz w:val="28"/>
          <w:szCs w:val="28"/>
        </w:rPr>
        <w:t>Требования национальных и международных стандартов  к к</w:t>
      </w:r>
      <w:r w:rsidRPr="00962C34">
        <w:rPr>
          <w:b/>
          <w:sz w:val="28"/>
          <w:szCs w:val="28"/>
        </w:rPr>
        <w:t>а</w:t>
      </w:r>
      <w:r w:rsidRPr="00962C34">
        <w:rPr>
          <w:b/>
          <w:sz w:val="28"/>
          <w:szCs w:val="28"/>
        </w:rPr>
        <w:t xml:space="preserve">честву культивационной воды в практике применения гидробионтов для оценки экологической токсичности </w:t>
      </w:r>
    </w:p>
    <w:p w:rsidR="00F10FC5" w:rsidRDefault="00F10FC5" w:rsidP="00F10FC5">
      <w:pPr>
        <w:jc w:val="center"/>
        <w:rPr>
          <w:i/>
          <w:szCs w:val="24"/>
        </w:rPr>
      </w:pPr>
    </w:p>
    <w:p w:rsidR="00F10FC5" w:rsidRPr="001D0EF6" w:rsidRDefault="00F10FC5" w:rsidP="00F10FC5">
      <w:pPr>
        <w:ind w:firstLine="0"/>
        <w:jc w:val="center"/>
        <w:rPr>
          <w:i/>
          <w:szCs w:val="24"/>
        </w:rPr>
      </w:pPr>
      <w:r w:rsidRPr="001D0EF6">
        <w:rPr>
          <w:i/>
          <w:szCs w:val="24"/>
        </w:rPr>
        <w:t>Е.В. Федосеева</w:t>
      </w:r>
      <w:proofErr w:type="gramStart"/>
      <w:r w:rsidRPr="001D0EF6">
        <w:rPr>
          <w:i/>
          <w:szCs w:val="24"/>
          <w:vertAlign w:val="superscript"/>
        </w:rPr>
        <w:t>1</w:t>
      </w:r>
      <w:proofErr w:type="gramEnd"/>
      <w:r w:rsidRPr="001D0EF6">
        <w:rPr>
          <w:i/>
          <w:szCs w:val="24"/>
        </w:rPr>
        <w:t>, к.б.н., М.М.</w:t>
      </w:r>
      <w:r>
        <w:rPr>
          <w:i/>
          <w:szCs w:val="24"/>
        </w:rPr>
        <w:t xml:space="preserve"> </w:t>
      </w:r>
      <w:r w:rsidRPr="001D0EF6">
        <w:rPr>
          <w:i/>
          <w:szCs w:val="24"/>
        </w:rPr>
        <w:t>Гладкова</w:t>
      </w:r>
      <w:r w:rsidRPr="001D0EF6">
        <w:rPr>
          <w:i/>
          <w:szCs w:val="24"/>
          <w:vertAlign w:val="superscript"/>
        </w:rPr>
        <w:t>2</w:t>
      </w:r>
      <w:r w:rsidRPr="001D0EF6">
        <w:rPr>
          <w:i/>
          <w:szCs w:val="24"/>
        </w:rPr>
        <w:t>,</w:t>
      </w:r>
      <w:r w:rsidRPr="001D0EF6">
        <w:rPr>
          <w:i/>
          <w:szCs w:val="24"/>
          <w:vertAlign w:val="superscript"/>
        </w:rPr>
        <w:t xml:space="preserve"> </w:t>
      </w:r>
      <w:r w:rsidRPr="001D0EF6">
        <w:rPr>
          <w:i/>
          <w:szCs w:val="24"/>
        </w:rPr>
        <w:t xml:space="preserve"> П.В</w:t>
      </w:r>
      <w:r w:rsidRPr="00AE3DC2">
        <w:rPr>
          <w:i/>
          <w:szCs w:val="24"/>
        </w:rPr>
        <w:t>.</w:t>
      </w:r>
      <w:r w:rsidRPr="001D0EF6">
        <w:rPr>
          <w:i/>
          <w:szCs w:val="24"/>
        </w:rPr>
        <w:t xml:space="preserve"> Учанов</w:t>
      </w:r>
      <w:r w:rsidRPr="001D0EF6">
        <w:rPr>
          <w:i/>
          <w:szCs w:val="24"/>
          <w:vertAlign w:val="superscript"/>
        </w:rPr>
        <w:t>3</w:t>
      </w:r>
      <w:r>
        <w:rPr>
          <w:i/>
          <w:szCs w:val="24"/>
        </w:rPr>
        <w:t xml:space="preserve">, </w:t>
      </w:r>
      <w:r w:rsidRPr="001D0EF6">
        <w:rPr>
          <w:i/>
          <w:szCs w:val="24"/>
        </w:rPr>
        <w:t>В.А</w:t>
      </w:r>
      <w:r w:rsidRPr="00AE3DC2">
        <w:rPr>
          <w:i/>
          <w:szCs w:val="24"/>
        </w:rPr>
        <w:t>.</w:t>
      </w:r>
      <w:r>
        <w:rPr>
          <w:i/>
          <w:szCs w:val="24"/>
        </w:rPr>
        <w:t xml:space="preserve"> </w:t>
      </w:r>
      <w:r w:rsidRPr="001D0EF6">
        <w:rPr>
          <w:i/>
          <w:szCs w:val="24"/>
        </w:rPr>
        <w:t>Терехова</w:t>
      </w:r>
      <w:r w:rsidRPr="001D0EF6">
        <w:rPr>
          <w:i/>
          <w:szCs w:val="24"/>
          <w:vertAlign w:val="superscript"/>
        </w:rPr>
        <w:t>1,2</w:t>
      </w:r>
      <w:r w:rsidRPr="001D0EF6">
        <w:rPr>
          <w:i/>
          <w:szCs w:val="24"/>
        </w:rPr>
        <w:t>, д.б.н.</w:t>
      </w:r>
    </w:p>
    <w:p w:rsidR="00F10FC5" w:rsidRDefault="00F10FC5" w:rsidP="00F10FC5">
      <w:pPr>
        <w:ind w:firstLine="0"/>
        <w:jc w:val="center"/>
        <w:rPr>
          <w:rStyle w:val="af4"/>
          <w:b w:val="0"/>
          <w:i/>
          <w:szCs w:val="24"/>
          <w:shd w:val="clear" w:color="auto" w:fill="FFFFFF"/>
        </w:rPr>
      </w:pPr>
      <w:r w:rsidRPr="001D0EF6">
        <w:rPr>
          <w:rStyle w:val="af4"/>
          <w:b w:val="0"/>
          <w:i/>
          <w:szCs w:val="24"/>
          <w:shd w:val="clear" w:color="auto" w:fill="FFFFFF"/>
          <w:vertAlign w:val="superscript"/>
        </w:rPr>
        <w:t>1</w:t>
      </w:r>
      <w:r w:rsidRPr="001D0EF6">
        <w:rPr>
          <w:rStyle w:val="af4"/>
          <w:b w:val="0"/>
          <w:i/>
          <w:szCs w:val="24"/>
          <w:shd w:val="clear" w:color="auto" w:fill="FFFFFF"/>
        </w:rPr>
        <w:t>Российский национальный исследовательский медицинский университет</w:t>
      </w:r>
    </w:p>
    <w:p w:rsidR="00F10FC5" w:rsidRPr="001D0EF6" w:rsidRDefault="00F10FC5" w:rsidP="00F10FC5">
      <w:pPr>
        <w:ind w:firstLine="0"/>
        <w:jc w:val="center"/>
        <w:rPr>
          <w:rStyle w:val="af4"/>
          <w:b w:val="0"/>
          <w:i/>
          <w:szCs w:val="24"/>
          <w:shd w:val="clear" w:color="auto" w:fill="FFFFFF"/>
        </w:rPr>
      </w:pPr>
      <w:r w:rsidRPr="001D0EF6">
        <w:rPr>
          <w:rStyle w:val="af4"/>
          <w:b w:val="0"/>
          <w:i/>
          <w:szCs w:val="24"/>
          <w:shd w:val="clear" w:color="auto" w:fill="FFFFFF"/>
        </w:rPr>
        <w:t>им. Н.И. П</w:t>
      </w:r>
      <w:r w:rsidRPr="001D0EF6">
        <w:rPr>
          <w:rStyle w:val="af4"/>
          <w:b w:val="0"/>
          <w:i/>
          <w:szCs w:val="24"/>
          <w:shd w:val="clear" w:color="auto" w:fill="FFFFFF"/>
        </w:rPr>
        <w:t>и</w:t>
      </w:r>
      <w:r w:rsidRPr="001D0EF6">
        <w:rPr>
          <w:rStyle w:val="af4"/>
          <w:b w:val="0"/>
          <w:i/>
          <w:szCs w:val="24"/>
          <w:shd w:val="clear" w:color="auto" w:fill="FFFFFF"/>
        </w:rPr>
        <w:t>рогова</w:t>
      </w:r>
    </w:p>
    <w:p w:rsidR="00F10FC5" w:rsidRPr="001D0EF6" w:rsidRDefault="00F10FC5" w:rsidP="00F10FC5">
      <w:pPr>
        <w:ind w:firstLine="0"/>
        <w:jc w:val="center"/>
        <w:rPr>
          <w:i/>
          <w:szCs w:val="24"/>
        </w:rPr>
      </w:pPr>
      <w:r w:rsidRPr="001D0EF6">
        <w:rPr>
          <w:i/>
          <w:szCs w:val="24"/>
          <w:vertAlign w:val="superscript"/>
        </w:rPr>
        <w:t>2</w:t>
      </w:r>
      <w:r w:rsidRPr="001D0EF6">
        <w:rPr>
          <w:i/>
          <w:szCs w:val="24"/>
        </w:rPr>
        <w:t>Московский государственный университет им. М.В. Ломоносова</w:t>
      </w:r>
    </w:p>
    <w:p w:rsidR="00F10FC5" w:rsidRPr="001D0EF6" w:rsidRDefault="00F10FC5" w:rsidP="00F10FC5">
      <w:pPr>
        <w:ind w:firstLine="0"/>
        <w:jc w:val="center"/>
        <w:rPr>
          <w:i/>
          <w:color w:val="000000"/>
          <w:szCs w:val="24"/>
        </w:rPr>
      </w:pPr>
      <w:r w:rsidRPr="001D0EF6">
        <w:rPr>
          <w:i/>
          <w:color w:val="000000"/>
          <w:szCs w:val="24"/>
          <w:vertAlign w:val="superscript"/>
        </w:rPr>
        <w:t>3</w:t>
      </w:r>
      <w:r w:rsidRPr="001D0EF6">
        <w:rPr>
          <w:i/>
          <w:color w:val="000000"/>
          <w:szCs w:val="24"/>
        </w:rPr>
        <w:t xml:space="preserve">Институт проблем экологии и эволюции им. А.Н. </w:t>
      </w:r>
      <w:proofErr w:type="spellStart"/>
      <w:r w:rsidRPr="001D0EF6">
        <w:rPr>
          <w:i/>
          <w:color w:val="000000"/>
          <w:szCs w:val="24"/>
        </w:rPr>
        <w:t>Северцова</w:t>
      </w:r>
      <w:proofErr w:type="spellEnd"/>
      <w:r w:rsidRPr="001D0EF6">
        <w:rPr>
          <w:i/>
          <w:color w:val="000000"/>
          <w:szCs w:val="24"/>
        </w:rPr>
        <w:t xml:space="preserve"> РАН</w:t>
      </w:r>
    </w:p>
    <w:p w:rsidR="00F10FC5" w:rsidRPr="00791571" w:rsidRDefault="00F10FC5" w:rsidP="00F10FC5">
      <w:pPr>
        <w:jc w:val="center"/>
        <w:rPr>
          <w:szCs w:val="24"/>
        </w:rPr>
      </w:pPr>
    </w:p>
    <w:p w:rsidR="00F10FC5" w:rsidRPr="00962C34" w:rsidRDefault="00F10FC5" w:rsidP="00F10FC5">
      <w:pPr>
        <w:rPr>
          <w:sz w:val="22"/>
        </w:rPr>
      </w:pPr>
      <w:r w:rsidRPr="00962C34">
        <w:rPr>
          <w:sz w:val="22"/>
        </w:rPr>
        <w:t>Обобщены требования стандартов и методических руководств к условиям культивир</w:t>
      </w:r>
      <w:r w:rsidRPr="00962C34">
        <w:rPr>
          <w:sz w:val="22"/>
        </w:rPr>
        <w:t>о</w:t>
      </w:r>
      <w:r w:rsidRPr="00962C34">
        <w:rPr>
          <w:sz w:val="22"/>
        </w:rPr>
        <w:t>вания пресноводных гидробионтов в токсикологических исследованиях по оценке качества о</w:t>
      </w:r>
      <w:r w:rsidRPr="00962C34">
        <w:rPr>
          <w:sz w:val="22"/>
        </w:rPr>
        <w:t>к</w:t>
      </w:r>
      <w:r w:rsidRPr="00962C34">
        <w:rPr>
          <w:sz w:val="22"/>
        </w:rPr>
        <w:t xml:space="preserve">ружающей среды. Подчеркивается влияние качества воды на результаты биотестов. </w:t>
      </w:r>
      <w:r w:rsidRPr="00962C34">
        <w:rPr>
          <w:i/>
          <w:sz w:val="22"/>
        </w:rPr>
        <w:t>Критич</w:t>
      </w:r>
      <w:r w:rsidRPr="00962C34">
        <w:rPr>
          <w:i/>
          <w:sz w:val="22"/>
        </w:rPr>
        <w:t>е</w:t>
      </w:r>
      <w:r w:rsidRPr="00962C34">
        <w:rPr>
          <w:i/>
          <w:sz w:val="22"/>
        </w:rPr>
        <w:t>ски</w:t>
      </w:r>
      <w:r w:rsidRPr="00962C34">
        <w:rPr>
          <w:sz w:val="22"/>
        </w:rPr>
        <w:t xml:space="preserve"> рассмотрен перечень показателей, рекомендуемых для контроля химических и физических характеристик исследуемых проб вод непостоянного качества. Приводится оптимальный с</w:t>
      </w:r>
      <w:r w:rsidRPr="00962C34">
        <w:rPr>
          <w:sz w:val="22"/>
        </w:rPr>
        <w:t>о</w:t>
      </w:r>
      <w:r w:rsidRPr="00962C34">
        <w:rPr>
          <w:sz w:val="22"/>
        </w:rPr>
        <w:t xml:space="preserve">став синтетических сред, используемых для культивирования пресноводных гидробионтов. </w:t>
      </w:r>
      <w:r w:rsidRPr="00962C34">
        <w:rPr>
          <w:i/>
          <w:sz w:val="22"/>
        </w:rPr>
        <w:t>Обосновываются рекомендации</w:t>
      </w:r>
      <w:r w:rsidRPr="00962C34">
        <w:rPr>
          <w:sz w:val="22"/>
        </w:rPr>
        <w:t xml:space="preserve"> по применению воды идентичного состава для культивиров</w:t>
      </w:r>
      <w:r w:rsidRPr="00962C34">
        <w:rPr>
          <w:sz w:val="22"/>
        </w:rPr>
        <w:t>а</w:t>
      </w:r>
      <w:r w:rsidRPr="00962C34">
        <w:rPr>
          <w:sz w:val="22"/>
        </w:rPr>
        <w:t xml:space="preserve">ния пресноводных гидробионтов и разведения проб при исследовании степени их </w:t>
      </w:r>
      <w:proofErr w:type="spellStart"/>
      <w:r w:rsidRPr="00962C34">
        <w:rPr>
          <w:sz w:val="22"/>
        </w:rPr>
        <w:t>экотоксичн</w:t>
      </w:r>
      <w:r w:rsidRPr="00962C34">
        <w:rPr>
          <w:sz w:val="22"/>
        </w:rPr>
        <w:t>о</w:t>
      </w:r>
      <w:r w:rsidRPr="00962C34">
        <w:rPr>
          <w:sz w:val="22"/>
        </w:rPr>
        <w:t>сти</w:t>
      </w:r>
      <w:proofErr w:type="spellEnd"/>
      <w:r w:rsidRPr="00962C34">
        <w:rPr>
          <w:sz w:val="22"/>
        </w:rPr>
        <w:t xml:space="preserve">, а также оценке чувствительности </w:t>
      </w:r>
      <w:proofErr w:type="spellStart"/>
      <w:r w:rsidRPr="00962C34">
        <w:rPr>
          <w:sz w:val="22"/>
        </w:rPr>
        <w:t>тест-культур</w:t>
      </w:r>
      <w:proofErr w:type="spellEnd"/>
      <w:r w:rsidRPr="00962C34">
        <w:rPr>
          <w:sz w:val="22"/>
        </w:rPr>
        <w:t xml:space="preserve"> </w:t>
      </w:r>
      <w:proofErr w:type="gramStart"/>
      <w:r w:rsidRPr="00962C34">
        <w:rPr>
          <w:sz w:val="22"/>
        </w:rPr>
        <w:t>к</w:t>
      </w:r>
      <w:proofErr w:type="gramEnd"/>
      <w:r w:rsidRPr="00962C34">
        <w:rPr>
          <w:sz w:val="22"/>
        </w:rPr>
        <w:t xml:space="preserve"> модельному </w:t>
      </w:r>
      <w:proofErr w:type="spellStart"/>
      <w:r w:rsidRPr="00962C34">
        <w:rPr>
          <w:sz w:val="22"/>
        </w:rPr>
        <w:t>токсиканту</w:t>
      </w:r>
      <w:proofErr w:type="spellEnd"/>
      <w:r w:rsidRPr="00962C34">
        <w:rPr>
          <w:sz w:val="22"/>
        </w:rPr>
        <w:t xml:space="preserve"> (</w:t>
      </w:r>
      <w:proofErr w:type="spellStart"/>
      <w:r w:rsidRPr="00962C34">
        <w:rPr>
          <w:sz w:val="22"/>
        </w:rPr>
        <w:t>токсиканту</w:t>
      </w:r>
      <w:proofErr w:type="spellEnd"/>
      <w:r w:rsidRPr="00962C34">
        <w:rPr>
          <w:sz w:val="22"/>
        </w:rPr>
        <w:t xml:space="preserve"> сра</w:t>
      </w:r>
      <w:r w:rsidRPr="00962C34">
        <w:rPr>
          <w:sz w:val="22"/>
        </w:rPr>
        <w:t>в</w:t>
      </w:r>
      <w:r w:rsidRPr="00962C34">
        <w:rPr>
          <w:sz w:val="22"/>
        </w:rPr>
        <w:t xml:space="preserve">нения). </w:t>
      </w:r>
    </w:p>
    <w:p w:rsidR="00F10FC5" w:rsidRPr="00962C34" w:rsidRDefault="00F10FC5" w:rsidP="00F10FC5">
      <w:pPr>
        <w:rPr>
          <w:sz w:val="22"/>
        </w:rPr>
      </w:pPr>
      <w:proofErr w:type="gramStart"/>
      <w:r w:rsidRPr="00962C34">
        <w:rPr>
          <w:i/>
          <w:sz w:val="22"/>
        </w:rPr>
        <w:t>Ключевые слова:</w:t>
      </w:r>
      <w:r w:rsidRPr="00962C34">
        <w:rPr>
          <w:sz w:val="22"/>
        </w:rPr>
        <w:t xml:space="preserve"> экологическая</w:t>
      </w:r>
      <w:r w:rsidRPr="00962C34">
        <w:rPr>
          <w:i/>
          <w:sz w:val="22"/>
        </w:rPr>
        <w:t xml:space="preserve"> </w:t>
      </w:r>
      <w:r w:rsidRPr="00962C34">
        <w:rPr>
          <w:sz w:val="22"/>
        </w:rPr>
        <w:t xml:space="preserve">токсичность, </w:t>
      </w:r>
      <w:proofErr w:type="spellStart"/>
      <w:r w:rsidRPr="00962C34">
        <w:rPr>
          <w:sz w:val="22"/>
        </w:rPr>
        <w:t>биотестирование</w:t>
      </w:r>
      <w:proofErr w:type="spellEnd"/>
      <w:r w:rsidRPr="00962C34">
        <w:rPr>
          <w:sz w:val="22"/>
        </w:rPr>
        <w:t xml:space="preserve">, гидробионты, отходы, стандарты, </w:t>
      </w:r>
      <w:proofErr w:type="spellStart"/>
      <w:r w:rsidRPr="00962C34">
        <w:rPr>
          <w:sz w:val="22"/>
        </w:rPr>
        <w:t>межлабораторные</w:t>
      </w:r>
      <w:proofErr w:type="spellEnd"/>
      <w:r w:rsidRPr="00962C34">
        <w:rPr>
          <w:sz w:val="22"/>
        </w:rPr>
        <w:t xml:space="preserve"> сравнения, культивационная вода, природная вода, синтетич</w:t>
      </w:r>
      <w:r w:rsidRPr="00962C34">
        <w:rPr>
          <w:sz w:val="22"/>
        </w:rPr>
        <w:t>е</w:t>
      </w:r>
      <w:r w:rsidRPr="00962C34">
        <w:rPr>
          <w:sz w:val="22"/>
        </w:rPr>
        <w:t>ские среды</w:t>
      </w:r>
      <w:r>
        <w:rPr>
          <w:sz w:val="22"/>
        </w:rPr>
        <w:t>.</w:t>
      </w:r>
      <w:proofErr w:type="gramEnd"/>
    </w:p>
    <w:p w:rsidR="00F10FC5" w:rsidRPr="005651D4" w:rsidRDefault="00F10FC5" w:rsidP="00F10FC5"/>
    <w:p w:rsidR="00F10FC5" w:rsidRPr="005651D4" w:rsidRDefault="00F10FC5" w:rsidP="00F10FC5">
      <w:pPr>
        <w:jc w:val="center"/>
        <w:rPr>
          <w:b/>
        </w:rPr>
      </w:pPr>
      <w:r w:rsidRPr="005651D4">
        <w:rPr>
          <w:b/>
        </w:rPr>
        <w:t>Введение</w:t>
      </w:r>
    </w:p>
    <w:p w:rsidR="00F10FC5" w:rsidRDefault="00F10FC5" w:rsidP="00F10FC5">
      <w:pPr>
        <w:rPr>
          <w:shd w:val="clear" w:color="auto" w:fill="FFFFFF"/>
        </w:rPr>
      </w:pPr>
    </w:p>
    <w:p w:rsidR="00F10FC5" w:rsidRPr="00365048" w:rsidRDefault="00F10FC5" w:rsidP="00F10FC5">
      <w:pPr>
        <w:rPr>
          <w:shd w:val="clear" w:color="auto" w:fill="FFFFFF"/>
        </w:rPr>
      </w:pPr>
      <w:proofErr w:type="spellStart"/>
      <w:r w:rsidRPr="005651D4">
        <w:rPr>
          <w:shd w:val="clear" w:color="auto" w:fill="FFFFFF"/>
        </w:rPr>
        <w:t>Биотестирование</w:t>
      </w:r>
      <w:proofErr w:type="spellEnd"/>
      <w:r w:rsidRPr="005651D4">
        <w:rPr>
          <w:shd w:val="clear" w:color="auto" w:fill="FFFFFF"/>
        </w:rPr>
        <w:t xml:space="preserve"> как способ оценки токсичности объектов окружающей среды включено в экологическое законодательство во многих странах, в том числе в России. В </w:t>
      </w:r>
      <w:r>
        <w:rPr>
          <w:shd w:val="clear" w:color="auto" w:fill="FFFFFF"/>
        </w:rPr>
        <w:t xml:space="preserve">нашей стране </w:t>
      </w:r>
      <w:r w:rsidRPr="005651D4">
        <w:rPr>
          <w:shd w:val="clear" w:color="auto" w:fill="FFFFFF"/>
        </w:rPr>
        <w:t xml:space="preserve">широкому практическому использованию биотестов </w:t>
      </w:r>
      <w:r>
        <w:rPr>
          <w:shd w:val="clear" w:color="auto" w:fill="FFFFFF"/>
        </w:rPr>
        <w:t xml:space="preserve">способствовало издание </w:t>
      </w:r>
      <w:r w:rsidRPr="005651D4">
        <w:rPr>
          <w:shd w:val="clear" w:color="auto" w:fill="FFFFFF"/>
        </w:rPr>
        <w:t xml:space="preserve">в 2001 г. </w:t>
      </w:r>
      <w:r>
        <w:rPr>
          <w:shd w:val="clear" w:color="auto" w:fill="FFFFFF"/>
        </w:rPr>
        <w:t xml:space="preserve">приказа </w:t>
      </w:r>
      <w:r w:rsidRPr="005651D4">
        <w:rPr>
          <w:shd w:val="clear" w:color="auto" w:fill="FFFFFF"/>
        </w:rPr>
        <w:t>№ 511 М</w:t>
      </w:r>
      <w:r>
        <w:rPr>
          <w:shd w:val="clear" w:color="auto" w:fill="FFFFFF"/>
        </w:rPr>
        <w:t>ПР России</w:t>
      </w:r>
      <w:r w:rsidRPr="005651D4">
        <w:rPr>
          <w:shd w:val="clear" w:color="auto" w:fill="FFFFFF"/>
        </w:rPr>
        <w:t xml:space="preserve"> </w:t>
      </w:r>
      <w:r>
        <w:rPr>
          <w:shd w:val="clear" w:color="auto" w:fill="FFFFFF"/>
        </w:rPr>
        <w:t>«Об утверждении К</w:t>
      </w:r>
      <w:r w:rsidRPr="005651D4">
        <w:rPr>
          <w:bCs/>
          <w:shd w:val="clear" w:color="auto" w:fill="FFFFFF"/>
        </w:rPr>
        <w:t>ритериев отнес</w:t>
      </w:r>
      <w:r w:rsidRPr="005651D4">
        <w:rPr>
          <w:bCs/>
          <w:shd w:val="clear" w:color="auto" w:fill="FFFFFF"/>
        </w:rPr>
        <w:t>е</w:t>
      </w:r>
      <w:r w:rsidRPr="005651D4">
        <w:rPr>
          <w:bCs/>
          <w:shd w:val="clear" w:color="auto" w:fill="FFFFFF"/>
        </w:rPr>
        <w:t>ния опасных отходов к классу опасности для окружающей природной среды</w:t>
      </w:r>
      <w:r>
        <w:rPr>
          <w:bCs/>
          <w:shd w:val="clear" w:color="auto" w:fill="FFFFFF"/>
        </w:rPr>
        <w:t xml:space="preserve">». До этого </w:t>
      </w:r>
      <w:proofErr w:type="spellStart"/>
      <w:r>
        <w:rPr>
          <w:bCs/>
          <w:shd w:val="clear" w:color="auto" w:fill="FFFFFF"/>
        </w:rPr>
        <w:t>биотестирование</w:t>
      </w:r>
      <w:proofErr w:type="spellEnd"/>
      <w:r>
        <w:rPr>
          <w:bCs/>
          <w:shd w:val="clear" w:color="auto" w:fill="FFFFFF"/>
        </w:rPr>
        <w:t xml:space="preserve"> в природоохранной сфере применялось в основном для оценки кач</w:t>
      </w:r>
      <w:r>
        <w:rPr>
          <w:bCs/>
          <w:shd w:val="clear" w:color="auto" w:fill="FFFFFF"/>
        </w:rPr>
        <w:t>е</w:t>
      </w:r>
      <w:r>
        <w:rPr>
          <w:bCs/>
          <w:shd w:val="clear" w:color="auto" w:fill="FFFFFF"/>
        </w:rPr>
        <w:t xml:space="preserve">ства </w:t>
      </w:r>
      <w:proofErr w:type="spellStart"/>
      <w:r>
        <w:rPr>
          <w:bCs/>
          <w:shd w:val="clear" w:color="auto" w:fill="FFFFFF"/>
        </w:rPr>
        <w:t>рыбохозяйственных</w:t>
      </w:r>
      <w:proofErr w:type="spellEnd"/>
      <w:r>
        <w:rPr>
          <w:bCs/>
          <w:shd w:val="clear" w:color="auto" w:fill="FFFFFF"/>
        </w:rPr>
        <w:t xml:space="preserve"> водоемов. </w:t>
      </w:r>
      <w:r w:rsidRPr="005651D4">
        <w:rPr>
          <w:shd w:val="clear" w:color="auto" w:fill="FFFFFF"/>
        </w:rPr>
        <w:t>Согласно данному документу, при характер</w:t>
      </w:r>
      <w:r w:rsidRPr="005651D4">
        <w:rPr>
          <w:shd w:val="clear" w:color="auto" w:fill="FFFFFF"/>
        </w:rPr>
        <w:t>и</w:t>
      </w:r>
      <w:r w:rsidRPr="005651D4">
        <w:rPr>
          <w:shd w:val="clear" w:color="auto" w:fill="FFFFFF"/>
        </w:rPr>
        <w:t>стике опасности отходов, наряду с расчетом содержания определенных токсичных компоне</w:t>
      </w:r>
      <w:r w:rsidRPr="005651D4">
        <w:rPr>
          <w:shd w:val="clear" w:color="auto" w:fill="FFFFFF"/>
        </w:rPr>
        <w:t>н</w:t>
      </w:r>
      <w:r w:rsidRPr="005651D4">
        <w:rPr>
          <w:shd w:val="clear" w:color="auto" w:fill="FFFFFF"/>
        </w:rPr>
        <w:t>тов, анализируемых химическими методами, проводят экспериментальную оценку то</w:t>
      </w:r>
      <w:r w:rsidRPr="005651D4">
        <w:rPr>
          <w:shd w:val="clear" w:color="auto" w:fill="FFFFFF"/>
        </w:rPr>
        <w:t>к</w:t>
      </w:r>
      <w:r w:rsidRPr="005651D4">
        <w:rPr>
          <w:shd w:val="clear" w:color="auto" w:fill="FFFFFF"/>
        </w:rPr>
        <w:t>сичности объектов на основе реакции гидробионтов. В</w:t>
      </w:r>
      <w:r w:rsidRPr="005651D4">
        <w:t xml:space="preserve"> настоящее время </w:t>
      </w:r>
      <w:r w:rsidRPr="005651D4">
        <w:rPr>
          <w:shd w:val="clear" w:color="auto" w:fill="FFFFFF"/>
        </w:rPr>
        <w:t>н</w:t>
      </w:r>
      <w:r w:rsidRPr="005651D4">
        <w:t>е</w:t>
      </w:r>
      <w:r w:rsidRPr="005651D4">
        <w:t xml:space="preserve">обходимость такой оценки регламентируется </w:t>
      </w:r>
      <w:r>
        <w:t>п</w:t>
      </w:r>
      <w:r w:rsidRPr="005651D4">
        <w:t>риказом М</w:t>
      </w:r>
      <w:r>
        <w:t>инприроды России</w:t>
      </w:r>
      <w:r w:rsidRPr="005651D4">
        <w:t xml:space="preserve"> от 04.12.2014 № 536 </w:t>
      </w:r>
      <w:r>
        <w:t>«</w:t>
      </w:r>
      <w:r w:rsidRPr="005651D4">
        <w:t xml:space="preserve">Об утверждении Критериев отнесения отходов к I-V классам опасности </w:t>
      </w:r>
      <w:r w:rsidRPr="00365048">
        <w:t>по степени нег</w:t>
      </w:r>
      <w:r w:rsidRPr="00365048">
        <w:t>а</w:t>
      </w:r>
      <w:r w:rsidRPr="00365048">
        <w:t>тивного воздействия на окружающую среду</w:t>
      </w:r>
      <w:r>
        <w:t>»</w:t>
      </w:r>
      <w:r w:rsidRPr="00365048">
        <w:t xml:space="preserve">. </w:t>
      </w:r>
    </w:p>
    <w:p w:rsidR="00F10FC5" w:rsidRPr="005651D4" w:rsidRDefault="00F10FC5" w:rsidP="00F10FC5">
      <w:r w:rsidRPr="00365048">
        <w:t xml:space="preserve">Процедура </w:t>
      </w:r>
      <w:proofErr w:type="spellStart"/>
      <w:r w:rsidRPr="00365048">
        <w:t>биотестирования</w:t>
      </w:r>
      <w:proofErr w:type="spellEnd"/>
      <w:r w:rsidRPr="00365048">
        <w:t xml:space="preserve"> описана в большом количестве соответствующих международных стандартов. </w:t>
      </w:r>
      <w:r w:rsidRPr="00365048">
        <w:rPr>
          <w:shd w:val="clear" w:color="auto" w:fill="FFFFFF"/>
        </w:rPr>
        <w:t>Наиболее распространенные стандартные методики подготовлены Организацией экономического сотрудничества и развития (</w:t>
      </w:r>
      <w:r w:rsidRPr="00365048">
        <w:rPr>
          <w:lang w:val="en-US"/>
        </w:rPr>
        <w:t>OECD</w:t>
      </w:r>
      <w:r w:rsidRPr="00365048">
        <w:t>) и М</w:t>
      </w:r>
      <w:r w:rsidRPr="00365048">
        <w:rPr>
          <w:shd w:val="clear" w:color="auto" w:fill="FFFFFF"/>
        </w:rPr>
        <w:t>е</w:t>
      </w:r>
      <w:r w:rsidRPr="00365048">
        <w:rPr>
          <w:shd w:val="clear" w:color="auto" w:fill="FFFFFF"/>
        </w:rPr>
        <w:t>ж</w:t>
      </w:r>
      <w:r w:rsidRPr="00365048">
        <w:rPr>
          <w:shd w:val="clear" w:color="auto" w:fill="FFFFFF"/>
        </w:rPr>
        <w:t>дународной организацией по стандартизации (</w:t>
      </w:r>
      <w:r w:rsidRPr="00365048">
        <w:rPr>
          <w:lang w:val="en-US"/>
        </w:rPr>
        <w:t>ISO</w:t>
      </w:r>
      <w:r w:rsidRPr="00365048">
        <w:rPr>
          <w:shd w:val="clear" w:color="auto" w:fill="FFFFFF"/>
        </w:rPr>
        <w:t xml:space="preserve">). Наряду с </w:t>
      </w:r>
      <w:r>
        <w:rPr>
          <w:shd w:val="clear" w:color="auto" w:fill="FFFFFF"/>
        </w:rPr>
        <w:t>этим</w:t>
      </w:r>
      <w:r w:rsidRPr="00365048">
        <w:rPr>
          <w:shd w:val="clear" w:color="auto" w:fill="FFFFFF"/>
        </w:rPr>
        <w:t xml:space="preserve"> стандартные методы также регламентированы такими организациями как Американский центр по испыт</w:t>
      </w:r>
      <w:r w:rsidRPr="00365048">
        <w:rPr>
          <w:shd w:val="clear" w:color="auto" w:fill="FFFFFF"/>
        </w:rPr>
        <w:t>а</w:t>
      </w:r>
      <w:r w:rsidRPr="00365048">
        <w:rPr>
          <w:shd w:val="clear" w:color="auto" w:fill="FFFFFF"/>
        </w:rPr>
        <w:t>нию материалов (ASTM)</w:t>
      </w:r>
      <w:r>
        <w:rPr>
          <w:shd w:val="clear" w:color="auto" w:fill="FFFFFF"/>
        </w:rPr>
        <w:t xml:space="preserve">, </w:t>
      </w:r>
      <w:r w:rsidRPr="00365048">
        <w:rPr>
          <w:shd w:val="clear" w:color="auto" w:fill="FFFFFF"/>
        </w:rPr>
        <w:t xml:space="preserve">Министерство экологии и изменений климата </w:t>
      </w:r>
      <w:r>
        <w:rPr>
          <w:shd w:val="clear" w:color="auto" w:fill="FFFFFF"/>
        </w:rPr>
        <w:t xml:space="preserve">Канады </w:t>
      </w:r>
      <w:r w:rsidRPr="00365048">
        <w:rPr>
          <w:shd w:val="clear" w:color="auto" w:fill="FFFFFF"/>
        </w:rPr>
        <w:t>(</w:t>
      </w:r>
      <w:r w:rsidRPr="00365048">
        <w:rPr>
          <w:lang w:val="en-US"/>
        </w:rPr>
        <w:t>EC</w:t>
      </w:r>
      <w:r w:rsidRPr="00365048">
        <w:rPr>
          <w:shd w:val="clear" w:color="auto" w:fill="FFFFFF"/>
        </w:rPr>
        <w:t>), Британски</w:t>
      </w:r>
      <w:r>
        <w:rPr>
          <w:shd w:val="clear" w:color="auto" w:fill="FFFFFF"/>
        </w:rPr>
        <w:t>й</w:t>
      </w:r>
      <w:r w:rsidRPr="00365048">
        <w:rPr>
          <w:shd w:val="clear" w:color="auto" w:fill="FFFFFF"/>
        </w:rPr>
        <w:t xml:space="preserve"> </w:t>
      </w:r>
      <w:r w:rsidRPr="00365048">
        <w:rPr>
          <w:shd w:val="clear" w:color="auto" w:fill="FFFFFF"/>
        </w:rPr>
        <w:lastRenderedPageBreak/>
        <w:t>институт стандартов (BSI)</w:t>
      </w:r>
      <w:r>
        <w:rPr>
          <w:shd w:val="clear" w:color="auto" w:fill="FFFFFF"/>
        </w:rPr>
        <w:t xml:space="preserve"> и </w:t>
      </w:r>
      <w:r w:rsidRPr="00365048">
        <w:rPr>
          <w:shd w:val="clear" w:color="auto" w:fill="FFFFFF"/>
        </w:rPr>
        <w:t>Немецки</w:t>
      </w:r>
      <w:r>
        <w:rPr>
          <w:shd w:val="clear" w:color="auto" w:fill="FFFFFF"/>
        </w:rPr>
        <w:t>й</w:t>
      </w:r>
      <w:r w:rsidRPr="00365048">
        <w:rPr>
          <w:shd w:val="clear" w:color="auto" w:fill="FFFFFF"/>
        </w:rPr>
        <w:t xml:space="preserve"> институт по стандартизации (</w:t>
      </w:r>
      <w:r w:rsidRPr="00365048">
        <w:rPr>
          <w:shd w:val="clear" w:color="auto" w:fill="FFFFFF"/>
          <w:lang w:val="en-US"/>
        </w:rPr>
        <w:t>DIN</w:t>
      </w:r>
      <w:r w:rsidRPr="00365048">
        <w:rPr>
          <w:shd w:val="clear" w:color="auto" w:fill="FFFFFF"/>
        </w:rPr>
        <w:t xml:space="preserve">). </w:t>
      </w:r>
      <w:r w:rsidRPr="00365048">
        <w:t xml:space="preserve">В России приемы </w:t>
      </w:r>
      <w:proofErr w:type="spellStart"/>
      <w:r w:rsidRPr="00365048">
        <w:t>биотестирования</w:t>
      </w:r>
      <w:proofErr w:type="spellEnd"/>
      <w:r w:rsidRPr="00365048">
        <w:t xml:space="preserve"> отражены в государственных стандартах и метод</w:t>
      </w:r>
      <w:r w:rsidRPr="00365048">
        <w:t>и</w:t>
      </w:r>
      <w:r w:rsidRPr="00365048">
        <w:t>ках токсикологического анализа, зарегистрированных</w:t>
      </w:r>
      <w:r w:rsidRPr="005651D4">
        <w:t>, в частности, в реестре Фед</w:t>
      </w:r>
      <w:r w:rsidRPr="005651D4">
        <w:t>е</w:t>
      </w:r>
      <w:r w:rsidRPr="005651D4">
        <w:t>рального информационного фонда по обеспечению единства измерений. Ранее для эк</w:t>
      </w:r>
      <w:r w:rsidRPr="005651D4">
        <w:t>о</w:t>
      </w:r>
      <w:r w:rsidRPr="005651D4">
        <w:t>логического а</w:t>
      </w:r>
      <w:r>
        <w:t>нализа рекомендовались методики,</w:t>
      </w:r>
      <w:r w:rsidRPr="005651D4">
        <w:t xml:space="preserve"> </w:t>
      </w:r>
      <w:r>
        <w:t>также зарегистрированные</w:t>
      </w:r>
      <w:r w:rsidRPr="005651D4">
        <w:t xml:space="preserve"> в фед</w:t>
      </w:r>
      <w:r w:rsidRPr="005651D4">
        <w:t>е</w:t>
      </w:r>
      <w:r w:rsidRPr="005651D4">
        <w:t xml:space="preserve">ральных реестрах методик выполнения измерений </w:t>
      </w:r>
      <w:proofErr w:type="spellStart"/>
      <w:r>
        <w:t>Р</w:t>
      </w:r>
      <w:r w:rsidRPr="005651D4">
        <w:t>осстандарта</w:t>
      </w:r>
      <w:proofErr w:type="spellEnd"/>
      <w:r w:rsidRPr="005651D4">
        <w:t xml:space="preserve"> (МВИ </w:t>
      </w:r>
      <w:proofErr w:type="gramStart"/>
      <w:r w:rsidRPr="005651D4">
        <w:t>ФР</w:t>
      </w:r>
      <w:proofErr w:type="gramEnd"/>
      <w:r w:rsidRPr="005651D4">
        <w:t>) и природоохранных но</w:t>
      </w:r>
      <w:r w:rsidRPr="005651D4">
        <w:t>р</w:t>
      </w:r>
      <w:r w:rsidRPr="005651D4">
        <w:t xml:space="preserve">мативных документов (МВИ ПНД Ф). </w:t>
      </w:r>
    </w:p>
    <w:p w:rsidR="00F10FC5" w:rsidRPr="005651D4" w:rsidRDefault="00F10FC5" w:rsidP="00F10FC5">
      <w:r w:rsidRPr="005651D4">
        <w:t>Широк</w:t>
      </w:r>
      <w:r>
        <w:t xml:space="preserve">ий спектр </w:t>
      </w:r>
      <w:r w:rsidRPr="005651D4">
        <w:t xml:space="preserve">методик </w:t>
      </w:r>
      <w:proofErr w:type="spellStart"/>
      <w:r w:rsidRPr="005651D4">
        <w:t>биотестирования</w:t>
      </w:r>
      <w:proofErr w:type="spellEnd"/>
      <w:r w:rsidRPr="005651D4">
        <w:t>, соответствующих отдельным ста</w:t>
      </w:r>
      <w:r w:rsidRPr="005651D4">
        <w:t>н</w:t>
      </w:r>
      <w:r w:rsidRPr="005651D4">
        <w:t xml:space="preserve">дартам, на практике нередко приводит к сбоям в определении </w:t>
      </w:r>
      <w:r>
        <w:t xml:space="preserve">степени безопасности исследуемых веществ, в установлении класса опасности отходов, к </w:t>
      </w:r>
      <w:r w:rsidRPr="005651D4">
        <w:t>различным несоо</w:t>
      </w:r>
      <w:r w:rsidRPr="005651D4">
        <w:t>т</w:t>
      </w:r>
      <w:r w:rsidRPr="005651D4">
        <w:t xml:space="preserve">ветствиям при </w:t>
      </w:r>
      <w:proofErr w:type="spellStart"/>
      <w:r w:rsidRPr="005651D4">
        <w:t>межлабораторных</w:t>
      </w:r>
      <w:proofErr w:type="spellEnd"/>
      <w:r w:rsidRPr="005651D4">
        <w:t xml:space="preserve"> с</w:t>
      </w:r>
      <w:r>
        <w:t>равнительных</w:t>
      </w:r>
      <w:r w:rsidRPr="005651D4">
        <w:t xml:space="preserve"> испытаниях</w:t>
      </w:r>
      <w:r>
        <w:t xml:space="preserve">, когда </w:t>
      </w:r>
      <w:r w:rsidRPr="005651D4">
        <w:t>испытания пров</w:t>
      </w:r>
      <w:r w:rsidRPr="005651D4">
        <w:t>о</w:t>
      </w:r>
      <w:r w:rsidRPr="005651D4">
        <w:t>дятся по одной и той же методике в разных лабораториях. Причиной этому, как о</w:t>
      </w:r>
      <w:r>
        <w:t>каз</w:t>
      </w:r>
      <w:r>
        <w:t>а</w:t>
      </w:r>
      <w:r>
        <w:t>лось, в большинстве случаев</w:t>
      </w:r>
      <w:r w:rsidRPr="005651D4">
        <w:t xml:space="preserve"> является разнообразие требований, а нередко несоблюд</w:t>
      </w:r>
      <w:r w:rsidRPr="005651D4">
        <w:t>е</w:t>
      </w:r>
      <w:r w:rsidRPr="005651D4">
        <w:t xml:space="preserve">ние условий проведения анализа водных сред. </w:t>
      </w:r>
    </w:p>
    <w:p w:rsidR="00F10FC5" w:rsidRPr="005651D4" w:rsidRDefault="00F10FC5" w:rsidP="00F10FC5">
      <w:r w:rsidRPr="00A06722">
        <w:rPr>
          <w:i/>
        </w:rPr>
        <w:t>Цель работы</w:t>
      </w:r>
      <w:r w:rsidRPr="005651D4">
        <w:t xml:space="preserve"> – привлечь внимание к вопросу влияния качества ф</w:t>
      </w:r>
      <w:r w:rsidRPr="005651D4">
        <w:t>о</w:t>
      </w:r>
      <w:r w:rsidRPr="005651D4">
        <w:t xml:space="preserve">новой </w:t>
      </w:r>
      <w:r>
        <w:t xml:space="preserve">водной </w:t>
      </w:r>
      <w:r w:rsidRPr="005651D4">
        <w:t xml:space="preserve">среды при испытании проб на ответные реакции </w:t>
      </w:r>
      <w:proofErr w:type="spellStart"/>
      <w:proofErr w:type="gramStart"/>
      <w:r w:rsidRPr="005651D4">
        <w:t>тест-организмов</w:t>
      </w:r>
      <w:proofErr w:type="spellEnd"/>
      <w:proofErr w:type="gramEnd"/>
      <w:r w:rsidRPr="005651D4">
        <w:t>. Предприня</w:t>
      </w:r>
      <w:r>
        <w:t>та</w:t>
      </w:r>
      <w:r w:rsidRPr="005651D4">
        <w:t xml:space="preserve"> попы</w:t>
      </w:r>
      <w:r w:rsidRPr="005651D4">
        <w:t>т</w:t>
      </w:r>
      <w:r w:rsidRPr="005651D4">
        <w:t>к</w:t>
      </w:r>
      <w:r>
        <w:t>а</w:t>
      </w:r>
      <w:r w:rsidRPr="005651D4">
        <w:t xml:space="preserve"> проанализировать разнообразие требований к условиям проведения биотестов на о</w:t>
      </w:r>
      <w:r w:rsidRPr="005651D4">
        <w:t>с</w:t>
      </w:r>
      <w:r w:rsidRPr="005651D4">
        <w:t>нове гидробионтов, вычленить и систематизировать наиболее значимые и важные, к</w:t>
      </w:r>
      <w:r w:rsidRPr="005651D4">
        <w:t>о</w:t>
      </w:r>
      <w:r w:rsidRPr="005651D4">
        <w:t>торые неукоснительно должны соблюдаться в высококачестве</w:t>
      </w:r>
      <w:r w:rsidRPr="005651D4">
        <w:t>н</w:t>
      </w:r>
      <w:r w:rsidRPr="005651D4">
        <w:t xml:space="preserve">ных исследованиях. </w:t>
      </w:r>
    </w:p>
    <w:p w:rsidR="00F10FC5" w:rsidRPr="005651D4" w:rsidRDefault="00F10FC5" w:rsidP="00F10FC5"/>
    <w:p w:rsidR="00F10FC5" w:rsidRDefault="00F10FC5" w:rsidP="00F10FC5">
      <w:pPr>
        <w:jc w:val="center"/>
        <w:rPr>
          <w:b/>
          <w:shd w:val="clear" w:color="auto" w:fill="FFFFFF"/>
        </w:rPr>
      </w:pPr>
      <w:r w:rsidRPr="005651D4">
        <w:rPr>
          <w:b/>
          <w:shd w:val="clear" w:color="auto" w:fill="FFFFFF"/>
        </w:rPr>
        <w:t>Требования к качеству природной и водопроводной воды</w:t>
      </w:r>
    </w:p>
    <w:p w:rsidR="00F10FC5" w:rsidRPr="005651D4" w:rsidRDefault="00F10FC5" w:rsidP="00F10FC5">
      <w:pPr>
        <w:jc w:val="center"/>
        <w:rPr>
          <w:b/>
          <w:shd w:val="clear" w:color="auto" w:fill="FFFFFF"/>
        </w:rPr>
      </w:pPr>
      <w:r w:rsidRPr="005651D4">
        <w:rPr>
          <w:b/>
          <w:shd w:val="clear" w:color="auto" w:fill="FFFFFF"/>
        </w:rPr>
        <w:t xml:space="preserve">при </w:t>
      </w:r>
      <w:proofErr w:type="spellStart"/>
      <w:r w:rsidRPr="005651D4">
        <w:rPr>
          <w:b/>
          <w:shd w:val="clear" w:color="auto" w:fill="FFFFFF"/>
        </w:rPr>
        <w:t>биотестир</w:t>
      </w:r>
      <w:r w:rsidRPr="005651D4">
        <w:rPr>
          <w:b/>
          <w:shd w:val="clear" w:color="auto" w:fill="FFFFFF"/>
        </w:rPr>
        <w:t>о</w:t>
      </w:r>
      <w:r w:rsidRPr="005651D4">
        <w:rPr>
          <w:b/>
          <w:shd w:val="clear" w:color="auto" w:fill="FFFFFF"/>
        </w:rPr>
        <w:t>вании</w:t>
      </w:r>
      <w:proofErr w:type="spellEnd"/>
    </w:p>
    <w:p w:rsidR="00F10FC5" w:rsidRPr="00F26F56" w:rsidRDefault="00F10FC5" w:rsidP="00F10FC5">
      <w:r w:rsidRPr="00F26F56">
        <w:t xml:space="preserve">Приемлемость биотестов </w:t>
      </w:r>
      <w:r w:rsidRPr="00F26F56">
        <w:rPr>
          <w:shd w:val="clear" w:color="auto" w:fill="FFFFFF"/>
        </w:rPr>
        <w:t>как эффективных аналитических инструментов гара</w:t>
      </w:r>
      <w:r w:rsidRPr="00F26F56">
        <w:rPr>
          <w:shd w:val="clear" w:color="auto" w:fill="FFFFFF"/>
        </w:rPr>
        <w:t>н</w:t>
      </w:r>
      <w:r w:rsidRPr="00F26F56">
        <w:rPr>
          <w:shd w:val="clear" w:color="auto" w:fill="FFFFFF"/>
        </w:rPr>
        <w:t xml:space="preserve">тируется их </w:t>
      </w:r>
      <w:r w:rsidRPr="00D14512">
        <w:rPr>
          <w:i/>
          <w:shd w:val="clear" w:color="auto" w:fill="FFFFFF"/>
        </w:rPr>
        <w:t>стандартизаци</w:t>
      </w:r>
      <w:r w:rsidRPr="00D14512">
        <w:rPr>
          <w:i/>
        </w:rPr>
        <w:t>ей</w:t>
      </w:r>
      <w:r w:rsidRPr="00D14512">
        <w:t xml:space="preserve"> и соответствием метрологическим характеристикам [1, 2]. Согласно </w:t>
      </w:r>
      <w:r>
        <w:t xml:space="preserve">методическим руководствам </w:t>
      </w:r>
      <w:r>
        <w:rPr>
          <w:lang w:val="en-US"/>
        </w:rPr>
        <w:t>OECD</w:t>
      </w:r>
      <w:r w:rsidRPr="007907B8">
        <w:t xml:space="preserve"> </w:t>
      </w:r>
      <w:r w:rsidRPr="00D14512">
        <w:t xml:space="preserve">[3-6], основными условиями </w:t>
      </w:r>
      <w:proofErr w:type="spellStart"/>
      <w:r w:rsidRPr="00D14512">
        <w:t>биоте</w:t>
      </w:r>
      <w:r w:rsidRPr="00D14512">
        <w:t>с</w:t>
      </w:r>
      <w:r w:rsidRPr="00D14512">
        <w:t>тирования</w:t>
      </w:r>
      <w:proofErr w:type="spellEnd"/>
      <w:r w:rsidRPr="00D14512">
        <w:t>, которые должны быть стандартизованы, являются: а) способы подготовки исходных проб и испытуемых растворов (разбавлений</w:t>
      </w:r>
      <w:r w:rsidRPr="00F26F56">
        <w:t>); б) характеристика и состав культивационной воды и воды для разбавления проб; в) условия экспозиции (темпер</w:t>
      </w:r>
      <w:r w:rsidRPr="00F26F56">
        <w:t>а</w:t>
      </w:r>
      <w:r w:rsidRPr="00F26F56">
        <w:t xml:space="preserve">тура, режим и интенсивность освещенности, уровень растворенного кислорода, </w:t>
      </w:r>
      <w:proofErr w:type="spellStart"/>
      <w:r w:rsidRPr="00F26F56">
        <w:t>рН</w:t>
      </w:r>
      <w:proofErr w:type="spellEnd"/>
      <w:r w:rsidRPr="00F26F56">
        <w:t xml:space="preserve"> и др</w:t>
      </w:r>
      <w:r>
        <w:t>.</w:t>
      </w:r>
      <w:r w:rsidRPr="00F26F56">
        <w:t>). В российской практике, к сожалению, требования к стандартизации условий не всегда строго выдерживаются, поскольку многие лаборатории не оснащены оборудов</w:t>
      </w:r>
      <w:r w:rsidRPr="00F26F56">
        <w:t>а</w:t>
      </w:r>
      <w:r w:rsidRPr="00F26F56">
        <w:t xml:space="preserve">нием для обеспечения </w:t>
      </w:r>
      <w:proofErr w:type="spellStart"/>
      <w:proofErr w:type="gramStart"/>
      <w:r w:rsidRPr="00F26F56">
        <w:t>климат-контроля</w:t>
      </w:r>
      <w:proofErr w:type="spellEnd"/>
      <w:proofErr w:type="gramEnd"/>
      <w:r w:rsidRPr="00F26F56">
        <w:t xml:space="preserve"> при культивировании </w:t>
      </w:r>
      <w:proofErr w:type="spellStart"/>
      <w:r w:rsidRPr="00F26F56">
        <w:t>тест-организмов</w:t>
      </w:r>
      <w:proofErr w:type="spellEnd"/>
      <w:r w:rsidRPr="00F26F56">
        <w:t xml:space="preserve"> и пров</w:t>
      </w:r>
      <w:r w:rsidRPr="00F26F56">
        <w:t>е</w:t>
      </w:r>
      <w:r w:rsidRPr="00F26F56">
        <w:t xml:space="preserve">дении </w:t>
      </w:r>
      <w:proofErr w:type="spellStart"/>
      <w:r w:rsidRPr="00F26F56">
        <w:t>биотестирования</w:t>
      </w:r>
      <w:proofErr w:type="spellEnd"/>
      <w:r w:rsidRPr="00F26F56">
        <w:t xml:space="preserve"> </w:t>
      </w:r>
      <w:r w:rsidRPr="00D14512">
        <w:t>[7].</w:t>
      </w:r>
    </w:p>
    <w:p w:rsidR="00F10FC5" w:rsidRDefault="00F10FC5" w:rsidP="00F10FC5">
      <w:r w:rsidRPr="005651D4">
        <w:t xml:space="preserve">Исключительная важность </w:t>
      </w:r>
      <w:r w:rsidRPr="00FC3452">
        <w:rPr>
          <w:i/>
        </w:rPr>
        <w:t>качества воды</w:t>
      </w:r>
      <w:r w:rsidRPr="005651D4">
        <w:t xml:space="preserve">, используемой для культивирования </w:t>
      </w:r>
      <w:proofErr w:type="spellStart"/>
      <w:proofErr w:type="gramStart"/>
      <w:r w:rsidRPr="005651D4">
        <w:t>тест-культур</w:t>
      </w:r>
      <w:proofErr w:type="spellEnd"/>
      <w:proofErr w:type="gramEnd"/>
      <w:r w:rsidRPr="005651D4">
        <w:t xml:space="preserve"> и разведения проб, подчеркивается во многих </w:t>
      </w:r>
      <w:r>
        <w:t xml:space="preserve">нормативных </w:t>
      </w:r>
      <w:r w:rsidRPr="005651D4">
        <w:t xml:space="preserve">документах и </w:t>
      </w:r>
      <w:r>
        <w:t xml:space="preserve">научной </w:t>
      </w:r>
      <w:r w:rsidRPr="005651D4">
        <w:t xml:space="preserve">литературе </w:t>
      </w:r>
      <w:r w:rsidRPr="00D14512">
        <w:t>[</w:t>
      </w:r>
      <w:r>
        <w:t>3-9</w:t>
      </w:r>
      <w:r w:rsidRPr="00D14512">
        <w:t xml:space="preserve">]. </w:t>
      </w:r>
      <w:r w:rsidRPr="005651D4">
        <w:t xml:space="preserve">Зарубежными стандартами </w:t>
      </w:r>
      <w:r w:rsidRPr="00A80880">
        <w:t>[3-6,</w:t>
      </w:r>
      <w:r w:rsidRPr="00D14512">
        <w:t xml:space="preserve"> 8</w:t>
      </w:r>
      <w:r>
        <w:t>, 10</w:t>
      </w:r>
      <w:r w:rsidRPr="00D14512">
        <w:t xml:space="preserve">] </w:t>
      </w:r>
      <w:r w:rsidRPr="005651D4">
        <w:t>допуска</w:t>
      </w:r>
      <w:r>
        <w:t>е</w:t>
      </w:r>
      <w:r w:rsidRPr="005651D4">
        <w:t xml:space="preserve">тся </w:t>
      </w:r>
      <w:r>
        <w:t>использ</w:t>
      </w:r>
      <w:r>
        <w:t>о</w:t>
      </w:r>
      <w:r>
        <w:t xml:space="preserve">вание </w:t>
      </w:r>
      <w:r w:rsidRPr="005651D4">
        <w:t xml:space="preserve">несколько вариантов получения </w:t>
      </w:r>
      <w:r>
        <w:t xml:space="preserve">водных сред, пригодных </w:t>
      </w:r>
      <w:r w:rsidRPr="005651D4">
        <w:t>для культивирования организмов и разведения проб: природная вода (поверхностная или подземная)</w:t>
      </w:r>
      <w:r>
        <w:t>,</w:t>
      </w:r>
      <w:r w:rsidRPr="005651D4">
        <w:t xml:space="preserve"> дехл</w:t>
      </w:r>
      <w:r w:rsidRPr="005651D4">
        <w:t>о</w:t>
      </w:r>
      <w:r w:rsidRPr="005651D4">
        <w:t xml:space="preserve">рированная водопроводная вода и синтетические среды (английские варианты: </w:t>
      </w:r>
      <w:r w:rsidRPr="005651D4">
        <w:rPr>
          <w:lang w:val="en-US"/>
        </w:rPr>
        <w:t>synthetic</w:t>
      </w:r>
      <w:r w:rsidRPr="005651D4">
        <w:t xml:space="preserve"> </w:t>
      </w:r>
      <w:r w:rsidRPr="005651D4">
        <w:rPr>
          <w:lang w:val="en-US"/>
        </w:rPr>
        <w:t>medias</w:t>
      </w:r>
      <w:r w:rsidRPr="005651D4">
        <w:t xml:space="preserve">, </w:t>
      </w:r>
      <w:r w:rsidRPr="005651D4">
        <w:rPr>
          <w:lang w:val="en-US"/>
        </w:rPr>
        <w:t>synthetic</w:t>
      </w:r>
      <w:r w:rsidRPr="005651D4">
        <w:t xml:space="preserve"> </w:t>
      </w:r>
      <w:r w:rsidRPr="005651D4">
        <w:rPr>
          <w:lang w:val="en-US"/>
        </w:rPr>
        <w:t>water</w:t>
      </w:r>
      <w:r w:rsidRPr="005651D4">
        <w:t xml:space="preserve">, </w:t>
      </w:r>
      <w:r w:rsidRPr="005651D4">
        <w:rPr>
          <w:lang w:val="en-US"/>
        </w:rPr>
        <w:t>reconstituted</w:t>
      </w:r>
      <w:r w:rsidRPr="005651D4">
        <w:t xml:space="preserve"> </w:t>
      </w:r>
      <w:r w:rsidRPr="005651D4">
        <w:rPr>
          <w:lang w:val="en-US"/>
        </w:rPr>
        <w:t>water</w:t>
      </w:r>
      <w:r w:rsidRPr="005651D4">
        <w:t xml:space="preserve">, </w:t>
      </w:r>
      <w:r w:rsidRPr="005651D4">
        <w:rPr>
          <w:lang w:val="en-US"/>
        </w:rPr>
        <w:t>artificial</w:t>
      </w:r>
      <w:r w:rsidRPr="005651D4">
        <w:t xml:space="preserve"> </w:t>
      </w:r>
      <w:r w:rsidRPr="005651D4">
        <w:rPr>
          <w:lang w:val="en-US"/>
        </w:rPr>
        <w:t>media</w:t>
      </w:r>
      <w:r w:rsidRPr="005651D4">
        <w:t xml:space="preserve">, </w:t>
      </w:r>
      <w:r w:rsidRPr="005651D4">
        <w:rPr>
          <w:lang w:val="en-US"/>
        </w:rPr>
        <w:t>reagent</w:t>
      </w:r>
      <w:r w:rsidRPr="005651D4">
        <w:t xml:space="preserve"> </w:t>
      </w:r>
      <w:r w:rsidRPr="005651D4">
        <w:rPr>
          <w:lang w:val="en-US"/>
        </w:rPr>
        <w:t>water</w:t>
      </w:r>
      <w:r w:rsidRPr="005651D4">
        <w:t xml:space="preserve">). Природная и водопроводная вода в английском варианте объединяются под названиями </w:t>
      </w:r>
      <w:r w:rsidRPr="005651D4">
        <w:rPr>
          <w:lang w:val="en-US"/>
        </w:rPr>
        <w:t>receiving</w:t>
      </w:r>
      <w:r w:rsidRPr="005651D4">
        <w:t xml:space="preserve"> </w:t>
      </w:r>
      <w:r w:rsidRPr="005651D4">
        <w:rPr>
          <w:lang w:val="en-US"/>
        </w:rPr>
        <w:t>w</w:t>
      </w:r>
      <w:r w:rsidRPr="005651D4">
        <w:rPr>
          <w:lang w:val="en-US"/>
        </w:rPr>
        <w:t>a</w:t>
      </w:r>
      <w:r w:rsidRPr="005651D4">
        <w:rPr>
          <w:lang w:val="en-US"/>
        </w:rPr>
        <w:t>ter</w:t>
      </w:r>
      <w:r w:rsidRPr="005651D4">
        <w:t xml:space="preserve"> или </w:t>
      </w:r>
      <w:r w:rsidRPr="005651D4">
        <w:rPr>
          <w:lang w:val="en-US"/>
        </w:rPr>
        <w:t>acceptable</w:t>
      </w:r>
      <w:r w:rsidRPr="005651D4">
        <w:t xml:space="preserve"> </w:t>
      </w:r>
      <w:r w:rsidRPr="005651D4">
        <w:rPr>
          <w:lang w:val="en-US"/>
        </w:rPr>
        <w:t>water</w:t>
      </w:r>
      <w:r w:rsidRPr="005651D4">
        <w:t xml:space="preserve"> (далее в тексте </w:t>
      </w:r>
      <w:r>
        <w:t>«</w:t>
      </w:r>
      <w:r w:rsidRPr="005651D4">
        <w:t>вода приемлемого качества</w:t>
      </w:r>
      <w:r>
        <w:t>»</w:t>
      </w:r>
      <w:r w:rsidRPr="005651D4">
        <w:t>). Рекомендуется применение одной и то же воды для культивирования и разведения проб.</w:t>
      </w:r>
    </w:p>
    <w:p w:rsidR="00F10FC5" w:rsidRPr="005651D4" w:rsidRDefault="00F10FC5" w:rsidP="00F10FC5">
      <w:pPr>
        <w:rPr>
          <w:rFonts w:eastAsia="TimesNewRomanPSMT"/>
        </w:rPr>
      </w:pPr>
      <w:r w:rsidRPr="005651D4">
        <w:t>В российской практике воду для культивирования и разведения проб (в экспериментах с ракообразными и простейшими) чаще всего готовят на основе питьевой в</w:t>
      </w:r>
      <w:r w:rsidRPr="005651D4">
        <w:t>о</w:t>
      </w:r>
      <w:r w:rsidRPr="005651D4">
        <w:t xml:space="preserve">допроводной воды отстаиванием и аэрацией в течение 3-7 суток в стеклянных емкостях в присутствии высшей водной растительности, так называемую, </w:t>
      </w:r>
      <w:r>
        <w:t>«</w:t>
      </w:r>
      <w:proofErr w:type="spellStart"/>
      <w:r w:rsidRPr="005651D4">
        <w:t>биологизированную</w:t>
      </w:r>
      <w:proofErr w:type="spellEnd"/>
      <w:r>
        <w:t>»</w:t>
      </w:r>
      <w:r w:rsidRPr="005651D4">
        <w:t xml:space="preserve"> воду. </w:t>
      </w:r>
      <w:r w:rsidRPr="005651D4">
        <w:rPr>
          <w:rFonts w:eastAsia="TimesNewRomanPSMT"/>
        </w:rPr>
        <w:t xml:space="preserve">При отсутствии водопроводной воды удовлетворительного качества допускается использование </w:t>
      </w:r>
      <w:proofErr w:type="spellStart"/>
      <w:r w:rsidRPr="005651D4">
        <w:rPr>
          <w:rFonts w:eastAsia="TimesNewRomanPSMT"/>
        </w:rPr>
        <w:t>бутилированной</w:t>
      </w:r>
      <w:proofErr w:type="spellEnd"/>
      <w:r w:rsidRPr="005651D4">
        <w:rPr>
          <w:rFonts w:eastAsia="TimesNewRomanPSMT"/>
        </w:rPr>
        <w:t xml:space="preserve"> негазированной питьевой воды или поверхностной пресной или грунтовой воды, отобранной вне зоны влияния источников загрязнения и профильтрованной через мембранный фильтр с размером пор 3,5 мкм </w:t>
      </w:r>
      <w:r w:rsidRPr="00D14512">
        <w:rPr>
          <w:rFonts w:eastAsia="TimesNewRomanPSMT"/>
        </w:rPr>
        <w:t>[1</w:t>
      </w:r>
      <w:r>
        <w:rPr>
          <w:rFonts w:eastAsia="TimesNewRomanPSMT"/>
        </w:rPr>
        <w:t>1</w:t>
      </w:r>
      <w:r w:rsidRPr="00D14512">
        <w:rPr>
          <w:rFonts w:eastAsia="TimesNewRomanPSMT"/>
        </w:rPr>
        <w:t xml:space="preserve">]. </w:t>
      </w:r>
    </w:p>
    <w:p w:rsidR="00F10FC5" w:rsidRPr="00736E04" w:rsidRDefault="00F10FC5" w:rsidP="00F10FC5">
      <w:r w:rsidRPr="005651D4">
        <w:lastRenderedPageBreak/>
        <w:t xml:space="preserve">Качество воды для биотестов можно оценить по ряду основных показателей: минерализация, жесткость воды, уровень </w:t>
      </w:r>
      <w:proofErr w:type="spellStart"/>
      <w:r w:rsidRPr="005651D4">
        <w:t>рН</w:t>
      </w:r>
      <w:proofErr w:type="spellEnd"/>
      <w:r w:rsidRPr="005651D4">
        <w:t xml:space="preserve"> и концентрация растворенного кислорода</w:t>
      </w:r>
      <w:r>
        <w:t xml:space="preserve"> </w:t>
      </w:r>
      <w:r w:rsidRPr="00D14512">
        <w:t>[1</w:t>
      </w:r>
      <w:r>
        <w:t>2</w:t>
      </w:r>
      <w:r w:rsidRPr="00D14512">
        <w:t xml:space="preserve">]. </w:t>
      </w:r>
      <w:r>
        <w:t>Р</w:t>
      </w:r>
      <w:r w:rsidRPr="005651D4">
        <w:t xml:space="preserve">екомендуемые значения </w:t>
      </w:r>
      <w:proofErr w:type="spellStart"/>
      <w:r w:rsidRPr="005651D4">
        <w:t>рН</w:t>
      </w:r>
      <w:proofErr w:type="spellEnd"/>
      <w:r w:rsidRPr="005651D4">
        <w:t xml:space="preserve"> и содержания растворенного кислорода в культив</w:t>
      </w:r>
      <w:r w:rsidRPr="005651D4">
        <w:t>а</w:t>
      </w:r>
      <w:r w:rsidRPr="005651D4">
        <w:t>ционной воде природной и/или водопр</w:t>
      </w:r>
      <w:r w:rsidRPr="005651D4">
        <w:t>о</w:t>
      </w:r>
      <w:r w:rsidRPr="005651D4">
        <w:t>водной несколько варьируют в методических документах разных стран, но в ц</w:t>
      </w:r>
      <w:r w:rsidRPr="005651D4">
        <w:t>е</w:t>
      </w:r>
      <w:r w:rsidRPr="005651D4">
        <w:t xml:space="preserve">лом укладываются в диапазоны, указанные в </w:t>
      </w:r>
      <w:r w:rsidRPr="00D24173">
        <w:rPr>
          <w:i/>
        </w:rPr>
        <w:t>табл. 1.</w:t>
      </w:r>
      <w:r w:rsidRPr="005651D4">
        <w:rPr>
          <w:rFonts w:eastAsia="TimesNewRoman"/>
        </w:rPr>
        <w:t xml:space="preserve"> Рекомендуемые значения жесткости (</w:t>
      </w:r>
      <w:proofErr w:type="spellStart"/>
      <w:r w:rsidRPr="005651D4">
        <w:rPr>
          <w:lang w:val="en-US"/>
        </w:rPr>
        <w:t>CaCO</w:t>
      </w:r>
      <w:proofErr w:type="spellEnd"/>
      <w:r w:rsidRPr="005651D4">
        <w:rPr>
          <w:vertAlign w:val="subscript"/>
        </w:rPr>
        <w:t>3,</w:t>
      </w:r>
      <w:r>
        <w:t xml:space="preserve"> мг/дм</w:t>
      </w:r>
      <w:r w:rsidRPr="001A7D04">
        <w:rPr>
          <w:vertAlign w:val="superscript"/>
        </w:rPr>
        <w:t>3</w:t>
      </w:r>
      <w:r>
        <w:t xml:space="preserve">) являются более </w:t>
      </w:r>
      <w:proofErr w:type="spellStart"/>
      <w:r>
        <w:t>видоспецифичн</w:t>
      </w:r>
      <w:r>
        <w:t>ы</w:t>
      </w:r>
      <w:r>
        <w:t>ми</w:t>
      </w:r>
      <w:proofErr w:type="spellEnd"/>
      <w:r>
        <w:t xml:space="preserve"> и </w:t>
      </w:r>
      <w:r w:rsidRPr="005651D4">
        <w:t>в докуме</w:t>
      </w:r>
      <w:r>
        <w:t xml:space="preserve">нтах различаются в существенно </w:t>
      </w:r>
      <w:r w:rsidRPr="005651D4">
        <w:t xml:space="preserve">большей </w:t>
      </w:r>
      <w:r>
        <w:t xml:space="preserve">степени: </w:t>
      </w:r>
      <w:r w:rsidRPr="005651D4">
        <w:t xml:space="preserve">от 25 </w:t>
      </w:r>
      <w:r w:rsidRPr="00736E04">
        <w:t>[</w:t>
      </w:r>
      <w:r>
        <w:t>10</w:t>
      </w:r>
      <w:r w:rsidRPr="00736E04">
        <w:t xml:space="preserve">] </w:t>
      </w:r>
      <w:r w:rsidRPr="005651D4">
        <w:t>до 400 мг/</w:t>
      </w:r>
      <w:r>
        <w:t>дм</w:t>
      </w:r>
      <w:r w:rsidRPr="001A7D04">
        <w:rPr>
          <w:vertAlign w:val="superscript"/>
        </w:rPr>
        <w:t>3</w:t>
      </w:r>
      <w:r w:rsidRPr="005651D4">
        <w:t xml:space="preserve"> </w:t>
      </w:r>
      <w:r w:rsidRPr="00736E04">
        <w:t>[6].</w:t>
      </w:r>
      <w:r w:rsidRPr="005651D4">
        <w:t xml:space="preserve"> </w:t>
      </w:r>
      <w:r>
        <w:t xml:space="preserve">Например, </w:t>
      </w:r>
      <w:r w:rsidRPr="005651D4">
        <w:t>уровень жес</w:t>
      </w:r>
      <w:r w:rsidRPr="005651D4">
        <w:t>т</w:t>
      </w:r>
      <w:r w:rsidRPr="005651D4">
        <w:t>кости в пределах 140-250 мг/</w:t>
      </w:r>
      <w:r>
        <w:t>дм</w:t>
      </w:r>
      <w:r w:rsidRPr="001A7D04">
        <w:rPr>
          <w:vertAlign w:val="superscript"/>
        </w:rPr>
        <w:t>3</w:t>
      </w:r>
      <w:r w:rsidRPr="005651D4">
        <w:t xml:space="preserve"> рекомендуется </w:t>
      </w:r>
      <w:r>
        <w:t>для дафний в международных станда</w:t>
      </w:r>
      <w:r>
        <w:t>р</w:t>
      </w:r>
      <w:r>
        <w:t xml:space="preserve">тах </w:t>
      </w:r>
      <w:r w:rsidRPr="00736E04">
        <w:t>[3,5]; 80-250 мг/</w:t>
      </w:r>
      <w:r>
        <w:t>дм</w:t>
      </w:r>
      <w:r w:rsidRPr="001A7D04">
        <w:rPr>
          <w:vertAlign w:val="superscript"/>
        </w:rPr>
        <w:t>3</w:t>
      </w:r>
      <w:r w:rsidRPr="00736E04">
        <w:t xml:space="preserve"> – для дафний в отечественной практике [1</w:t>
      </w:r>
      <w:r>
        <w:t>1</w:t>
      </w:r>
      <w:r w:rsidRPr="00736E04">
        <w:t>-1</w:t>
      </w:r>
      <w:r>
        <w:t>3</w:t>
      </w:r>
      <w:r w:rsidRPr="00736E04">
        <w:t>]; 80-100 мг/</w:t>
      </w:r>
      <w:r>
        <w:t>дм</w:t>
      </w:r>
      <w:r w:rsidRPr="001A7D04">
        <w:rPr>
          <w:vertAlign w:val="superscript"/>
        </w:rPr>
        <w:t>3</w:t>
      </w:r>
      <w:r w:rsidRPr="00736E04">
        <w:t xml:space="preserve"> </w:t>
      </w:r>
      <w:r>
        <w:t>–</w:t>
      </w:r>
      <w:r w:rsidRPr="00736E04">
        <w:t xml:space="preserve"> для теста с </w:t>
      </w:r>
      <w:proofErr w:type="spellStart"/>
      <w:r w:rsidRPr="00736E04">
        <w:t>цериодафниями</w:t>
      </w:r>
      <w:proofErr w:type="spellEnd"/>
      <w:r>
        <w:t xml:space="preserve"> в руководстве ЕРА</w:t>
      </w:r>
      <w:r w:rsidRPr="00736E04">
        <w:t xml:space="preserve"> [8];</w:t>
      </w:r>
      <w:r>
        <w:t xml:space="preserve"> </w:t>
      </w:r>
    </w:p>
    <w:p w:rsidR="00F10FC5" w:rsidRPr="00F266A8" w:rsidRDefault="00F10FC5" w:rsidP="00F10FC5">
      <w:pPr>
        <w:rPr>
          <w:rFonts w:eastAsia="TimesNewRomanPSMT"/>
        </w:rPr>
      </w:pPr>
      <w:r>
        <w:t xml:space="preserve">Наряду с этим подчеркивается </w:t>
      </w:r>
      <w:r w:rsidRPr="00F266A8">
        <w:t>необходимость контроля и ряда других параме</w:t>
      </w:r>
      <w:r w:rsidRPr="00F266A8">
        <w:t>т</w:t>
      </w:r>
      <w:r w:rsidRPr="00F266A8">
        <w:t>ров</w:t>
      </w:r>
      <w:r>
        <w:t xml:space="preserve">, в том числе </w:t>
      </w:r>
      <w:r w:rsidRPr="00F266A8">
        <w:t xml:space="preserve">количества </w:t>
      </w:r>
      <w:r>
        <w:t xml:space="preserve">ионов </w:t>
      </w:r>
      <w:r w:rsidRPr="00F266A8">
        <w:t>металлов, органического углерода, хлора и хлорпр</w:t>
      </w:r>
      <w:r w:rsidRPr="00F266A8">
        <w:t>о</w:t>
      </w:r>
      <w:r w:rsidRPr="00F266A8">
        <w:t>изводных</w:t>
      </w:r>
      <w:r>
        <w:t xml:space="preserve"> соединений</w:t>
      </w:r>
      <w:r w:rsidRPr="00F266A8">
        <w:t xml:space="preserve">. Так, количество </w:t>
      </w:r>
      <w:r w:rsidRPr="00F266A8">
        <w:rPr>
          <w:lang w:val="en-US"/>
        </w:rPr>
        <w:t>Al</w:t>
      </w:r>
      <w:r w:rsidRPr="00F266A8">
        <w:t xml:space="preserve">, </w:t>
      </w:r>
      <w:r w:rsidRPr="00F266A8">
        <w:rPr>
          <w:lang w:val="en-US"/>
        </w:rPr>
        <w:t>As</w:t>
      </w:r>
      <w:r w:rsidRPr="00F266A8">
        <w:t xml:space="preserve">, </w:t>
      </w:r>
      <w:r w:rsidRPr="00F266A8">
        <w:rPr>
          <w:lang w:val="en-US"/>
        </w:rPr>
        <w:t>Cr</w:t>
      </w:r>
      <w:r w:rsidRPr="00F266A8">
        <w:t xml:space="preserve">, </w:t>
      </w:r>
      <w:r w:rsidRPr="00F266A8">
        <w:rPr>
          <w:lang w:val="en-US"/>
        </w:rPr>
        <w:t>Co</w:t>
      </w:r>
      <w:r w:rsidRPr="00F266A8">
        <w:t xml:space="preserve">, </w:t>
      </w:r>
      <w:r w:rsidRPr="00F266A8">
        <w:rPr>
          <w:lang w:val="en-US"/>
        </w:rPr>
        <w:t>Fe</w:t>
      </w:r>
      <w:r w:rsidRPr="00F266A8">
        <w:t xml:space="preserve">, </w:t>
      </w:r>
      <w:proofErr w:type="spellStart"/>
      <w:r w:rsidRPr="00F266A8">
        <w:rPr>
          <w:lang w:val="en-US"/>
        </w:rPr>
        <w:t>Pb</w:t>
      </w:r>
      <w:proofErr w:type="spellEnd"/>
      <w:r w:rsidRPr="00F266A8">
        <w:t xml:space="preserve">, </w:t>
      </w:r>
      <w:r w:rsidRPr="00F266A8">
        <w:rPr>
          <w:lang w:val="en-US"/>
        </w:rPr>
        <w:t>Ni</w:t>
      </w:r>
      <w:r w:rsidRPr="00F266A8">
        <w:t xml:space="preserve">, </w:t>
      </w:r>
      <w:r w:rsidRPr="00F266A8">
        <w:rPr>
          <w:lang w:val="en-US"/>
        </w:rPr>
        <w:t>Zn</w:t>
      </w:r>
      <w:r>
        <w:t xml:space="preserve"> </w:t>
      </w:r>
      <w:r w:rsidRPr="00F266A8">
        <w:t>не должно прев</w:t>
      </w:r>
      <w:r w:rsidRPr="00F266A8">
        <w:t>ы</w:t>
      </w:r>
      <w:r w:rsidRPr="00F266A8">
        <w:t>шать 1 мкг/</w:t>
      </w:r>
      <w:r>
        <w:t>дм</w:t>
      </w:r>
      <w:r w:rsidRPr="001A7D04">
        <w:rPr>
          <w:vertAlign w:val="superscript"/>
        </w:rPr>
        <w:t>3</w:t>
      </w:r>
      <w:r w:rsidRPr="00F266A8">
        <w:t xml:space="preserve"> каждого; содержание </w:t>
      </w:r>
      <w:proofErr w:type="spellStart"/>
      <w:r w:rsidRPr="00F266A8">
        <w:rPr>
          <w:lang w:val="en-US"/>
        </w:rPr>
        <w:t>Cd</w:t>
      </w:r>
      <w:proofErr w:type="spellEnd"/>
      <w:r w:rsidRPr="00F266A8">
        <w:t xml:space="preserve">, </w:t>
      </w:r>
      <w:r w:rsidRPr="00F266A8">
        <w:rPr>
          <w:lang w:val="en-US"/>
        </w:rPr>
        <w:t>Hg</w:t>
      </w:r>
      <w:r w:rsidRPr="00F266A8">
        <w:t xml:space="preserve">, </w:t>
      </w:r>
      <w:r w:rsidRPr="00F266A8">
        <w:rPr>
          <w:lang w:val="en-US"/>
        </w:rPr>
        <w:t>Ag</w:t>
      </w:r>
      <w:r>
        <w:t xml:space="preserve"> </w:t>
      </w:r>
      <w:r w:rsidRPr="00F266A8">
        <w:t xml:space="preserve">не должно превышать 100 </w:t>
      </w:r>
      <w:proofErr w:type="spellStart"/>
      <w:r w:rsidRPr="00F266A8">
        <w:t>нг</w:t>
      </w:r>
      <w:proofErr w:type="spellEnd"/>
      <w:r w:rsidRPr="00F266A8">
        <w:t>/</w:t>
      </w:r>
      <w:r>
        <w:t>дм</w:t>
      </w:r>
      <w:r w:rsidRPr="001A7D04">
        <w:rPr>
          <w:vertAlign w:val="superscript"/>
        </w:rPr>
        <w:t>3</w:t>
      </w:r>
      <w:r w:rsidRPr="00F266A8">
        <w:t xml:space="preserve"> </w:t>
      </w:r>
      <w:r>
        <w:t>ка</w:t>
      </w:r>
      <w:r>
        <w:t>ж</w:t>
      </w:r>
      <w:r>
        <w:t xml:space="preserve">дого </w:t>
      </w:r>
      <w:r w:rsidRPr="00AC73B6">
        <w:t>[3-6, 8, 1</w:t>
      </w:r>
      <w:r>
        <w:t>5</w:t>
      </w:r>
      <w:r w:rsidRPr="00AC73B6">
        <w:t>]</w:t>
      </w:r>
      <w:r>
        <w:t>.</w:t>
      </w:r>
      <w:r w:rsidRPr="00AC73B6">
        <w:t xml:space="preserve"> </w:t>
      </w:r>
      <w:r w:rsidRPr="00F266A8">
        <w:t>Согласно этим же документам, содержание общих органических хло</w:t>
      </w:r>
      <w:r w:rsidRPr="00F266A8">
        <w:t>р</w:t>
      </w:r>
      <w:r w:rsidRPr="00F266A8">
        <w:t xml:space="preserve">содержащих пестицидов, включая </w:t>
      </w:r>
      <w:proofErr w:type="spellStart"/>
      <w:r w:rsidRPr="00F266A8">
        <w:rPr>
          <w:shd w:val="clear" w:color="auto" w:fill="FFFFFF"/>
        </w:rPr>
        <w:t>полихлорированные</w:t>
      </w:r>
      <w:proofErr w:type="spellEnd"/>
      <w:r w:rsidRPr="00F266A8">
        <w:rPr>
          <w:shd w:val="clear" w:color="auto" w:fill="FFFFFF"/>
        </w:rPr>
        <w:t xml:space="preserve"> </w:t>
      </w:r>
      <w:proofErr w:type="spellStart"/>
      <w:r w:rsidRPr="00F266A8">
        <w:rPr>
          <w:shd w:val="clear" w:color="auto" w:fill="FFFFFF"/>
        </w:rPr>
        <w:t>бифенилы</w:t>
      </w:r>
      <w:proofErr w:type="spellEnd"/>
      <w:r w:rsidRPr="00F266A8">
        <w:t>, должно быть &lt;</w:t>
      </w:r>
      <w:r w:rsidRPr="001A7D04">
        <w:t xml:space="preserve">50 </w:t>
      </w:r>
      <w:proofErr w:type="spellStart"/>
      <w:r w:rsidRPr="001A7D04">
        <w:t>нг</w:t>
      </w:r>
      <w:proofErr w:type="spellEnd"/>
      <w:r w:rsidRPr="001A7D04">
        <w:t>/дм</w:t>
      </w:r>
      <w:r w:rsidRPr="001A7D04">
        <w:rPr>
          <w:vertAlign w:val="superscript"/>
        </w:rPr>
        <w:t>3</w:t>
      </w:r>
      <w:r w:rsidRPr="001A7D04">
        <w:t>.</w:t>
      </w:r>
      <w:r w:rsidRPr="00F266A8">
        <w:t xml:space="preserve"> При использовании воды из природных источников следует контролировать проводимость и</w:t>
      </w:r>
      <w:r w:rsidRPr="00F266A8">
        <w:rPr>
          <w:shd w:val="clear" w:color="auto" w:fill="FFFFFF"/>
        </w:rPr>
        <w:t xml:space="preserve"> общее содержание органического углерода (</w:t>
      </w:r>
      <w:r w:rsidRPr="00F266A8">
        <w:t>&lt;2 мг/</w:t>
      </w:r>
      <w:r>
        <w:t>дм</w:t>
      </w:r>
      <w:r w:rsidRPr="001A7D04">
        <w:rPr>
          <w:vertAlign w:val="superscript"/>
        </w:rPr>
        <w:t>3</w:t>
      </w:r>
      <w:r w:rsidRPr="00F266A8">
        <w:t>), или химич</w:t>
      </w:r>
      <w:r w:rsidRPr="00F266A8">
        <w:t>е</w:t>
      </w:r>
      <w:r w:rsidRPr="00F266A8">
        <w:t>ское потребление кислорода (&lt;25 мг/</w:t>
      </w:r>
      <w:r>
        <w:t>дм</w:t>
      </w:r>
      <w:r w:rsidRPr="001A7D04">
        <w:rPr>
          <w:vertAlign w:val="superscript"/>
        </w:rPr>
        <w:t>3</w:t>
      </w:r>
      <w:r w:rsidRPr="00F266A8">
        <w:t xml:space="preserve">) </w:t>
      </w:r>
      <w:r w:rsidRPr="00AC73B6">
        <w:t>[3-6].</w:t>
      </w:r>
      <w:r w:rsidRPr="00F266A8">
        <w:t xml:space="preserve"> При использовании дехлорированной </w:t>
      </w:r>
      <w:r w:rsidRPr="00A85FB3">
        <w:rPr>
          <w:i/>
        </w:rPr>
        <w:t>водопроводной воды</w:t>
      </w:r>
      <w:r w:rsidRPr="00F266A8">
        <w:t xml:space="preserve"> желателен анализ хлора (&lt;10 м</w:t>
      </w:r>
      <w:r>
        <w:t>к</w:t>
      </w:r>
      <w:r w:rsidRPr="00F266A8">
        <w:t>г/</w:t>
      </w:r>
      <w:r>
        <w:t>дм</w:t>
      </w:r>
      <w:r w:rsidRPr="001A7D04">
        <w:rPr>
          <w:vertAlign w:val="superscript"/>
        </w:rPr>
        <w:t>3</w:t>
      </w:r>
      <w:r w:rsidRPr="00F266A8">
        <w:t xml:space="preserve">) </w:t>
      </w:r>
      <w:r w:rsidRPr="00AC73B6">
        <w:t xml:space="preserve">[3-6]. </w:t>
      </w:r>
      <w:r w:rsidRPr="00F266A8">
        <w:rPr>
          <w:rFonts w:eastAsia="TimesNewRomanPSMT"/>
        </w:rPr>
        <w:t>В российских метод</w:t>
      </w:r>
      <w:r w:rsidRPr="00F266A8">
        <w:rPr>
          <w:rFonts w:eastAsia="TimesNewRomanPSMT"/>
        </w:rPr>
        <w:t>и</w:t>
      </w:r>
      <w:r w:rsidRPr="00F266A8">
        <w:rPr>
          <w:rFonts w:eastAsia="TimesNewRomanPSMT"/>
        </w:rPr>
        <w:t xml:space="preserve">ках </w:t>
      </w:r>
      <w:r w:rsidRPr="00AC73B6">
        <w:rPr>
          <w:rFonts w:eastAsia="TimesNewRomanPSMT"/>
        </w:rPr>
        <w:t>[1</w:t>
      </w:r>
      <w:r>
        <w:rPr>
          <w:rFonts w:eastAsia="TimesNewRomanPSMT"/>
        </w:rPr>
        <w:t>1</w:t>
      </w:r>
      <w:r w:rsidRPr="00AC73B6">
        <w:rPr>
          <w:rFonts w:eastAsia="TimesNewRomanPSMT"/>
        </w:rPr>
        <w:t>]</w:t>
      </w:r>
      <w:r w:rsidRPr="00C64A00">
        <w:rPr>
          <w:rFonts w:eastAsia="TimesNewRomanPSMT"/>
        </w:rPr>
        <w:t xml:space="preserve"> </w:t>
      </w:r>
      <w:r w:rsidRPr="00F266A8">
        <w:rPr>
          <w:rFonts w:eastAsia="TimesNewRomanPSMT"/>
        </w:rPr>
        <w:t xml:space="preserve">указывается также на недопустимость присутствия в культивационной воде антагонистических для </w:t>
      </w:r>
      <w:proofErr w:type="spellStart"/>
      <w:proofErr w:type="gramStart"/>
      <w:r w:rsidRPr="00F266A8">
        <w:rPr>
          <w:rFonts w:eastAsia="TimesNewRomanPSMT"/>
        </w:rPr>
        <w:t>тест-культур</w:t>
      </w:r>
      <w:proofErr w:type="spellEnd"/>
      <w:proofErr w:type="gramEnd"/>
      <w:r w:rsidRPr="00F266A8">
        <w:rPr>
          <w:rFonts w:eastAsia="TimesNewRomanPSMT"/>
        </w:rPr>
        <w:t xml:space="preserve"> организмов и пищевых конкурентов. </w:t>
      </w:r>
    </w:p>
    <w:p w:rsidR="00F10FC5" w:rsidRPr="00531975" w:rsidRDefault="00F10FC5" w:rsidP="00F10FC5">
      <w:pPr>
        <w:jc w:val="right"/>
        <w:rPr>
          <w:sz w:val="22"/>
        </w:rPr>
      </w:pPr>
      <w:r w:rsidRPr="00531975">
        <w:rPr>
          <w:sz w:val="22"/>
        </w:rPr>
        <w:t xml:space="preserve">Таблица 1 </w:t>
      </w:r>
    </w:p>
    <w:p w:rsidR="00F10FC5" w:rsidRPr="00531975" w:rsidRDefault="00F10FC5" w:rsidP="00F10FC5">
      <w:pPr>
        <w:ind w:firstLine="0"/>
        <w:jc w:val="center"/>
        <w:rPr>
          <w:b/>
          <w:sz w:val="22"/>
        </w:rPr>
      </w:pPr>
      <w:r w:rsidRPr="00531975">
        <w:rPr>
          <w:b/>
          <w:sz w:val="22"/>
        </w:rPr>
        <w:t>Некоторые показатели культивационной воды, рекомендованные разными нормативн</w:t>
      </w:r>
      <w:r w:rsidRPr="00531975">
        <w:rPr>
          <w:b/>
          <w:sz w:val="22"/>
        </w:rPr>
        <w:t>ы</w:t>
      </w:r>
      <w:r w:rsidRPr="00531975">
        <w:rPr>
          <w:b/>
          <w:sz w:val="22"/>
        </w:rPr>
        <w:t xml:space="preserve">ми документами для </w:t>
      </w:r>
      <w:proofErr w:type="spellStart"/>
      <w:r w:rsidRPr="00531975">
        <w:rPr>
          <w:b/>
          <w:sz w:val="22"/>
        </w:rPr>
        <w:t>биотест</w:t>
      </w:r>
      <w:r w:rsidRPr="00531975">
        <w:rPr>
          <w:b/>
          <w:sz w:val="22"/>
        </w:rPr>
        <w:t>и</w:t>
      </w:r>
      <w:r w:rsidRPr="00531975">
        <w:rPr>
          <w:b/>
          <w:sz w:val="22"/>
        </w:rPr>
        <w:t>рования</w:t>
      </w:r>
      <w:proofErr w:type="spellEnd"/>
    </w:p>
    <w:tbl>
      <w:tblPr>
        <w:tblW w:w="0" w:type="auto"/>
        <w:jc w:val="center"/>
        <w:tblInd w:w="-23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3497"/>
        <w:gridCol w:w="1662"/>
        <w:gridCol w:w="1559"/>
        <w:gridCol w:w="1612"/>
      </w:tblGrid>
      <w:tr w:rsidR="00F10FC5" w:rsidRPr="00FF1659" w:rsidTr="005B14EC">
        <w:trPr>
          <w:tblHeader/>
          <w:jc w:val="center"/>
        </w:trPr>
        <w:tc>
          <w:tcPr>
            <w:tcW w:w="3497" w:type="dxa"/>
            <w:tcBorders>
              <w:bottom w:val="single" w:sz="12" w:space="0" w:color="auto"/>
            </w:tcBorders>
            <w:vAlign w:val="center"/>
          </w:tcPr>
          <w:p w:rsidR="00F10FC5" w:rsidRPr="00AA5ECA" w:rsidRDefault="00F10FC5" w:rsidP="005B14EC">
            <w:pPr>
              <w:ind w:firstLine="0"/>
              <w:jc w:val="center"/>
              <w:rPr>
                <w:i/>
                <w:sz w:val="18"/>
                <w:szCs w:val="18"/>
                <w:lang w:val="en-US"/>
              </w:rPr>
            </w:pPr>
            <w:r w:rsidRPr="00AA5ECA">
              <w:rPr>
                <w:i/>
                <w:sz w:val="18"/>
                <w:szCs w:val="18"/>
              </w:rPr>
              <w:t>Показатель</w:t>
            </w:r>
          </w:p>
        </w:tc>
        <w:tc>
          <w:tcPr>
            <w:tcW w:w="1662" w:type="dxa"/>
            <w:tcBorders>
              <w:bottom w:val="single" w:sz="12" w:space="0" w:color="auto"/>
            </w:tcBorders>
            <w:vAlign w:val="center"/>
          </w:tcPr>
          <w:p w:rsidR="00F10FC5" w:rsidRPr="00AA5ECA" w:rsidRDefault="00F10FC5" w:rsidP="005B14EC">
            <w:pPr>
              <w:ind w:firstLine="0"/>
              <w:jc w:val="center"/>
              <w:rPr>
                <w:i/>
                <w:sz w:val="18"/>
                <w:szCs w:val="18"/>
              </w:rPr>
            </w:pPr>
            <w:r w:rsidRPr="00AA5ECA">
              <w:rPr>
                <w:i/>
                <w:sz w:val="18"/>
                <w:szCs w:val="18"/>
              </w:rPr>
              <w:t>Мет</w:t>
            </w:r>
            <w:r w:rsidRPr="00AA5ECA">
              <w:rPr>
                <w:i/>
                <w:sz w:val="18"/>
                <w:szCs w:val="18"/>
              </w:rPr>
              <w:t>о</w:t>
            </w:r>
            <w:r w:rsidRPr="00AA5ECA">
              <w:rPr>
                <w:i/>
                <w:sz w:val="18"/>
                <w:szCs w:val="18"/>
              </w:rPr>
              <w:t>дики</w:t>
            </w:r>
            <w:r w:rsidRPr="00AA5ECA">
              <w:rPr>
                <w:i/>
                <w:sz w:val="18"/>
                <w:szCs w:val="18"/>
                <w:lang w:val="en-US"/>
              </w:rPr>
              <w:t xml:space="preserve"> [3,5]</w:t>
            </w:r>
          </w:p>
        </w:tc>
        <w:tc>
          <w:tcPr>
            <w:tcW w:w="1559" w:type="dxa"/>
            <w:tcBorders>
              <w:bottom w:val="single" w:sz="12" w:space="0" w:color="auto"/>
            </w:tcBorders>
            <w:vAlign w:val="center"/>
          </w:tcPr>
          <w:p w:rsidR="00F10FC5" w:rsidRPr="00AA5ECA" w:rsidRDefault="00F10FC5" w:rsidP="005B14EC">
            <w:pPr>
              <w:ind w:firstLine="0"/>
              <w:jc w:val="center"/>
              <w:rPr>
                <w:i/>
                <w:sz w:val="18"/>
                <w:szCs w:val="18"/>
              </w:rPr>
            </w:pPr>
            <w:r w:rsidRPr="00AA5ECA">
              <w:rPr>
                <w:i/>
                <w:sz w:val="18"/>
                <w:szCs w:val="18"/>
              </w:rPr>
              <w:t xml:space="preserve">Методика </w:t>
            </w:r>
            <w:r w:rsidRPr="00AA5ECA">
              <w:rPr>
                <w:i/>
                <w:sz w:val="18"/>
                <w:szCs w:val="18"/>
                <w:lang w:val="en-US"/>
              </w:rPr>
              <w:t>[8]</w:t>
            </w:r>
            <w:r w:rsidRPr="00AA5ECA">
              <w:rPr>
                <w:i/>
                <w:sz w:val="18"/>
                <w:szCs w:val="18"/>
              </w:rPr>
              <w:br/>
              <w:t>Вода средней жестк</w:t>
            </w:r>
            <w:r w:rsidRPr="00AA5ECA">
              <w:rPr>
                <w:i/>
                <w:sz w:val="18"/>
                <w:szCs w:val="18"/>
              </w:rPr>
              <w:t>о</w:t>
            </w:r>
            <w:r w:rsidRPr="00AA5ECA">
              <w:rPr>
                <w:i/>
                <w:sz w:val="18"/>
                <w:szCs w:val="18"/>
              </w:rPr>
              <w:t>сти</w:t>
            </w:r>
          </w:p>
        </w:tc>
        <w:tc>
          <w:tcPr>
            <w:tcW w:w="1612" w:type="dxa"/>
            <w:tcBorders>
              <w:bottom w:val="single" w:sz="12" w:space="0" w:color="auto"/>
            </w:tcBorders>
            <w:vAlign w:val="center"/>
          </w:tcPr>
          <w:p w:rsidR="00F10FC5" w:rsidRPr="00AA5ECA" w:rsidRDefault="00F10FC5" w:rsidP="005B14EC">
            <w:pPr>
              <w:ind w:firstLine="0"/>
              <w:jc w:val="center"/>
              <w:rPr>
                <w:i/>
                <w:sz w:val="18"/>
                <w:szCs w:val="18"/>
              </w:rPr>
            </w:pPr>
            <w:r w:rsidRPr="00AA5ECA">
              <w:rPr>
                <w:i/>
                <w:sz w:val="18"/>
                <w:szCs w:val="18"/>
              </w:rPr>
              <w:t>Стандарты и методические рекоменд</w:t>
            </w:r>
            <w:r w:rsidRPr="00AA5ECA">
              <w:rPr>
                <w:i/>
                <w:sz w:val="18"/>
                <w:szCs w:val="18"/>
              </w:rPr>
              <w:t>а</w:t>
            </w:r>
            <w:r w:rsidRPr="00AA5ECA">
              <w:rPr>
                <w:i/>
                <w:sz w:val="18"/>
                <w:szCs w:val="18"/>
              </w:rPr>
              <w:t>ции РФ [11-13, 16-17]</w:t>
            </w:r>
          </w:p>
        </w:tc>
      </w:tr>
      <w:tr w:rsidR="00F10FC5" w:rsidRPr="00FF1659" w:rsidTr="005B14EC">
        <w:trPr>
          <w:jc w:val="center"/>
        </w:trPr>
        <w:tc>
          <w:tcPr>
            <w:tcW w:w="3497" w:type="dxa"/>
            <w:tcBorders>
              <w:top w:val="single" w:sz="12" w:space="0" w:color="auto"/>
              <w:bottom w:val="single" w:sz="4" w:space="0" w:color="auto"/>
            </w:tcBorders>
          </w:tcPr>
          <w:p w:rsidR="00F10FC5" w:rsidRPr="00AA5ECA" w:rsidRDefault="00F10FC5" w:rsidP="005B14EC">
            <w:pPr>
              <w:ind w:firstLine="0"/>
              <w:rPr>
                <w:sz w:val="18"/>
                <w:szCs w:val="18"/>
                <w:lang w:val="en-US"/>
              </w:rPr>
            </w:pPr>
            <w:proofErr w:type="spellStart"/>
            <w:r w:rsidRPr="00AA5ECA">
              <w:rPr>
                <w:sz w:val="18"/>
                <w:szCs w:val="18"/>
              </w:rPr>
              <w:t>pH</w:t>
            </w:r>
            <w:proofErr w:type="spellEnd"/>
          </w:p>
        </w:tc>
        <w:tc>
          <w:tcPr>
            <w:tcW w:w="1662" w:type="dxa"/>
            <w:tcBorders>
              <w:top w:val="single" w:sz="12" w:space="0" w:color="auto"/>
              <w:bottom w:val="single" w:sz="4" w:space="0" w:color="auto"/>
            </w:tcBorders>
            <w:vAlign w:val="bottom"/>
          </w:tcPr>
          <w:p w:rsidR="00F10FC5" w:rsidRPr="00AA5ECA" w:rsidRDefault="00F10FC5" w:rsidP="005B14EC">
            <w:pPr>
              <w:ind w:firstLine="0"/>
              <w:jc w:val="center"/>
              <w:rPr>
                <w:sz w:val="18"/>
                <w:szCs w:val="18"/>
                <w:lang w:val="en-US"/>
              </w:rPr>
            </w:pPr>
            <w:r w:rsidRPr="00AA5ECA">
              <w:rPr>
                <w:sz w:val="18"/>
                <w:szCs w:val="18"/>
                <w:lang w:val="en-US"/>
              </w:rPr>
              <w:t>6-9</w:t>
            </w:r>
          </w:p>
        </w:tc>
        <w:tc>
          <w:tcPr>
            <w:tcW w:w="1559" w:type="dxa"/>
            <w:tcBorders>
              <w:top w:val="single" w:sz="12" w:space="0" w:color="auto"/>
              <w:bottom w:val="single" w:sz="4" w:space="0" w:color="auto"/>
            </w:tcBorders>
            <w:vAlign w:val="bottom"/>
          </w:tcPr>
          <w:p w:rsidR="00F10FC5" w:rsidRPr="00AA5ECA" w:rsidRDefault="00F10FC5" w:rsidP="005B14EC">
            <w:pPr>
              <w:ind w:firstLine="0"/>
              <w:jc w:val="center"/>
              <w:rPr>
                <w:sz w:val="18"/>
                <w:szCs w:val="18"/>
                <w:lang w:val="en-US"/>
              </w:rPr>
            </w:pPr>
            <w:r w:rsidRPr="00AA5ECA">
              <w:rPr>
                <w:sz w:val="18"/>
                <w:szCs w:val="18"/>
              </w:rPr>
              <w:t>7,4-7,8</w:t>
            </w:r>
          </w:p>
        </w:tc>
        <w:tc>
          <w:tcPr>
            <w:tcW w:w="1612" w:type="dxa"/>
            <w:tcBorders>
              <w:top w:val="single" w:sz="12" w:space="0" w:color="auto"/>
              <w:bottom w:val="single" w:sz="4" w:space="0" w:color="auto"/>
            </w:tcBorders>
            <w:vAlign w:val="bottom"/>
          </w:tcPr>
          <w:p w:rsidR="00F10FC5" w:rsidRPr="00AA5ECA" w:rsidRDefault="00F10FC5" w:rsidP="005B14EC">
            <w:pPr>
              <w:ind w:firstLine="0"/>
              <w:jc w:val="center"/>
              <w:rPr>
                <w:sz w:val="18"/>
                <w:szCs w:val="18"/>
                <w:highlight w:val="yellow"/>
              </w:rPr>
            </w:pPr>
            <w:r w:rsidRPr="00AA5ECA">
              <w:rPr>
                <w:sz w:val="18"/>
                <w:szCs w:val="18"/>
              </w:rPr>
              <w:t>7,0-8,5</w:t>
            </w:r>
          </w:p>
        </w:tc>
      </w:tr>
      <w:tr w:rsidR="00F10FC5" w:rsidRPr="00FF1659" w:rsidTr="005B14EC">
        <w:trPr>
          <w:jc w:val="center"/>
        </w:trPr>
        <w:tc>
          <w:tcPr>
            <w:tcW w:w="3497" w:type="dxa"/>
            <w:tcBorders>
              <w:top w:val="single" w:sz="4" w:space="0" w:color="auto"/>
            </w:tcBorders>
          </w:tcPr>
          <w:p w:rsidR="00F10FC5" w:rsidRPr="00AA5ECA" w:rsidRDefault="00F10FC5" w:rsidP="005B14EC">
            <w:pPr>
              <w:ind w:firstLine="0"/>
              <w:rPr>
                <w:b/>
                <w:sz w:val="18"/>
                <w:szCs w:val="18"/>
              </w:rPr>
            </w:pPr>
            <w:r w:rsidRPr="00AA5ECA">
              <w:rPr>
                <w:sz w:val="18"/>
                <w:szCs w:val="18"/>
              </w:rPr>
              <w:t xml:space="preserve">Жесткость по </w:t>
            </w:r>
            <w:proofErr w:type="spellStart"/>
            <w:r w:rsidRPr="00AA5ECA">
              <w:rPr>
                <w:sz w:val="18"/>
                <w:szCs w:val="18"/>
                <w:lang w:val="en-US"/>
              </w:rPr>
              <w:t>CaCO</w:t>
            </w:r>
            <w:proofErr w:type="spellEnd"/>
            <w:r w:rsidRPr="00AA5ECA">
              <w:rPr>
                <w:sz w:val="18"/>
                <w:szCs w:val="18"/>
                <w:vertAlign w:val="subscript"/>
              </w:rPr>
              <w:t>3,</w:t>
            </w:r>
            <w:r w:rsidRPr="00AA5ECA">
              <w:rPr>
                <w:sz w:val="18"/>
                <w:szCs w:val="18"/>
              </w:rPr>
              <w:t xml:space="preserve"> мг/дм</w:t>
            </w:r>
            <w:r w:rsidRPr="00AA5ECA">
              <w:rPr>
                <w:sz w:val="18"/>
                <w:szCs w:val="18"/>
                <w:vertAlign w:val="superscript"/>
              </w:rPr>
              <w:t>3</w:t>
            </w:r>
          </w:p>
        </w:tc>
        <w:tc>
          <w:tcPr>
            <w:tcW w:w="1662" w:type="dxa"/>
            <w:tcBorders>
              <w:top w:val="single" w:sz="4" w:space="0" w:color="auto"/>
            </w:tcBorders>
            <w:vAlign w:val="bottom"/>
          </w:tcPr>
          <w:p w:rsidR="00F10FC5" w:rsidRPr="00AA5ECA" w:rsidRDefault="00F10FC5" w:rsidP="005B14EC">
            <w:pPr>
              <w:ind w:firstLine="0"/>
              <w:jc w:val="center"/>
              <w:rPr>
                <w:b/>
                <w:sz w:val="18"/>
                <w:szCs w:val="18"/>
              </w:rPr>
            </w:pPr>
            <w:r w:rsidRPr="00AA5ECA">
              <w:rPr>
                <w:sz w:val="18"/>
                <w:szCs w:val="18"/>
                <w:lang w:val="en-US"/>
              </w:rPr>
              <w:t>&lt;400</w:t>
            </w:r>
          </w:p>
        </w:tc>
        <w:tc>
          <w:tcPr>
            <w:tcW w:w="1559" w:type="dxa"/>
            <w:tcBorders>
              <w:top w:val="single" w:sz="4" w:space="0" w:color="auto"/>
            </w:tcBorders>
            <w:vAlign w:val="bottom"/>
          </w:tcPr>
          <w:p w:rsidR="00F10FC5" w:rsidRPr="00AA5ECA" w:rsidRDefault="00F10FC5" w:rsidP="005B14EC">
            <w:pPr>
              <w:ind w:firstLine="0"/>
              <w:jc w:val="center"/>
              <w:rPr>
                <w:sz w:val="18"/>
                <w:szCs w:val="18"/>
                <w:lang w:val="en-US"/>
              </w:rPr>
            </w:pPr>
            <w:r w:rsidRPr="00AA5ECA">
              <w:rPr>
                <w:sz w:val="18"/>
                <w:szCs w:val="18"/>
                <w:lang w:val="en-US"/>
              </w:rPr>
              <w:t>80-100</w:t>
            </w:r>
          </w:p>
        </w:tc>
        <w:tc>
          <w:tcPr>
            <w:tcW w:w="1612" w:type="dxa"/>
            <w:tcBorders>
              <w:top w:val="single" w:sz="4" w:space="0" w:color="auto"/>
            </w:tcBorders>
            <w:vAlign w:val="bottom"/>
          </w:tcPr>
          <w:p w:rsidR="00F10FC5" w:rsidRPr="00AA5ECA" w:rsidRDefault="00F10FC5" w:rsidP="005B14EC">
            <w:pPr>
              <w:ind w:firstLine="0"/>
              <w:jc w:val="center"/>
              <w:rPr>
                <w:sz w:val="18"/>
                <w:szCs w:val="18"/>
                <w:lang w:val="en-US"/>
              </w:rPr>
            </w:pPr>
            <w:r w:rsidRPr="00AA5ECA">
              <w:rPr>
                <w:sz w:val="18"/>
                <w:szCs w:val="18"/>
              </w:rPr>
              <w:t>80-250</w:t>
            </w:r>
          </w:p>
        </w:tc>
      </w:tr>
      <w:tr w:rsidR="00F10FC5" w:rsidRPr="00FF1659" w:rsidTr="005B14EC">
        <w:trPr>
          <w:jc w:val="center"/>
        </w:trPr>
        <w:tc>
          <w:tcPr>
            <w:tcW w:w="3497" w:type="dxa"/>
          </w:tcPr>
          <w:p w:rsidR="00F10FC5" w:rsidRPr="00AA5ECA" w:rsidRDefault="00F10FC5" w:rsidP="005B14EC">
            <w:pPr>
              <w:ind w:firstLine="0"/>
              <w:rPr>
                <w:sz w:val="18"/>
                <w:szCs w:val="18"/>
              </w:rPr>
            </w:pPr>
            <w:r w:rsidRPr="00AA5ECA">
              <w:rPr>
                <w:sz w:val="18"/>
                <w:szCs w:val="18"/>
              </w:rPr>
              <w:t>Кислород, мг</w:t>
            </w:r>
            <w:r w:rsidRPr="00AA5ECA">
              <w:rPr>
                <w:sz w:val="18"/>
                <w:szCs w:val="18"/>
                <w:lang w:val="en-US"/>
              </w:rPr>
              <w:t>/</w:t>
            </w:r>
            <w:r w:rsidRPr="00AA5ECA">
              <w:rPr>
                <w:sz w:val="18"/>
                <w:szCs w:val="18"/>
              </w:rPr>
              <w:t>дм</w:t>
            </w:r>
            <w:r w:rsidRPr="00AA5ECA">
              <w:rPr>
                <w:sz w:val="18"/>
                <w:szCs w:val="18"/>
                <w:vertAlign w:val="superscript"/>
              </w:rPr>
              <w:t>3</w:t>
            </w:r>
          </w:p>
        </w:tc>
        <w:tc>
          <w:tcPr>
            <w:tcW w:w="1662" w:type="dxa"/>
            <w:vAlign w:val="bottom"/>
          </w:tcPr>
          <w:p w:rsidR="00F10FC5" w:rsidRPr="00AA5ECA" w:rsidRDefault="00F10FC5" w:rsidP="005B14EC">
            <w:pPr>
              <w:ind w:firstLine="0"/>
              <w:jc w:val="center"/>
              <w:rPr>
                <w:sz w:val="18"/>
                <w:szCs w:val="18"/>
                <w:lang w:val="en-US"/>
              </w:rPr>
            </w:pPr>
            <w:r w:rsidRPr="00AA5ECA">
              <w:rPr>
                <w:rFonts w:eastAsia="TimesNewRoman"/>
                <w:sz w:val="18"/>
                <w:szCs w:val="18"/>
                <w:lang w:val="en-US"/>
              </w:rPr>
              <w:t>≥ 3</w:t>
            </w:r>
          </w:p>
        </w:tc>
        <w:tc>
          <w:tcPr>
            <w:tcW w:w="1559" w:type="dxa"/>
            <w:vAlign w:val="bottom"/>
          </w:tcPr>
          <w:p w:rsidR="00F10FC5" w:rsidRPr="00AA5ECA" w:rsidRDefault="00F10FC5" w:rsidP="005B14EC">
            <w:pPr>
              <w:ind w:firstLine="0"/>
              <w:jc w:val="center"/>
              <w:rPr>
                <w:sz w:val="18"/>
                <w:szCs w:val="18"/>
                <w:lang w:val="en-US"/>
              </w:rPr>
            </w:pPr>
            <w:r w:rsidRPr="00AA5ECA">
              <w:rPr>
                <w:b/>
                <w:sz w:val="18"/>
                <w:szCs w:val="18"/>
              </w:rPr>
              <w:t>-</w:t>
            </w:r>
          </w:p>
        </w:tc>
        <w:tc>
          <w:tcPr>
            <w:tcW w:w="1612" w:type="dxa"/>
            <w:vAlign w:val="bottom"/>
          </w:tcPr>
          <w:p w:rsidR="00F10FC5" w:rsidRPr="00AA5ECA" w:rsidRDefault="00F10FC5" w:rsidP="005B14EC">
            <w:pPr>
              <w:ind w:firstLine="0"/>
              <w:jc w:val="center"/>
              <w:rPr>
                <w:sz w:val="18"/>
                <w:szCs w:val="18"/>
                <w:lang w:val="en-US"/>
              </w:rPr>
            </w:pPr>
            <w:r w:rsidRPr="00AA5ECA">
              <w:rPr>
                <w:rFonts w:eastAsia="TimesNewRoman"/>
                <w:sz w:val="18"/>
                <w:szCs w:val="18"/>
              </w:rPr>
              <w:t xml:space="preserve">≥ </w:t>
            </w:r>
            <w:r w:rsidRPr="00AA5ECA">
              <w:rPr>
                <w:sz w:val="18"/>
                <w:szCs w:val="18"/>
              </w:rPr>
              <w:t>6,0</w:t>
            </w:r>
          </w:p>
        </w:tc>
      </w:tr>
      <w:tr w:rsidR="00F10FC5" w:rsidRPr="00FF1659" w:rsidTr="005B14EC">
        <w:trPr>
          <w:jc w:val="center"/>
        </w:trPr>
        <w:tc>
          <w:tcPr>
            <w:tcW w:w="3497" w:type="dxa"/>
          </w:tcPr>
          <w:p w:rsidR="00F10FC5" w:rsidRPr="00AA5ECA" w:rsidRDefault="00F10FC5" w:rsidP="005B14EC">
            <w:pPr>
              <w:ind w:firstLine="0"/>
              <w:rPr>
                <w:b/>
                <w:sz w:val="18"/>
                <w:szCs w:val="18"/>
              </w:rPr>
            </w:pPr>
            <w:r w:rsidRPr="00AA5ECA">
              <w:rPr>
                <w:sz w:val="18"/>
                <w:szCs w:val="18"/>
              </w:rPr>
              <w:t>Взвешенные частицы, мг/дм</w:t>
            </w:r>
            <w:r w:rsidRPr="00AA5ECA">
              <w:rPr>
                <w:sz w:val="18"/>
                <w:szCs w:val="18"/>
                <w:vertAlign w:val="superscript"/>
              </w:rPr>
              <w:t>3</w:t>
            </w:r>
          </w:p>
        </w:tc>
        <w:tc>
          <w:tcPr>
            <w:tcW w:w="1662" w:type="dxa"/>
            <w:vAlign w:val="bottom"/>
          </w:tcPr>
          <w:p w:rsidR="00F10FC5" w:rsidRPr="00AA5ECA" w:rsidRDefault="00F10FC5" w:rsidP="005B14EC">
            <w:pPr>
              <w:ind w:firstLine="0"/>
              <w:jc w:val="center"/>
              <w:rPr>
                <w:b/>
                <w:sz w:val="18"/>
                <w:szCs w:val="18"/>
              </w:rPr>
            </w:pPr>
            <w:r w:rsidRPr="00AA5ECA">
              <w:rPr>
                <w:sz w:val="18"/>
                <w:szCs w:val="18"/>
                <w:lang w:val="en-US"/>
              </w:rPr>
              <w:t>&lt;20</w:t>
            </w:r>
          </w:p>
        </w:tc>
        <w:tc>
          <w:tcPr>
            <w:tcW w:w="1559" w:type="dxa"/>
            <w:vAlign w:val="bottom"/>
          </w:tcPr>
          <w:p w:rsidR="00F10FC5" w:rsidRPr="00AA5ECA" w:rsidRDefault="00F10FC5" w:rsidP="005B14EC">
            <w:pPr>
              <w:ind w:firstLine="0"/>
              <w:jc w:val="center"/>
              <w:rPr>
                <w:b/>
                <w:sz w:val="18"/>
                <w:szCs w:val="18"/>
              </w:rPr>
            </w:pPr>
            <w:r w:rsidRPr="00AA5ECA">
              <w:rPr>
                <w:b/>
                <w:sz w:val="18"/>
                <w:szCs w:val="18"/>
              </w:rPr>
              <w:t>-</w:t>
            </w:r>
          </w:p>
        </w:tc>
        <w:tc>
          <w:tcPr>
            <w:tcW w:w="1612" w:type="dxa"/>
            <w:vAlign w:val="bottom"/>
          </w:tcPr>
          <w:p w:rsidR="00F10FC5" w:rsidRPr="00AA5ECA" w:rsidRDefault="00F10FC5" w:rsidP="005B14EC">
            <w:pPr>
              <w:ind w:firstLine="0"/>
              <w:jc w:val="center"/>
              <w:rPr>
                <w:b/>
                <w:sz w:val="18"/>
                <w:szCs w:val="18"/>
              </w:rPr>
            </w:pPr>
            <w:r w:rsidRPr="00AA5ECA">
              <w:rPr>
                <w:b/>
                <w:sz w:val="18"/>
                <w:szCs w:val="18"/>
              </w:rPr>
              <w:t>-</w:t>
            </w:r>
          </w:p>
        </w:tc>
      </w:tr>
      <w:tr w:rsidR="00F10FC5" w:rsidRPr="00FF1659" w:rsidTr="005B14EC">
        <w:trPr>
          <w:jc w:val="center"/>
        </w:trPr>
        <w:tc>
          <w:tcPr>
            <w:tcW w:w="3497" w:type="dxa"/>
          </w:tcPr>
          <w:p w:rsidR="00F10FC5" w:rsidRPr="00AA5ECA" w:rsidRDefault="00F10FC5" w:rsidP="005B14EC">
            <w:pPr>
              <w:ind w:firstLine="0"/>
              <w:rPr>
                <w:b/>
                <w:sz w:val="18"/>
                <w:szCs w:val="18"/>
              </w:rPr>
            </w:pPr>
            <w:r w:rsidRPr="00AA5ECA">
              <w:rPr>
                <w:sz w:val="18"/>
                <w:szCs w:val="18"/>
              </w:rPr>
              <w:t>Общий органический углерод, мг/дм</w:t>
            </w:r>
            <w:r w:rsidRPr="00AA5ECA">
              <w:rPr>
                <w:sz w:val="18"/>
                <w:szCs w:val="18"/>
                <w:vertAlign w:val="superscript"/>
              </w:rPr>
              <w:t>3</w:t>
            </w:r>
          </w:p>
        </w:tc>
        <w:tc>
          <w:tcPr>
            <w:tcW w:w="1662" w:type="dxa"/>
            <w:vAlign w:val="bottom"/>
          </w:tcPr>
          <w:p w:rsidR="00F10FC5" w:rsidRPr="00AA5ECA" w:rsidRDefault="00F10FC5" w:rsidP="005B14EC">
            <w:pPr>
              <w:ind w:firstLine="0"/>
              <w:jc w:val="center"/>
              <w:rPr>
                <w:b/>
                <w:sz w:val="18"/>
                <w:szCs w:val="18"/>
              </w:rPr>
            </w:pPr>
            <w:r w:rsidRPr="00AA5ECA">
              <w:rPr>
                <w:sz w:val="18"/>
                <w:szCs w:val="18"/>
                <w:lang w:val="en-US"/>
              </w:rPr>
              <w:t>&lt;2</w:t>
            </w:r>
          </w:p>
        </w:tc>
        <w:tc>
          <w:tcPr>
            <w:tcW w:w="1559" w:type="dxa"/>
            <w:vAlign w:val="bottom"/>
          </w:tcPr>
          <w:p w:rsidR="00F10FC5" w:rsidRPr="00AA5ECA" w:rsidRDefault="00F10FC5" w:rsidP="005B14EC">
            <w:pPr>
              <w:ind w:firstLine="0"/>
              <w:jc w:val="center"/>
              <w:rPr>
                <w:b/>
                <w:sz w:val="18"/>
                <w:szCs w:val="18"/>
              </w:rPr>
            </w:pPr>
            <w:r w:rsidRPr="00AA5ECA">
              <w:rPr>
                <w:b/>
                <w:sz w:val="18"/>
                <w:szCs w:val="18"/>
              </w:rPr>
              <w:t>-</w:t>
            </w:r>
          </w:p>
        </w:tc>
        <w:tc>
          <w:tcPr>
            <w:tcW w:w="1612" w:type="dxa"/>
            <w:vAlign w:val="bottom"/>
          </w:tcPr>
          <w:p w:rsidR="00F10FC5" w:rsidRPr="00AA5ECA" w:rsidRDefault="00F10FC5" w:rsidP="005B14EC">
            <w:pPr>
              <w:ind w:firstLine="0"/>
              <w:jc w:val="center"/>
              <w:rPr>
                <w:b/>
                <w:sz w:val="18"/>
                <w:szCs w:val="18"/>
              </w:rPr>
            </w:pPr>
            <w:r w:rsidRPr="00AA5ECA">
              <w:rPr>
                <w:b/>
                <w:sz w:val="18"/>
                <w:szCs w:val="18"/>
              </w:rPr>
              <w:t>-</w:t>
            </w:r>
          </w:p>
        </w:tc>
      </w:tr>
      <w:tr w:rsidR="00F10FC5" w:rsidRPr="00FF1659" w:rsidTr="005B14EC">
        <w:trPr>
          <w:jc w:val="center"/>
        </w:trPr>
        <w:tc>
          <w:tcPr>
            <w:tcW w:w="3497" w:type="dxa"/>
          </w:tcPr>
          <w:p w:rsidR="00F10FC5" w:rsidRPr="00AA5ECA" w:rsidRDefault="00F10FC5" w:rsidP="005B14EC">
            <w:pPr>
              <w:ind w:firstLine="0"/>
              <w:rPr>
                <w:b/>
                <w:sz w:val="18"/>
                <w:szCs w:val="18"/>
              </w:rPr>
            </w:pPr>
            <w:r w:rsidRPr="00AA5ECA">
              <w:rPr>
                <w:sz w:val="18"/>
                <w:szCs w:val="18"/>
                <w:shd w:val="clear" w:color="auto" w:fill="FFFFFF"/>
              </w:rPr>
              <w:t>Неионизированный а</w:t>
            </w:r>
            <w:r w:rsidRPr="00AA5ECA">
              <w:rPr>
                <w:sz w:val="18"/>
                <w:szCs w:val="18"/>
                <w:shd w:val="clear" w:color="auto" w:fill="FFFFFF"/>
              </w:rPr>
              <w:t>м</w:t>
            </w:r>
            <w:r w:rsidRPr="00AA5ECA">
              <w:rPr>
                <w:sz w:val="18"/>
                <w:szCs w:val="18"/>
                <w:shd w:val="clear" w:color="auto" w:fill="FFFFFF"/>
              </w:rPr>
              <w:t>миак, мкг/</w:t>
            </w:r>
            <w:r w:rsidRPr="00AA5ECA">
              <w:rPr>
                <w:sz w:val="18"/>
                <w:szCs w:val="18"/>
              </w:rPr>
              <w:t>дм</w:t>
            </w:r>
            <w:r w:rsidRPr="00AA5ECA">
              <w:rPr>
                <w:sz w:val="18"/>
                <w:szCs w:val="18"/>
                <w:vertAlign w:val="superscript"/>
              </w:rPr>
              <w:t>3</w:t>
            </w:r>
          </w:p>
        </w:tc>
        <w:tc>
          <w:tcPr>
            <w:tcW w:w="1662" w:type="dxa"/>
            <w:vAlign w:val="bottom"/>
          </w:tcPr>
          <w:p w:rsidR="00F10FC5" w:rsidRPr="00AA5ECA" w:rsidRDefault="00F10FC5" w:rsidP="005B14EC">
            <w:pPr>
              <w:ind w:firstLine="0"/>
              <w:jc w:val="center"/>
              <w:rPr>
                <w:b/>
                <w:sz w:val="18"/>
                <w:szCs w:val="18"/>
              </w:rPr>
            </w:pPr>
            <w:r w:rsidRPr="00AA5ECA">
              <w:rPr>
                <w:sz w:val="18"/>
                <w:szCs w:val="18"/>
                <w:lang w:val="en-US"/>
              </w:rPr>
              <w:t>&lt;1</w:t>
            </w:r>
          </w:p>
        </w:tc>
        <w:tc>
          <w:tcPr>
            <w:tcW w:w="1559" w:type="dxa"/>
            <w:vAlign w:val="bottom"/>
          </w:tcPr>
          <w:p w:rsidR="00F10FC5" w:rsidRPr="00AA5ECA" w:rsidRDefault="00F10FC5" w:rsidP="005B14EC">
            <w:pPr>
              <w:ind w:firstLine="0"/>
              <w:jc w:val="center"/>
              <w:rPr>
                <w:b/>
                <w:sz w:val="18"/>
                <w:szCs w:val="18"/>
              </w:rPr>
            </w:pPr>
            <w:r w:rsidRPr="00AA5ECA">
              <w:rPr>
                <w:b/>
                <w:sz w:val="18"/>
                <w:szCs w:val="18"/>
              </w:rPr>
              <w:t>-</w:t>
            </w:r>
          </w:p>
        </w:tc>
        <w:tc>
          <w:tcPr>
            <w:tcW w:w="1612" w:type="dxa"/>
            <w:vAlign w:val="bottom"/>
          </w:tcPr>
          <w:p w:rsidR="00F10FC5" w:rsidRPr="00AA5ECA" w:rsidRDefault="00F10FC5" w:rsidP="005B14EC">
            <w:pPr>
              <w:ind w:firstLine="0"/>
              <w:jc w:val="center"/>
              <w:rPr>
                <w:b/>
                <w:sz w:val="18"/>
                <w:szCs w:val="18"/>
              </w:rPr>
            </w:pPr>
            <w:r w:rsidRPr="00AA5ECA">
              <w:rPr>
                <w:b/>
                <w:sz w:val="18"/>
                <w:szCs w:val="18"/>
              </w:rPr>
              <w:t>-</w:t>
            </w:r>
          </w:p>
        </w:tc>
      </w:tr>
      <w:tr w:rsidR="00F10FC5" w:rsidRPr="00FF1659" w:rsidTr="005B14EC">
        <w:trPr>
          <w:jc w:val="center"/>
        </w:trPr>
        <w:tc>
          <w:tcPr>
            <w:tcW w:w="3497" w:type="dxa"/>
          </w:tcPr>
          <w:p w:rsidR="00F10FC5" w:rsidRPr="00AA5ECA" w:rsidRDefault="00F10FC5" w:rsidP="005B14EC">
            <w:pPr>
              <w:ind w:firstLine="0"/>
              <w:rPr>
                <w:b/>
                <w:sz w:val="18"/>
                <w:szCs w:val="18"/>
              </w:rPr>
            </w:pPr>
            <w:r w:rsidRPr="00AA5ECA">
              <w:rPr>
                <w:sz w:val="18"/>
                <w:szCs w:val="18"/>
              </w:rPr>
              <w:t>Остаточный хлор, мкг/дм</w:t>
            </w:r>
            <w:r w:rsidRPr="00AA5ECA">
              <w:rPr>
                <w:sz w:val="18"/>
                <w:szCs w:val="18"/>
                <w:vertAlign w:val="superscript"/>
              </w:rPr>
              <w:t>3</w:t>
            </w:r>
          </w:p>
        </w:tc>
        <w:tc>
          <w:tcPr>
            <w:tcW w:w="1662" w:type="dxa"/>
            <w:vAlign w:val="bottom"/>
          </w:tcPr>
          <w:p w:rsidR="00F10FC5" w:rsidRPr="00AA5ECA" w:rsidRDefault="00F10FC5" w:rsidP="005B14EC">
            <w:pPr>
              <w:ind w:firstLine="0"/>
              <w:jc w:val="center"/>
              <w:rPr>
                <w:b/>
                <w:sz w:val="18"/>
                <w:szCs w:val="18"/>
              </w:rPr>
            </w:pPr>
            <w:r w:rsidRPr="00AA5ECA">
              <w:rPr>
                <w:sz w:val="18"/>
                <w:szCs w:val="18"/>
                <w:lang w:val="en-US"/>
              </w:rPr>
              <w:t>&lt;10</w:t>
            </w:r>
          </w:p>
        </w:tc>
        <w:tc>
          <w:tcPr>
            <w:tcW w:w="1559" w:type="dxa"/>
            <w:vAlign w:val="bottom"/>
          </w:tcPr>
          <w:p w:rsidR="00F10FC5" w:rsidRPr="00AA5ECA" w:rsidRDefault="00F10FC5" w:rsidP="005B14EC">
            <w:pPr>
              <w:ind w:firstLine="0"/>
              <w:jc w:val="center"/>
              <w:rPr>
                <w:sz w:val="18"/>
                <w:szCs w:val="18"/>
              </w:rPr>
            </w:pPr>
          </w:p>
        </w:tc>
        <w:tc>
          <w:tcPr>
            <w:tcW w:w="1612" w:type="dxa"/>
            <w:vAlign w:val="bottom"/>
          </w:tcPr>
          <w:p w:rsidR="00F10FC5" w:rsidRPr="00AA5ECA" w:rsidRDefault="00F10FC5" w:rsidP="005B14EC">
            <w:pPr>
              <w:ind w:firstLine="0"/>
              <w:jc w:val="center"/>
              <w:rPr>
                <w:b/>
                <w:sz w:val="18"/>
                <w:szCs w:val="18"/>
              </w:rPr>
            </w:pPr>
            <w:r w:rsidRPr="00AA5ECA">
              <w:rPr>
                <w:b/>
                <w:sz w:val="18"/>
                <w:szCs w:val="18"/>
              </w:rPr>
              <w:t>-</w:t>
            </w:r>
          </w:p>
        </w:tc>
      </w:tr>
      <w:tr w:rsidR="00F10FC5" w:rsidRPr="00FF1659" w:rsidTr="005B14EC">
        <w:trPr>
          <w:jc w:val="center"/>
        </w:trPr>
        <w:tc>
          <w:tcPr>
            <w:tcW w:w="3497" w:type="dxa"/>
          </w:tcPr>
          <w:p w:rsidR="00F10FC5" w:rsidRPr="00AA5ECA" w:rsidRDefault="00F10FC5" w:rsidP="005B14EC">
            <w:pPr>
              <w:ind w:firstLine="0"/>
              <w:rPr>
                <w:b/>
                <w:sz w:val="18"/>
                <w:szCs w:val="18"/>
              </w:rPr>
            </w:pPr>
            <w:r w:rsidRPr="00AA5ECA">
              <w:rPr>
                <w:sz w:val="18"/>
                <w:szCs w:val="18"/>
              </w:rPr>
              <w:t xml:space="preserve">Общие органические </w:t>
            </w:r>
            <w:proofErr w:type="spellStart"/>
            <w:r w:rsidRPr="00AA5ECA">
              <w:rPr>
                <w:sz w:val="18"/>
                <w:szCs w:val="18"/>
              </w:rPr>
              <w:t>фосфоросодержащие</w:t>
            </w:r>
            <w:proofErr w:type="spellEnd"/>
            <w:r w:rsidRPr="00AA5ECA">
              <w:rPr>
                <w:sz w:val="18"/>
                <w:szCs w:val="18"/>
              </w:rPr>
              <w:t xml:space="preserve"> пестиц</w:t>
            </w:r>
            <w:r w:rsidRPr="00AA5ECA">
              <w:rPr>
                <w:sz w:val="18"/>
                <w:szCs w:val="18"/>
              </w:rPr>
              <w:t>и</w:t>
            </w:r>
            <w:r w:rsidRPr="00AA5ECA">
              <w:rPr>
                <w:sz w:val="18"/>
                <w:szCs w:val="18"/>
              </w:rPr>
              <w:t xml:space="preserve">ды, </w:t>
            </w:r>
            <w:proofErr w:type="spellStart"/>
            <w:r w:rsidRPr="00AA5ECA">
              <w:rPr>
                <w:sz w:val="18"/>
                <w:szCs w:val="18"/>
              </w:rPr>
              <w:t>нг</w:t>
            </w:r>
            <w:proofErr w:type="spellEnd"/>
            <w:r w:rsidRPr="00AA5ECA">
              <w:rPr>
                <w:sz w:val="18"/>
                <w:szCs w:val="18"/>
              </w:rPr>
              <w:t>/дм</w:t>
            </w:r>
            <w:r w:rsidRPr="00AA5ECA">
              <w:rPr>
                <w:sz w:val="18"/>
                <w:szCs w:val="18"/>
                <w:vertAlign w:val="superscript"/>
              </w:rPr>
              <w:t>3</w:t>
            </w:r>
          </w:p>
        </w:tc>
        <w:tc>
          <w:tcPr>
            <w:tcW w:w="1662" w:type="dxa"/>
            <w:vAlign w:val="bottom"/>
          </w:tcPr>
          <w:p w:rsidR="00F10FC5" w:rsidRPr="00AA5ECA" w:rsidRDefault="00F10FC5" w:rsidP="005B14EC">
            <w:pPr>
              <w:ind w:firstLine="0"/>
              <w:jc w:val="center"/>
              <w:rPr>
                <w:b/>
                <w:sz w:val="18"/>
                <w:szCs w:val="18"/>
              </w:rPr>
            </w:pPr>
            <w:r w:rsidRPr="00AA5ECA">
              <w:rPr>
                <w:sz w:val="18"/>
                <w:szCs w:val="18"/>
                <w:lang w:val="en-US"/>
              </w:rPr>
              <w:t>&lt;50</w:t>
            </w:r>
          </w:p>
        </w:tc>
        <w:tc>
          <w:tcPr>
            <w:tcW w:w="1559" w:type="dxa"/>
            <w:vAlign w:val="bottom"/>
          </w:tcPr>
          <w:p w:rsidR="00F10FC5" w:rsidRPr="00AA5ECA" w:rsidRDefault="00F10FC5" w:rsidP="005B14EC">
            <w:pPr>
              <w:ind w:firstLine="0"/>
              <w:jc w:val="center"/>
              <w:rPr>
                <w:sz w:val="18"/>
                <w:szCs w:val="18"/>
                <w:lang w:val="en-US"/>
              </w:rPr>
            </w:pPr>
            <w:r w:rsidRPr="00AA5ECA">
              <w:rPr>
                <w:sz w:val="18"/>
                <w:szCs w:val="18"/>
                <w:lang w:val="en-US"/>
              </w:rPr>
              <w:t>&lt;50</w:t>
            </w:r>
          </w:p>
        </w:tc>
        <w:tc>
          <w:tcPr>
            <w:tcW w:w="1612" w:type="dxa"/>
            <w:vAlign w:val="bottom"/>
          </w:tcPr>
          <w:p w:rsidR="00F10FC5" w:rsidRPr="00AA5ECA" w:rsidRDefault="00F10FC5" w:rsidP="005B14EC">
            <w:pPr>
              <w:ind w:firstLine="0"/>
              <w:jc w:val="center"/>
              <w:rPr>
                <w:b/>
                <w:sz w:val="18"/>
                <w:szCs w:val="18"/>
              </w:rPr>
            </w:pPr>
            <w:r w:rsidRPr="00AA5ECA">
              <w:rPr>
                <w:b/>
                <w:sz w:val="18"/>
                <w:szCs w:val="18"/>
              </w:rPr>
              <w:t>-</w:t>
            </w:r>
          </w:p>
        </w:tc>
      </w:tr>
      <w:tr w:rsidR="00F10FC5" w:rsidRPr="00FF1659" w:rsidTr="005B14EC">
        <w:trPr>
          <w:trHeight w:val="70"/>
          <w:jc w:val="center"/>
        </w:trPr>
        <w:tc>
          <w:tcPr>
            <w:tcW w:w="3497" w:type="dxa"/>
          </w:tcPr>
          <w:p w:rsidR="00F10FC5" w:rsidRPr="00AA5ECA" w:rsidRDefault="00F10FC5" w:rsidP="005B14EC">
            <w:pPr>
              <w:ind w:firstLine="0"/>
              <w:rPr>
                <w:b/>
                <w:sz w:val="18"/>
                <w:szCs w:val="18"/>
              </w:rPr>
            </w:pPr>
            <w:r w:rsidRPr="00AA5ECA">
              <w:rPr>
                <w:sz w:val="18"/>
                <w:szCs w:val="18"/>
              </w:rPr>
              <w:t>Общие органические хлорсодерж</w:t>
            </w:r>
            <w:r w:rsidRPr="00AA5ECA">
              <w:rPr>
                <w:sz w:val="18"/>
                <w:szCs w:val="18"/>
              </w:rPr>
              <w:t>а</w:t>
            </w:r>
            <w:r w:rsidRPr="00AA5ECA">
              <w:rPr>
                <w:sz w:val="18"/>
                <w:szCs w:val="18"/>
              </w:rPr>
              <w:t xml:space="preserve">щие пестициды, включая </w:t>
            </w:r>
            <w:proofErr w:type="spellStart"/>
            <w:r w:rsidRPr="00AA5ECA">
              <w:rPr>
                <w:sz w:val="18"/>
                <w:szCs w:val="18"/>
                <w:shd w:val="clear" w:color="auto" w:fill="FFFFFF"/>
              </w:rPr>
              <w:t>полихлор</w:t>
            </w:r>
            <w:r w:rsidRPr="00AA5ECA">
              <w:rPr>
                <w:sz w:val="18"/>
                <w:szCs w:val="18"/>
                <w:shd w:val="clear" w:color="auto" w:fill="FFFFFF"/>
              </w:rPr>
              <w:t>и</w:t>
            </w:r>
            <w:r w:rsidRPr="00AA5ECA">
              <w:rPr>
                <w:sz w:val="18"/>
                <w:szCs w:val="18"/>
                <w:shd w:val="clear" w:color="auto" w:fill="FFFFFF"/>
              </w:rPr>
              <w:t>рованные</w:t>
            </w:r>
            <w:proofErr w:type="spellEnd"/>
            <w:r w:rsidRPr="00AA5ECA">
              <w:rPr>
                <w:sz w:val="18"/>
                <w:szCs w:val="18"/>
                <w:shd w:val="clear" w:color="auto" w:fill="FFFFFF"/>
              </w:rPr>
              <w:t xml:space="preserve"> </w:t>
            </w:r>
            <w:proofErr w:type="spellStart"/>
            <w:r w:rsidRPr="00AA5ECA">
              <w:rPr>
                <w:sz w:val="18"/>
                <w:szCs w:val="18"/>
                <w:shd w:val="clear" w:color="auto" w:fill="FFFFFF"/>
              </w:rPr>
              <w:t>б</w:t>
            </w:r>
            <w:r w:rsidRPr="00AA5ECA">
              <w:rPr>
                <w:sz w:val="18"/>
                <w:szCs w:val="18"/>
                <w:shd w:val="clear" w:color="auto" w:fill="FFFFFF"/>
              </w:rPr>
              <w:t>и</w:t>
            </w:r>
            <w:r w:rsidRPr="00AA5ECA">
              <w:rPr>
                <w:sz w:val="18"/>
                <w:szCs w:val="18"/>
                <w:shd w:val="clear" w:color="auto" w:fill="FFFFFF"/>
              </w:rPr>
              <w:t>фенилы</w:t>
            </w:r>
            <w:proofErr w:type="spellEnd"/>
            <w:r w:rsidRPr="00AA5ECA">
              <w:rPr>
                <w:sz w:val="18"/>
                <w:szCs w:val="18"/>
                <w:shd w:val="clear" w:color="auto" w:fill="FFFFFF"/>
              </w:rPr>
              <w:t>,</w:t>
            </w:r>
            <w:r w:rsidRPr="00AA5ECA">
              <w:rPr>
                <w:sz w:val="18"/>
                <w:szCs w:val="18"/>
              </w:rPr>
              <w:t xml:space="preserve"> </w:t>
            </w:r>
            <w:proofErr w:type="spellStart"/>
            <w:r w:rsidRPr="00AA5ECA">
              <w:rPr>
                <w:sz w:val="18"/>
                <w:szCs w:val="18"/>
              </w:rPr>
              <w:t>нг</w:t>
            </w:r>
            <w:proofErr w:type="spellEnd"/>
            <w:r w:rsidRPr="00AA5ECA">
              <w:rPr>
                <w:sz w:val="18"/>
                <w:szCs w:val="18"/>
              </w:rPr>
              <w:t>/дм</w:t>
            </w:r>
            <w:r w:rsidRPr="00AA5ECA">
              <w:rPr>
                <w:sz w:val="18"/>
                <w:szCs w:val="18"/>
                <w:vertAlign w:val="superscript"/>
              </w:rPr>
              <w:t>3</w:t>
            </w:r>
          </w:p>
        </w:tc>
        <w:tc>
          <w:tcPr>
            <w:tcW w:w="1662" w:type="dxa"/>
            <w:vAlign w:val="bottom"/>
          </w:tcPr>
          <w:p w:rsidR="00F10FC5" w:rsidRPr="00AA5ECA" w:rsidRDefault="00F10FC5" w:rsidP="005B14EC">
            <w:pPr>
              <w:ind w:firstLine="0"/>
              <w:jc w:val="center"/>
              <w:rPr>
                <w:b/>
                <w:sz w:val="18"/>
                <w:szCs w:val="18"/>
                <w:lang w:val="en-US"/>
              </w:rPr>
            </w:pPr>
            <w:r w:rsidRPr="00AA5ECA">
              <w:rPr>
                <w:sz w:val="18"/>
                <w:szCs w:val="18"/>
                <w:lang w:val="en-US"/>
              </w:rPr>
              <w:t>&lt;50</w:t>
            </w:r>
          </w:p>
        </w:tc>
        <w:tc>
          <w:tcPr>
            <w:tcW w:w="1559" w:type="dxa"/>
            <w:vAlign w:val="bottom"/>
          </w:tcPr>
          <w:p w:rsidR="00F10FC5" w:rsidRPr="00AA5ECA" w:rsidRDefault="00F10FC5" w:rsidP="005B14EC">
            <w:pPr>
              <w:ind w:firstLine="0"/>
              <w:jc w:val="center"/>
              <w:rPr>
                <w:sz w:val="18"/>
                <w:szCs w:val="18"/>
                <w:lang w:val="en-US"/>
              </w:rPr>
            </w:pPr>
            <w:r w:rsidRPr="00AA5ECA">
              <w:rPr>
                <w:sz w:val="18"/>
                <w:szCs w:val="18"/>
                <w:lang w:val="en-US"/>
              </w:rPr>
              <w:t>&lt;50</w:t>
            </w:r>
          </w:p>
        </w:tc>
        <w:tc>
          <w:tcPr>
            <w:tcW w:w="1612" w:type="dxa"/>
            <w:vAlign w:val="bottom"/>
          </w:tcPr>
          <w:p w:rsidR="00F10FC5" w:rsidRPr="00AA5ECA" w:rsidRDefault="00F10FC5" w:rsidP="005B14EC">
            <w:pPr>
              <w:ind w:firstLine="0"/>
              <w:jc w:val="center"/>
              <w:rPr>
                <w:b/>
                <w:sz w:val="18"/>
                <w:szCs w:val="18"/>
              </w:rPr>
            </w:pPr>
            <w:r w:rsidRPr="00AA5ECA">
              <w:rPr>
                <w:b/>
                <w:sz w:val="18"/>
                <w:szCs w:val="18"/>
              </w:rPr>
              <w:t>-</w:t>
            </w:r>
          </w:p>
        </w:tc>
      </w:tr>
      <w:tr w:rsidR="00F10FC5" w:rsidRPr="00FF1659" w:rsidTr="005B14EC">
        <w:trPr>
          <w:jc w:val="center"/>
        </w:trPr>
        <w:tc>
          <w:tcPr>
            <w:tcW w:w="3497" w:type="dxa"/>
          </w:tcPr>
          <w:p w:rsidR="00F10FC5" w:rsidRPr="00AA5ECA" w:rsidRDefault="00F10FC5" w:rsidP="005B14EC">
            <w:pPr>
              <w:ind w:firstLine="0"/>
              <w:rPr>
                <w:sz w:val="18"/>
                <w:szCs w:val="18"/>
              </w:rPr>
            </w:pPr>
            <w:r w:rsidRPr="00AA5ECA">
              <w:rPr>
                <w:sz w:val="18"/>
                <w:szCs w:val="18"/>
              </w:rPr>
              <w:t xml:space="preserve">Общий органический хлор, </w:t>
            </w:r>
            <w:proofErr w:type="spellStart"/>
            <w:r w:rsidRPr="00AA5ECA">
              <w:rPr>
                <w:sz w:val="18"/>
                <w:szCs w:val="18"/>
              </w:rPr>
              <w:t>нг</w:t>
            </w:r>
            <w:proofErr w:type="spellEnd"/>
            <w:r w:rsidRPr="00AA5ECA">
              <w:rPr>
                <w:sz w:val="18"/>
                <w:szCs w:val="18"/>
              </w:rPr>
              <w:t>/дм</w:t>
            </w:r>
            <w:r w:rsidRPr="00AA5ECA">
              <w:rPr>
                <w:sz w:val="18"/>
                <w:szCs w:val="18"/>
                <w:vertAlign w:val="superscript"/>
              </w:rPr>
              <w:t>3</w:t>
            </w:r>
          </w:p>
        </w:tc>
        <w:tc>
          <w:tcPr>
            <w:tcW w:w="1662" w:type="dxa"/>
            <w:vAlign w:val="bottom"/>
          </w:tcPr>
          <w:p w:rsidR="00F10FC5" w:rsidRPr="00AA5ECA" w:rsidRDefault="00F10FC5" w:rsidP="005B14EC">
            <w:pPr>
              <w:ind w:firstLine="0"/>
              <w:jc w:val="center"/>
              <w:rPr>
                <w:sz w:val="18"/>
                <w:szCs w:val="18"/>
                <w:lang w:val="en-US"/>
              </w:rPr>
            </w:pPr>
            <w:r w:rsidRPr="00AA5ECA">
              <w:rPr>
                <w:sz w:val="18"/>
                <w:szCs w:val="18"/>
                <w:lang w:val="en-US"/>
              </w:rPr>
              <w:t>&lt;25</w:t>
            </w:r>
          </w:p>
        </w:tc>
        <w:tc>
          <w:tcPr>
            <w:tcW w:w="1559" w:type="dxa"/>
            <w:vAlign w:val="bottom"/>
          </w:tcPr>
          <w:p w:rsidR="00F10FC5" w:rsidRPr="00AA5ECA" w:rsidRDefault="00F10FC5" w:rsidP="005B14EC">
            <w:pPr>
              <w:ind w:firstLine="0"/>
              <w:jc w:val="center"/>
              <w:rPr>
                <w:sz w:val="18"/>
                <w:szCs w:val="18"/>
                <w:lang w:val="en-US"/>
              </w:rPr>
            </w:pPr>
            <w:r w:rsidRPr="00AA5ECA">
              <w:rPr>
                <w:b/>
                <w:sz w:val="18"/>
                <w:szCs w:val="18"/>
              </w:rPr>
              <w:t>-</w:t>
            </w:r>
          </w:p>
        </w:tc>
        <w:tc>
          <w:tcPr>
            <w:tcW w:w="1612" w:type="dxa"/>
            <w:vAlign w:val="bottom"/>
          </w:tcPr>
          <w:p w:rsidR="00F10FC5" w:rsidRPr="00AA5ECA" w:rsidRDefault="00F10FC5" w:rsidP="005B14EC">
            <w:pPr>
              <w:ind w:firstLine="0"/>
              <w:jc w:val="center"/>
              <w:rPr>
                <w:sz w:val="18"/>
                <w:szCs w:val="18"/>
                <w:lang w:val="en-US"/>
              </w:rPr>
            </w:pPr>
            <w:r w:rsidRPr="00AA5ECA">
              <w:rPr>
                <w:b/>
                <w:sz w:val="18"/>
                <w:szCs w:val="18"/>
              </w:rPr>
              <w:t>-</w:t>
            </w:r>
          </w:p>
        </w:tc>
      </w:tr>
    </w:tbl>
    <w:p w:rsidR="00F10FC5" w:rsidRPr="005651D4" w:rsidRDefault="00F10FC5" w:rsidP="00F10FC5"/>
    <w:p w:rsidR="00F10FC5" w:rsidRPr="005651D4" w:rsidRDefault="00F10FC5" w:rsidP="00F10FC5">
      <w:r w:rsidRPr="005651D4">
        <w:t xml:space="preserve">Тест-культура, помещенная в </w:t>
      </w:r>
      <w:proofErr w:type="spellStart"/>
      <w:r w:rsidRPr="005651D4">
        <w:t>культивирова</w:t>
      </w:r>
      <w:r>
        <w:t>ционную</w:t>
      </w:r>
      <w:proofErr w:type="spellEnd"/>
      <w:r>
        <w:t xml:space="preserve"> </w:t>
      </w:r>
      <w:r w:rsidRPr="005651D4">
        <w:t xml:space="preserve">воду, не должна проявлять </w:t>
      </w:r>
      <w:r w:rsidRPr="00C64A00">
        <w:t>признаков стресса и хорошо воспроизводиться. Тип воды может зависеть от цели и</w:t>
      </w:r>
      <w:r w:rsidRPr="00C64A00">
        <w:t>с</w:t>
      </w:r>
      <w:r w:rsidRPr="00C64A00">
        <w:t xml:space="preserve">следования [8]. </w:t>
      </w:r>
      <w:proofErr w:type="gramStart"/>
      <w:r w:rsidRPr="00C64A00">
        <w:t>Документ [1</w:t>
      </w:r>
      <w:r>
        <w:t>8</w:t>
      </w:r>
      <w:r w:rsidRPr="00C64A00">
        <w:t>] предлагает</w:t>
      </w:r>
      <w:r w:rsidRPr="005651D4">
        <w:t xml:space="preserve"> следующие типы воды для различных водных образцов:</w:t>
      </w:r>
      <w:r w:rsidRPr="005651D4">
        <w:rPr>
          <w:shd w:val="clear" w:color="auto" w:fill="FFFFFF"/>
        </w:rPr>
        <w:t xml:space="preserve"> для стоков, </w:t>
      </w:r>
      <w:proofErr w:type="spellStart"/>
      <w:r w:rsidRPr="005651D4">
        <w:rPr>
          <w:shd w:val="clear" w:color="auto" w:fill="FFFFFF"/>
        </w:rPr>
        <w:t>элюатов</w:t>
      </w:r>
      <w:proofErr w:type="spellEnd"/>
      <w:r w:rsidRPr="005651D4">
        <w:rPr>
          <w:shd w:val="clear" w:color="auto" w:fill="FFFFFF"/>
        </w:rPr>
        <w:t xml:space="preserve"> и фильтратов </w:t>
      </w:r>
      <w:r w:rsidRPr="005651D4">
        <w:t>– вода приемлемого качества или синтет</w:t>
      </w:r>
      <w:r w:rsidRPr="005651D4">
        <w:t>и</w:t>
      </w:r>
      <w:r w:rsidRPr="005651D4">
        <w:t>ческие среды; для природной воды – синтетические среды или вода, отобранная на станции отбора проб,</w:t>
      </w:r>
      <w:r>
        <w:t xml:space="preserve"> расположенной выше по течению</w:t>
      </w:r>
      <w:r w:rsidRPr="005651D4">
        <w:t xml:space="preserve">; для модельных </w:t>
      </w:r>
      <w:proofErr w:type="spellStart"/>
      <w:r w:rsidRPr="005651D4">
        <w:t>токсикантов</w:t>
      </w:r>
      <w:proofErr w:type="spellEnd"/>
      <w:r w:rsidRPr="005651D4">
        <w:t xml:space="preserve"> – синтетические среды; для химикатов – вода приемлемого качества или синтетические среды.</w:t>
      </w:r>
      <w:proofErr w:type="gramEnd"/>
    </w:p>
    <w:p w:rsidR="00F10FC5" w:rsidRDefault="00F10FC5" w:rsidP="00F10FC5">
      <w:r w:rsidRPr="005651D4">
        <w:t xml:space="preserve">К качеству </w:t>
      </w:r>
      <w:r w:rsidRPr="009D37DE">
        <w:rPr>
          <w:i/>
        </w:rPr>
        <w:t>природной воды</w:t>
      </w:r>
      <w:r w:rsidRPr="005651D4">
        <w:t xml:space="preserve"> предъявляются особые требования в связи с тем, что </w:t>
      </w:r>
      <w:r w:rsidRPr="00C64A00">
        <w:t>состав природных вод может значительно меняться в зависимости от сезона и региона [1</w:t>
      </w:r>
      <w:r>
        <w:t>9</w:t>
      </w:r>
      <w:r w:rsidRPr="00C64A00">
        <w:t xml:space="preserve">]. Поэтому </w:t>
      </w:r>
      <w:r w:rsidRPr="00C64A00">
        <w:rPr>
          <w:shd w:val="clear" w:color="auto" w:fill="FFFFFF"/>
        </w:rPr>
        <w:t xml:space="preserve">в период экспериментальных испытаний </w:t>
      </w:r>
      <w:r w:rsidRPr="00C64A00">
        <w:t>необходимо следить за тем, чтобы вода соответствовала заданным химическим характеристикам</w:t>
      </w:r>
      <w:r w:rsidRPr="00C64A00">
        <w:rPr>
          <w:shd w:val="clear" w:color="auto" w:fill="FFFFFF"/>
        </w:rPr>
        <w:t xml:space="preserve"> и была постоянн</w:t>
      </w:r>
      <w:r w:rsidRPr="00C64A00">
        <w:rPr>
          <w:shd w:val="clear" w:color="auto" w:fill="FFFFFF"/>
        </w:rPr>
        <w:t>о</w:t>
      </w:r>
      <w:r w:rsidRPr="00C64A00">
        <w:rPr>
          <w:shd w:val="clear" w:color="auto" w:fill="FFFFFF"/>
        </w:rPr>
        <w:t>го качества.</w:t>
      </w:r>
      <w:r w:rsidRPr="00C64A00">
        <w:t xml:space="preserve"> Состав природной, а также водопроводной, воды и ее пригодность для биотестов, рекомендуется оценивать, по крайней мере, дважды в год или когда есть п</w:t>
      </w:r>
      <w:r w:rsidRPr="00C64A00">
        <w:t>о</w:t>
      </w:r>
      <w:r w:rsidRPr="00C64A00">
        <w:t xml:space="preserve">дозрение, что ее </w:t>
      </w:r>
      <w:r w:rsidRPr="00C64A00">
        <w:lastRenderedPageBreak/>
        <w:t>характеристики могут значительно измениться [8]. Вода может быть адаптирована до оптимальных условий обитания с помощью особых процедур, напр</w:t>
      </w:r>
      <w:r w:rsidRPr="00C64A00">
        <w:t>и</w:t>
      </w:r>
      <w:r w:rsidRPr="00C64A00">
        <w:t>мер, фильтрованием</w:t>
      </w:r>
      <w:r w:rsidRPr="005651D4">
        <w:t xml:space="preserve">, </w:t>
      </w:r>
      <w:proofErr w:type="spellStart"/>
      <w:r w:rsidRPr="005651D4">
        <w:t>дехлорированием</w:t>
      </w:r>
      <w:proofErr w:type="spellEnd"/>
      <w:r w:rsidRPr="005651D4">
        <w:t xml:space="preserve">, подщелачиванием или подкислением и т.п. </w:t>
      </w:r>
      <w:r w:rsidRPr="007D021E">
        <w:t xml:space="preserve">В отдельных случаях </w:t>
      </w:r>
      <w:r w:rsidRPr="007D021E">
        <w:rPr>
          <w:rFonts w:eastAsia="GulliverRM"/>
        </w:rPr>
        <w:t xml:space="preserve">для культивирования рыб успешно использовали водопроводную воду, профильтрованную с помощью активированного угля (в английском варианте </w:t>
      </w:r>
      <w:r>
        <w:rPr>
          <w:rFonts w:eastAsia="GulliverRM"/>
        </w:rPr>
        <w:t xml:space="preserve">– </w:t>
      </w:r>
      <w:r w:rsidRPr="007D021E">
        <w:rPr>
          <w:rFonts w:eastAsia="GulliverRM"/>
          <w:lang w:val="en-US"/>
        </w:rPr>
        <w:t>charcoal</w:t>
      </w:r>
      <w:r w:rsidRPr="007D021E">
        <w:rPr>
          <w:rFonts w:eastAsia="GulliverRM"/>
        </w:rPr>
        <w:t xml:space="preserve"> </w:t>
      </w:r>
      <w:r w:rsidRPr="007D021E">
        <w:rPr>
          <w:rFonts w:eastAsia="GulliverRM"/>
          <w:lang w:val="en-US"/>
        </w:rPr>
        <w:t>filtered</w:t>
      </w:r>
      <w:r w:rsidRPr="007D021E">
        <w:rPr>
          <w:rFonts w:eastAsia="GulliverRM"/>
        </w:rPr>
        <w:t xml:space="preserve"> </w:t>
      </w:r>
      <w:r w:rsidRPr="007D021E">
        <w:rPr>
          <w:rFonts w:eastAsia="GulliverRM"/>
          <w:lang w:val="en-US"/>
        </w:rPr>
        <w:t>water</w:t>
      </w:r>
      <w:r w:rsidRPr="007D021E">
        <w:rPr>
          <w:rFonts w:eastAsia="GulliverRM"/>
        </w:rPr>
        <w:t xml:space="preserve">) </w:t>
      </w:r>
      <w:r w:rsidRPr="00C64A00">
        <w:rPr>
          <w:rFonts w:eastAsia="GulliverRM"/>
        </w:rPr>
        <w:t>[</w:t>
      </w:r>
      <w:r>
        <w:rPr>
          <w:rFonts w:eastAsia="GulliverRM"/>
        </w:rPr>
        <w:t>20</w:t>
      </w:r>
      <w:r w:rsidRPr="00C64A00">
        <w:rPr>
          <w:rFonts w:eastAsia="GulliverRM"/>
        </w:rPr>
        <w:t>].</w:t>
      </w:r>
      <w:r>
        <w:rPr>
          <w:rFonts w:eastAsia="GulliverRM"/>
        </w:rPr>
        <w:t xml:space="preserve"> </w:t>
      </w:r>
      <w:r w:rsidRPr="005651D4">
        <w:t>В отсутствии доступной природной или водопроводной в</w:t>
      </w:r>
      <w:r w:rsidRPr="005651D4">
        <w:t>о</w:t>
      </w:r>
      <w:r w:rsidRPr="005651D4">
        <w:t xml:space="preserve">ды приемлемого качества </w:t>
      </w:r>
      <w:r>
        <w:t xml:space="preserve">возможны следующие варианты </w:t>
      </w:r>
      <w:r w:rsidRPr="005651D4">
        <w:t xml:space="preserve">получения качественной </w:t>
      </w:r>
      <w:r>
        <w:t>среды для культивирования и разбавления</w:t>
      </w:r>
      <w:r w:rsidRPr="009D37DE">
        <w:t>.</w:t>
      </w:r>
      <w:r w:rsidRPr="005651D4">
        <w:t xml:space="preserve"> </w:t>
      </w:r>
    </w:p>
    <w:p w:rsidR="00F10FC5" w:rsidRPr="005651D4" w:rsidRDefault="00F10FC5" w:rsidP="00F10FC5"/>
    <w:p w:rsidR="00F10FC5" w:rsidRPr="007D021E" w:rsidRDefault="00F10FC5" w:rsidP="00F10FC5">
      <w:pPr>
        <w:ind w:firstLine="0"/>
        <w:jc w:val="center"/>
        <w:rPr>
          <w:b/>
        </w:rPr>
      </w:pPr>
      <w:r w:rsidRPr="007D021E">
        <w:rPr>
          <w:b/>
        </w:rPr>
        <w:t xml:space="preserve">Описание системы подготовки </w:t>
      </w:r>
      <w:proofErr w:type="spellStart"/>
      <w:r w:rsidRPr="007D021E">
        <w:rPr>
          <w:b/>
        </w:rPr>
        <w:t>биологизированной</w:t>
      </w:r>
      <w:proofErr w:type="spellEnd"/>
      <w:r w:rsidRPr="007D021E">
        <w:rPr>
          <w:b/>
        </w:rPr>
        <w:t xml:space="preserve"> воды в аквариумах</w:t>
      </w:r>
    </w:p>
    <w:p w:rsidR="00F10FC5" w:rsidRDefault="00F10FC5" w:rsidP="00F10FC5"/>
    <w:p w:rsidR="00F10FC5" w:rsidRPr="007D021E" w:rsidRDefault="00F10FC5" w:rsidP="00F10FC5">
      <w:r>
        <w:t xml:space="preserve">В лаборатории водной токсикологии </w:t>
      </w:r>
      <w:r w:rsidRPr="007D021E">
        <w:t>биологического факультета М</w:t>
      </w:r>
      <w:r>
        <w:t xml:space="preserve">ГУ им. М.В. Ломоносова предложена </w:t>
      </w:r>
      <w:r w:rsidRPr="00A85FB3">
        <w:rPr>
          <w:i/>
        </w:rPr>
        <w:t>система подготовки лабораторной воды</w:t>
      </w:r>
      <w:r>
        <w:t xml:space="preserve">, состоящая </w:t>
      </w:r>
      <w:r w:rsidRPr="007D021E">
        <w:t>из тре</w:t>
      </w:r>
      <w:r w:rsidRPr="007D021E">
        <w:t>х</w:t>
      </w:r>
      <w:r w:rsidRPr="007D021E">
        <w:t xml:space="preserve">ступенчатой очистки и ее </w:t>
      </w:r>
      <w:proofErr w:type="spellStart"/>
      <w:r w:rsidRPr="007D021E">
        <w:t>биологизации</w:t>
      </w:r>
      <w:proofErr w:type="spellEnd"/>
      <w:r w:rsidRPr="007D021E">
        <w:t xml:space="preserve"> </w:t>
      </w:r>
      <w:r w:rsidRPr="00C64A00">
        <w:t>[</w:t>
      </w:r>
      <w:r>
        <w:t>21</w:t>
      </w:r>
      <w:r w:rsidRPr="00C64A00">
        <w:t xml:space="preserve">]. </w:t>
      </w:r>
      <w:r w:rsidRPr="007D021E">
        <w:rPr>
          <w:rFonts w:eastAsia="Yu Gothic UI"/>
        </w:rPr>
        <w:t xml:space="preserve">В лаборатории </w:t>
      </w:r>
      <w:proofErr w:type="spellStart"/>
      <w:r w:rsidRPr="007D021E">
        <w:rPr>
          <w:rFonts w:eastAsia="Yu Gothic UI"/>
        </w:rPr>
        <w:t>экотоксикологического</w:t>
      </w:r>
      <w:proofErr w:type="spellEnd"/>
      <w:r w:rsidRPr="007D021E">
        <w:rPr>
          <w:rFonts w:eastAsia="Yu Gothic UI"/>
        </w:rPr>
        <w:t xml:space="preserve"> анализа почв </w:t>
      </w:r>
      <w:r w:rsidRPr="007D021E">
        <w:t>М</w:t>
      </w:r>
      <w:r>
        <w:t xml:space="preserve">ГУ им. М.В. Ломоносова </w:t>
      </w:r>
      <w:r w:rsidRPr="007D021E">
        <w:rPr>
          <w:rFonts w:eastAsia="Yu Gothic UI"/>
        </w:rPr>
        <w:t xml:space="preserve">(ЛЭТАП) </w:t>
      </w:r>
      <w:r>
        <w:rPr>
          <w:rFonts w:eastAsia="Yu Gothic UI"/>
        </w:rPr>
        <w:t xml:space="preserve">апробирована данная система, и </w:t>
      </w:r>
      <w:r w:rsidRPr="007D021E">
        <w:rPr>
          <w:rFonts w:eastAsia="Yu Gothic UI"/>
        </w:rPr>
        <w:t xml:space="preserve">предложен вариант для непрерывной производственной работы лаборатории, </w:t>
      </w:r>
      <w:r>
        <w:rPr>
          <w:rFonts w:eastAsia="Yu Gothic UI"/>
        </w:rPr>
        <w:t>предста</w:t>
      </w:r>
      <w:r>
        <w:rPr>
          <w:rFonts w:eastAsia="Yu Gothic UI"/>
        </w:rPr>
        <w:t>в</w:t>
      </w:r>
      <w:r>
        <w:rPr>
          <w:rFonts w:eastAsia="Yu Gothic UI"/>
        </w:rPr>
        <w:t>ляющий</w:t>
      </w:r>
      <w:r w:rsidRPr="007D021E">
        <w:rPr>
          <w:rFonts w:eastAsia="Yu Gothic UI"/>
        </w:rPr>
        <w:t xml:space="preserve"> собой две независимые системы, размещенные на стеллаже и состоящие из трех аквариумов каждая. Перед заполнением первого аквариума каждого из ярусов в</w:t>
      </w:r>
      <w:r w:rsidRPr="007D021E">
        <w:rPr>
          <w:rFonts w:eastAsia="Yu Gothic UI"/>
        </w:rPr>
        <w:t>о</w:t>
      </w:r>
      <w:r w:rsidRPr="007D021E">
        <w:rPr>
          <w:rFonts w:eastAsia="Yu Gothic UI"/>
        </w:rPr>
        <w:t xml:space="preserve">да проходит трехступенчатую очистку через бытовой проточный фильтр (Гейзер 3ИВС люкс). В первом аквариуме вода отстаивается и дехлорируется в течение двух недель с использованием </w:t>
      </w:r>
      <w:proofErr w:type="spellStart"/>
      <w:r w:rsidRPr="007D021E">
        <w:rPr>
          <w:rFonts w:eastAsia="Yu Gothic UI"/>
        </w:rPr>
        <w:t>микрокомпрессора</w:t>
      </w:r>
      <w:proofErr w:type="spellEnd"/>
      <w:r w:rsidRPr="007D021E">
        <w:rPr>
          <w:rFonts w:eastAsia="Yu Gothic UI"/>
        </w:rPr>
        <w:t xml:space="preserve"> (</w:t>
      </w:r>
      <w:r w:rsidRPr="007D021E">
        <w:rPr>
          <w:rFonts w:eastAsia="Yu Gothic UI"/>
          <w:color w:val="000000"/>
          <w:shd w:val="clear" w:color="auto" w:fill="FFFFFF"/>
          <w:lang w:val="en-US"/>
        </w:rPr>
        <w:t>S</w:t>
      </w:r>
      <w:proofErr w:type="spellStart"/>
      <w:r w:rsidRPr="007D021E">
        <w:rPr>
          <w:rFonts w:eastAsia="Yu Gothic UI"/>
          <w:color w:val="000000"/>
          <w:shd w:val="clear" w:color="auto" w:fill="FFFFFF"/>
        </w:rPr>
        <w:t>era</w:t>
      </w:r>
      <w:proofErr w:type="spellEnd"/>
      <w:r w:rsidRPr="007D021E">
        <w:rPr>
          <w:rFonts w:eastAsia="Yu Gothic UI"/>
          <w:color w:val="000000"/>
          <w:shd w:val="clear" w:color="auto" w:fill="FFFFFF"/>
        </w:rPr>
        <w:t xml:space="preserve"> </w:t>
      </w:r>
      <w:proofErr w:type="spellStart"/>
      <w:r w:rsidRPr="007D021E">
        <w:rPr>
          <w:rFonts w:eastAsia="Yu Gothic UI"/>
          <w:color w:val="000000"/>
          <w:shd w:val="clear" w:color="auto" w:fill="FFFFFF"/>
        </w:rPr>
        <w:t>air</w:t>
      </w:r>
      <w:proofErr w:type="spellEnd"/>
      <w:r w:rsidRPr="007D021E">
        <w:rPr>
          <w:rFonts w:eastAsia="Yu Gothic UI"/>
          <w:color w:val="000000"/>
          <w:shd w:val="clear" w:color="auto" w:fill="FFFFFF"/>
        </w:rPr>
        <w:t xml:space="preserve"> 550 R </w:t>
      </w:r>
      <w:proofErr w:type="spellStart"/>
      <w:r w:rsidRPr="007D021E">
        <w:rPr>
          <w:rFonts w:eastAsia="Yu Gothic UI"/>
          <w:color w:val="000000"/>
          <w:shd w:val="clear" w:color="auto" w:fill="FFFFFF"/>
        </w:rPr>
        <w:t>plus</w:t>
      </w:r>
      <w:proofErr w:type="spellEnd"/>
      <w:r w:rsidRPr="007D021E">
        <w:rPr>
          <w:rFonts w:eastAsia="Yu Gothic UI"/>
          <w:color w:val="000000"/>
          <w:shd w:val="clear" w:color="auto" w:fill="FFFFFF"/>
        </w:rPr>
        <w:t xml:space="preserve">) </w:t>
      </w:r>
      <w:r w:rsidRPr="007D021E">
        <w:rPr>
          <w:rFonts w:eastAsia="Yu Gothic UI"/>
        </w:rPr>
        <w:t xml:space="preserve">для ее принудительной аэрации атмосферным воздухом. Далее вода из первого аквариума переливается во второй с кварцевым песком и высшей водной растительностью, необходимой </w:t>
      </w:r>
      <w:proofErr w:type="gramStart"/>
      <w:r w:rsidRPr="007D021E">
        <w:rPr>
          <w:rFonts w:eastAsia="Yu Gothic UI"/>
        </w:rPr>
        <w:t>для</w:t>
      </w:r>
      <w:proofErr w:type="gramEnd"/>
      <w:r w:rsidRPr="007D021E">
        <w:rPr>
          <w:rFonts w:eastAsia="Yu Gothic UI"/>
        </w:rPr>
        <w:t xml:space="preserve"> </w:t>
      </w:r>
      <w:proofErr w:type="gramStart"/>
      <w:r w:rsidRPr="007D021E">
        <w:rPr>
          <w:rFonts w:eastAsia="Yu Gothic UI"/>
        </w:rPr>
        <w:t>ее</w:t>
      </w:r>
      <w:proofErr w:type="gramEnd"/>
      <w:r w:rsidRPr="007D021E">
        <w:rPr>
          <w:rFonts w:eastAsia="Yu Gothic UI"/>
        </w:rPr>
        <w:t xml:space="preserve"> </w:t>
      </w:r>
      <w:proofErr w:type="spellStart"/>
      <w:r w:rsidRPr="007D021E">
        <w:rPr>
          <w:rFonts w:eastAsia="Yu Gothic UI"/>
        </w:rPr>
        <w:t>биологиз</w:t>
      </w:r>
      <w:r w:rsidRPr="007D021E">
        <w:rPr>
          <w:rFonts w:eastAsia="Yu Gothic UI"/>
        </w:rPr>
        <w:t>а</w:t>
      </w:r>
      <w:r w:rsidRPr="007D021E">
        <w:rPr>
          <w:rFonts w:eastAsia="Yu Gothic UI"/>
        </w:rPr>
        <w:t>ции</w:t>
      </w:r>
      <w:proofErr w:type="spellEnd"/>
      <w:r w:rsidRPr="007D021E">
        <w:rPr>
          <w:rFonts w:eastAsia="Yu Gothic UI"/>
        </w:rPr>
        <w:t xml:space="preserve">. Многочисленные данные свидетельствуют об активной </w:t>
      </w:r>
      <w:proofErr w:type="spellStart"/>
      <w:r w:rsidRPr="007D021E">
        <w:rPr>
          <w:rFonts w:eastAsia="Yu Gothic UI"/>
        </w:rPr>
        <w:t>средообразующей</w:t>
      </w:r>
      <w:proofErr w:type="spellEnd"/>
      <w:r w:rsidRPr="007D021E">
        <w:rPr>
          <w:rFonts w:eastAsia="Yu Gothic UI"/>
        </w:rPr>
        <w:t xml:space="preserve"> роли высших водных растений, насыщением воды метаболитами </w:t>
      </w:r>
      <w:proofErr w:type="spellStart"/>
      <w:r w:rsidRPr="007D021E">
        <w:rPr>
          <w:rFonts w:eastAsia="Yu Gothic UI"/>
        </w:rPr>
        <w:t>макрофитов</w:t>
      </w:r>
      <w:proofErr w:type="spellEnd"/>
      <w:r w:rsidRPr="007D021E">
        <w:rPr>
          <w:rFonts w:eastAsia="Yu Gothic UI"/>
        </w:rPr>
        <w:t xml:space="preserve"> </w:t>
      </w:r>
      <w:r w:rsidRPr="00C64A00">
        <w:rPr>
          <w:rFonts w:eastAsia="Yu Gothic UI"/>
        </w:rPr>
        <w:t>[2</w:t>
      </w:r>
      <w:r>
        <w:rPr>
          <w:rFonts w:eastAsia="Yu Gothic UI"/>
        </w:rPr>
        <w:t>2</w:t>
      </w:r>
      <w:r w:rsidRPr="00C64A00">
        <w:rPr>
          <w:rFonts w:eastAsia="Yu Gothic UI"/>
        </w:rPr>
        <w:t>].</w:t>
      </w:r>
      <w:r w:rsidRPr="007D021E">
        <w:rPr>
          <w:rFonts w:eastAsia="Yu Gothic UI"/>
        </w:rPr>
        <w:t xml:space="preserve"> Вода во втором аквариуме непрерывно фильтруется внешним фильтром</w:t>
      </w:r>
      <w:r w:rsidRPr="007D021E">
        <w:rPr>
          <w:rFonts w:eastAsia="Yu Gothic UI"/>
          <w:color w:val="000000"/>
          <w:shd w:val="clear" w:color="auto" w:fill="FFFFFF"/>
        </w:rPr>
        <w:t xml:space="preserve"> (</w:t>
      </w:r>
      <w:proofErr w:type="spellStart"/>
      <w:r w:rsidRPr="007D021E">
        <w:rPr>
          <w:rFonts w:eastAsia="Yu Gothic UI"/>
          <w:color w:val="000000"/>
          <w:shd w:val="clear" w:color="auto" w:fill="FFFFFF"/>
        </w:rPr>
        <w:t>Tetra</w:t>
      </w:r>
      <w:proofErr w:type="spellEnd"/>
      <w:r w:rsidRPr="007D021E">
        <w:rPr>
          <w:rFonts w:eastAsia="Yu Gothic UI"/>
          <w:color w:val="000000"/>
          <w:shd w:val="clear" w:color="auto" w:fill="FFFFFF"/>
        </w:rPr>
        <w:t xml:space="preserve"> EX 600 </w:t>
      </w:r>
      <w:proofErr w:type="spellStart"/>
      <w:r w:rsidRPr="007D021E">
        <w:rPr>
          <w:rFonts w:eastAsia="Yu Gothic UI"/>
          <w:color w:val="000000"/>
          <w:shd w:val="clear" w:color="auto" w:fill="FFFFFF"/>
        </w:rPr>
        <w:t>Plus</w:t>
      </w:r>
      <w:proofErr w:type="spellEnd"/>
      <w:r w:rsidRPr="007D021E">
        <w:rPr>
          <w:rFonts w:eastAsia="Yu Gothic UI"/>
          <w:color w:val="000000"/>
          <w:shd w:val="clear" w:color="auto" w:fill="FFFFFF"/>
        </w:rPr>
        <w:t>)</w:t>
      </w:r>
      <w:r w:rsidRPr="007D021E">
        <w:rPr>
          <w:rFonts w:eastAsia="Yu Gothic UI"/>
        </w:rPr>
        <w:t>, к</w:t>
      </w:r>
      <w:r w:rsidRPr="007D021E">
        <w:rPr>
          <w:rFonts w:eastAsia="Yu Gothic UI"/>
        </w:rPr>
        <w:t>о</w:t>
      </w:r>
      <w:r w:rsidRPr="007D021E">
        <w:rPr>
          <w:rFonts w:eastAsia="Yu Gothic UI"/>
        </w:rPr>
        <w:t xml:space="preserve">торой </w:t>
      </w:r>
      <w:proofErr w:type="gramStart"/>
      <w:r w:rsidRPr="007D021E">
        <w:rPr>
          <w:rFonts w:eastAsia="Yu Gothic UI"/>
        </w:rPr>
        <w:t>необходим</w:t>
      </w:r>
      <w:proofErr w:type="gramEnd"/>
      <w:r w:rsidRPr="007D021E">
        <w:rPr>
          <w:rFonts w:eastAsia="Yu Gothic UI"/>
        </w:rPr>
        <w:t xml:space="preserve"> для очистки воды от мути, перемешивания верхних и нижних слоев воды, </w:t>
      </w:r>
      <w:r w:rsidRPr="007D021E">
        <w:rPr>
          <w:rFonts w:eastAsia="Yu Gothic UI"/>
          <w:color w:val="000000"/>
          <w:shd w:val="clear" w:color="auto" w:fill="FFFFFF"/>
        </w:rPr>
        <w:t>способствуя газообмену воды аквариума с воздухом помещения.</w:t>
      </w:r>
      <w:r w:rsidRPr="007D021E">
        <w:rPr>
          <w:rFonts w:eastAsia="Yu Gothic UI"/>
        </w:rPr>
        <w:t xml:space="preserve"> Освещение в аквариуме работает 12 часов в сутки, регулируется розеткой-таймером.</w:t>
      </w:r>
      <w:r w:rsidRPr="007D021E">
        <w:t xml:space="preserve"> Вода во втором аквариуме </w:t>
      </w:r>
      <w:proofErr w:type="spellStart"/>
      <w:r w:rsidRPr="007D021E">
        <w:t>биологизируется</w:t>
      </w:r>
      <w:proofErr w:type="spellEnd"/>
      <w:r w:rsidRPr="007D021E">
        <w:t xml:space="preserve"> </w:t>
      </w:r>
      <w:r>
        <w:t xml:space="preserve">в течение </w:t>
      </w:r>
      <w:r w:rsidRPr="007D021E">
        <w:t>14 дней</w:t>
      </w:r>
      <w:r>
        <w:t>,</w:t>
      </w:r>
      <w:r w:rsidRPr="007D021E">
        <w:t xml:space="preserve"> </w:t>
      </w:r>
      <w:r>
        <w:t xml:space="preserve">далее </w:t>
      </w:r>
      <w:r w:rsidRPr="007D021E">
        <w:t>готовая вода переливается в тр</w:t>
      </w:r>
      <w:r w:rsidRPr="007D021E">
        <w:t>е</w:t>
      </w:r>
      <w:r w:rsidRPr="007D021E">
        <w:t xml:space="preserve">тий аквариум с </w:t>
      </w:r>
      <w:proofErr w:type="spellStart"/>
      <w:r w:rsidRPr="007D021E">
        <w:t>микрокомпрессором</w:t>
      </w:r>
      <w:proofErr w:type="spellEnd"/>
      <w:r w:rsidRPr="007D021E">
        <w:t xml:space="preserve">. </w:t>
      </w:r>
      <w:r>
        <w:t xml:space="preserve">Затем </w:t>
      </w:r>
      <w:r w:rsidRPr="007D021E">
        <w:t xml:space="preserve">вода используется </w:t>
      </w:r>
      <w:r>
        <w:t>для</w:t>
      </w:r>
      <w:r w:rsidRPr="007D021E">
        <w:t xml:space="preserve"> культивировани</w:t>
      </w:r>
      <w:r>
        <w:t>я</w:t>
      </w:r>
      <w:r w:rsidRPr="007D021E">
        <w:t xml:space="preserve"> гидробионтов</w:t>
      </w:r>
      <w:r>
        <w:t xml:space="preserve"> и разведения проб в ходе </w:t>
      </w:r>
      <w:proofErr w:type="spellStart"/>
      <w:r>
        <w:t>экотоксикологических</w:t>
      </w:r>
      <w:proofErr w:type="spellEnd"/>
      <w:r>
        <w:t xml:space="preserve"> экспериментов</w:t>
      </w:r>
      <w:r w:rsidRPr="007D021E">
        <w:t xml:space="preserve">. Во всех аквариумах для перелива </w:t>
      </w:r>
      <w:r>
        <w:t>применяются</w:t>
      </w:r>
      <w:r w:rsidRPr="007D021E">
        <w:t xml:space="preserve"> шланги с помпами</w:t>
      </w:r>
      <w:r w:rsidRPr="007D021E">
        <w:rPr>
          <w:color w:val="000000"/>
          <w:shd w:val="clear" w:color="auto" w:fill="FFFFFF"/>
        </w:rPr>
        <w:t xml:space="preserve"> (</w:t>
      </w:r>
      <w:r w:rsidRPr="007D021E">
        <w:rPr>
          <w:color w:val="000000"/>
          <w:shd w:val="clear" w:color="auto" w:fill="FFFFFF"/>
          <w:lang w:val="en-US"/>
        </w:rPr>
        <w:t>S</w:t>
      </w:r>
      <w:proofErr w:type="spellStart"/>
      <w:r w:rsidRPr="007D021E">
        <w:rPr>
          <w:color w:val="000000"/>
          <w:shd w:val="clear" w:color="auto" w:fill="FFFFFF"/>
        </w:rPr>
        <w:t>era</w:t>
      </w:r>
      <w:proofErr w:type="spellEnd"/>
      <w:r w:rsidRPr="007D021E">
        <w:rPr>
          <w:color w:val="000000"/>
          <w:shd w:val="clear" w:color="auto" w:fill="FFFFFF"/>
        </w:rPr>
        <w:t xml:space="preserve"> FP 350)</w:t>
      </w:r>
      <w:r w:rsidRPr="007D021E">
        <w:t>, что обеспеч</w:t>
      </w:r>
      <w:r w:rsidRPr="007D021E">
        <w:t>и</w:t>
      </w:r>
      <w:r w:rsidRPr="007D021E">
        <w:t>вает более удобную подготовку воды.</w:t>
      </w:r>
    </w:p>
    <w:p w:rsidR="00F10FC5" w:rsidRPr="007D021E" w:rsidRDefault="00F10FC5" w:rsidP="00F10FC5">
      <w:r w:rsidRPr="007D021E">
        <w:t xml:space="preserve">Полученная </w:t>
      </w:r>
      <w:proofErr w:type="spellStart"/>
      <w:r w:rsidRPr="007D021E">
        <w:t>биологизированная</w:t>
      </w:r>
      <w:proofErr w:type="spellEnd"/>
      <w:r w:rsidRPr="007D021E">
        <w:t xml:space="preserve"> вода имеет следующие гидрохимические пок</w:t>
      </w:r>
      <w:r w:rsidRPr="007D021E">
        <w:t>а</w:t>
      </w:r>
      <w:r w:rsidRPr="007D021E">
        <w:t xml:space="preserve">затели воды, которые варьируют в пределах: </w:t>
      </w:r>
      <w:proofErr w:type="spellStart"/>
      <w:r w:rsidRPr="007D021E">
        <w:t>рН</w:t>
      </w:r>
      <w:proofErr w:type="spellEnd"/>
      <w:r w:rsidRPr="007D021E">
        <w:t xml:space="preserve"> – 8,0-8,5; солесодержание – 0,2-0,3 г/</w:t>
      </w:r>
      <w:r>
        <w:t>дм</w:t>
      </w:r>
      <w:r w:rsidRPr="001A7D04">
        <w:rPr>
          <w:vertAlign w:val="superscript"/>
        </w:rPr>
        <w:t>3</w:t>
      </w:r>
      <w:r w:rsidRPr="007D021E">
        <w:t>, содержание кислорода – 8-11,5 мг/</w:t>
      </w:r>
      <w:r>
        <w:t>дм</w:t>
      </w:r>
      <w:r w:rsidRPr="001A7D04">
        <w:rPr>
          <w:vertAlign w:val="superscript"/>
        </w:rPr>
        <w:t>3</w:t>
      </w:r>
      <w:r w:rsidRPr="007D021E">
        <w:t>.</w:t>
      </w:r>
      <w:r>
        <w:t xml:space="preserve"> </w:t>
      </w:r>
      <w:r w:rsidRPr="007D021E">
        <w:t xml:space="preserve">Адаптация гидробионтов </w:t>
      </w:r>
      <w:r w:rsidRPr="007D021E">
        <w:rPr>
          <w:i/>
          <w:lang w:val="en-US"/>
        </w:rPr>
        <w:t>Daphnia</w:t>
      </w:r>
      <w:r w:rsidRPr="007D021E">
        <w:rPr>
          <w:i/>
        </w:rPr>
        <w:t xml:space="preserve"> </w:t>
      </w:r>
      <w:r w:rsidRPr="007D021E">
        <w:rPr>
          <w:i/>
          <w:lang w:val="en-US"/>
        </w:rPr>
        <w:t>magna</w:t>
      </w:r>
      <w:r w:rsidRPr="007D021E">
        <w:t xml:space="preserve"> и </w:t>
      </w:r>
      <w:proofErr w:type="spellStart"/>
      <w:r w:rsidRPr="007D021E">
        <w:rPr>
          <w:i/>
          <w:lang w:val="en-US"/>
        </w:rPr>
        <w:t>Ceriodaphnia</w:t>
      </w:r>
      <w:proofErr w:type="spellEnd"/>
      <w:r w:rsidRPr="007D021E">
        <w:rPr>
          <w:i/>
        </w:rPr>
        <w:t xml:space="preserve"> </w:t>
      </w:r>
      <w:proofErr w:type="spellStart"/>
      <w:r w:rsidRPr="007D021E">
        <w:rPr>
          <w:i/>
          <w:lang w:val="en-US"/>
        </w:rPr>
        <w:t>affinis</w:t>
      </w:r>
      <w:proofErr w:type="spellEnd"/>
      <w:r>
        <w:t xml:space="preserve"> </w:t>
      </w:r>
      <w:r w:rsidRPr="007D021E">
        <w:t xml:space="preserve">к </w:t>
      </w:r>
      <w:proofErr w:type="spellStart"/>
      <w:r w:rsidRPr="007D021E">
        <w:t>биологизированной</w:t>
      </w:r>
      <w:proofErr w:type="spellEnd"/>
      <w:r w:rsidRPr="007D021E">
        <w:t xml:space="preserve"> воде дал</w:t>
      </w:r>
      <w:r>
        <w:t>а</w:t>
      </w:r>
      <w:r w:rsidRPr="007D021E">
        <w:t xml:space="preserve"> воспроизводимый результат по определению чувствительности </w:t>
      </w:r>
      <w:proofErr w:type="spellStart"/>
      <w:proofErr w:type="gramStart"/>
      <w:r w:rsidRPr="007D021E">
        <w:t>тест-культур</w:t>
      </w:r>
      <w:proofErr w:type="spellEnd"/>
      <w:proofErr w:type="gramEnd"/>
      <w:r w:rsidRPr="007D021E">
        <w:t xml:space="preserve"> к модельному </w:t>
      </w:r>
      <w:proofErr w:type="spellStart"/>
      <w:r w:rsidRPr="007D021E">
        <w:t>токсиканту</w:t>
      </w:r>
      <w:proofErr w:type="spellEnd"/>
      <w:r w:rsidRPr="007D021E">
        <w:t xml:space="preserve"> – дихромату калия.</w:t>
      </w:r>
      <w:r>
        <w:t xml:space="preserve"> </w:t>
      </w:r>
      <w:r w:rsidRPr="007D021E">
        <w:t xml:space="preserve">Согласно методикам </w:t>
      </w:r>
      <w:proofErr w:type="spellStart"/>
      <w:r w:rsidRPr="007D021E">
        <w:t>биотестирования</w:t>
      </w:r>
      <w:proofErr w:type="spellEnd"/>
      <w:r w:rsidRPr="007D021E">
        <w:t xml:space="preserve"> для дафний </w:t>
      </w:r>
      <w:r w:rsidRPr="00C64A00">
        <w:t>[</w:t>
      </w:r>
      <w:r w:rsidRPr="000D71CF">
        <w:t>1</w:t>
      </w:r>
      <w:r>
        <w:t>3</w:t>
      </w:r>
      <w:r w:rsidRPr="00C64A00">
        <w:t xml:space="preserve">] </w:t>
      </w:r>
      <w:r w:rsidRPr="007D021E">
        <w:t xml:space="preserve">и </w:t>
      </w:r>
      <w:proofErr w:type="spellStart"/>
      <w:r w:rsidRPr="007D021E">
        <w:t>цериодафний</w:t>
      </w:r>
      <w:proofErr w:type="spellEnd"/>
      <w:r w:rsidRPr="007D021E">
        <w:t xml:space="preserve"> </w:t>
      </w:r>
      <w:r w:rsidRPr="000D71CF">
        <w:t>[1</w:t>
      </w:r>
      <w:r>
        <w:t>4]</w:t>
      </w:r>
      <w:r w:rsidRPr="000D71CF">
        <w:t>,</w:t>
      </w:r>
      <w:r w:rsidRPr="007D021E">
        <w:t xml:space="preserve"> </w:t>
      </w:r>
      <w:r>
        <w:t>э</w:t>
      </w:r>
      <w:r>
        <w:t>ф</w:t>
      </w:r>
      <w:r>
        <w:t>фективные (действующие)</w:t>
      </w:r>
      <w:r w:rsidRPr="007D021E">
        <w:t xml:space="preserve"> концентраци</w:t>
      </w:r>
      <w:r>
        <w:t>и</w:t>
      </w:r>
      <w:r w:rsidRPr="007D021E">
        <w:t xml:space="preserve"> модельного </w:t>
      </w:r>
      <w:proofErr w:type="spellStart"/>
      <w:r w:rsidRPr="007D021E">
        <w:t>токсиканта</w:t>
      </w:r>
      <w:proofErr w:type="spellEnd"/>
      <w:r>
        <w:t xml:space="preserve"> (калий дихромат)</w:t>
      </w:r>
      <w:proofErr w:type="gramStart"/>
      <w:r>
        <w:t xml:space="preserve"> </w:t>
      </w:r>
      <w:r w:rsidRPr="007D021E">
        <w:t>,</w:t>
      </w:r>
      <w:proofErr w:type="gramEnd"/>
      <w:r w:rsidRPr="007D021E">
        <w:t xml:space="preserve"> при действии которого в течение 24 часов гибнет 50% особей</w:t>
      </w:r>
      <w:r>
        <w:t>,</w:t>
      </w:r>
      <w:r w:rsidRPr="007D021E">
        <w:t xml:space="preserve"> лежит в диапазоне 0,9-2,0 мг/</w:t>
      </w:r>
      <w:r>
        <w:t>дм</w:t>
      </w:r>
      <w:r w:rsidRPr="001A7D04">
        <w:rPr>
          <w:vertAlign w:val="superscript"/>
        </w:rPr>
        <w:t>3</w:t>
      </w:r>
      <w:r w:rsidRPr="007D021E">
        <w:t xml:space="preserve"> </w:t>
      </w:r>
      <w:r w:rsidRPr="000D71CF">
        <w:t>[1</w:t>
      </w:r>
      <w:r>
        <w:t>3</w:t>
      </w:r>
      <w:r w:rsidRPr="000D71CF">
        <w:t>].</w:t>
      </w:r>
      <w:r>
        <w:t xml:space="preserve"> </w:t>
      </w:r>
      <w:r w:rsidRPr="007D021E">
        <w:t xml:space="preserve">В ЛЭТАП по полученным квартальным исследованиям </w:t>
      </w:r>
      <w:r>
        <w:t xml:space="preserve">полулетальная концентрация дихромата калия </w:t>
      </w:r>
      <w:r w:rsidRPr="007D021E">
        <w:t>Л</w:t>
      </w:r>
      <w:r>
        <w:t>К</w:t>
      </w:r>
      <w:r w:rsidRPr="007D021E">
        <w:rPr>
          <w:vertAlign w:val="subscript"/>
        </w:rPr>
        <w:t xml:space="preserve">50-24 </w:t>
      </w:r>
      <w:r>
        <w:t>находилась</w:t>
      </w:r>
      <w:r w:rsidRPr="007D021E">
        <w:t xml:space="preserve"> в диапазоне 0,96-1,33 мг/</w:t>
      </w:r>
      <w:r>
        <w:t>дм</w:t>
      </w:r>
      <w:r w:rsidRPr="001A7D04">
        <w:rPr>
          <w:vertAlign w:val="superscript"/>
        </w:rPr>
        <w:t>3</w:t>
      </w:r>
      <w:r w:rsidRPr="007D021E">
        <w:t xml:space="preserve"> для дафний</w:t>
      </w:r>
      <w:r>
        <w:t xml:space="preserve"> и</w:t>
      </w:r>
      <w:r w:rsidRPr="007D021E">
        <w:t xml:space="preserve"> 0,91-1,65 мг/</w:t>
      </w:r>
      <w:r>
        <w:t>дм</w:t>
      </w:r>
      <w:r w:rsidRPr="001A7D04">
        <w:rPr>
          <w:vertAlign w:val="superscript"/>
        </w:rPr>
        <w:t>3</w:t>
      </w:r>
      <w:r w:rsidRPr="007D021E">
        <w:t xml:space="preserve"> для </w:t>
      </w:r>
      <w:proofErr w:type="spellStart"/>
      <w:r w:rsidRPr="007D021E">
        <w:t>цериодафний</w:t>
      </w:r>
      <w:proofErr w:type="spellEnd"/>
      <w:r w:rsidRPr="007D021E">
        <w:t xml:space="preserve">. Это </w:t>
      </w:r>
      <w:r>
        <w:t>говорит</w:t>
      </w:r>
      <w:r w:rsidRPr="007D021E">
        <w:t xml:space="preserve"> о том, что </w:t>
      </w:r>
      <w:proofErr w:type="spellStart"/>
      <w:r w:rsidRPr="007D021E">
        <w:t>биологизирова</w:t>
      </w:r>
      <w:r w:rsidRPr="007D021E">
        <w:t>н</w:t>
      </w:r>
      <w:r w:rsidRPr="007D021E">
        <w:t>ную</w:t>
      </w:r>
      <w:proofErr w:type="spellEnd"/>
      <w:r w:rsidRPr="007D021E">
        <w:t xml:space="preserve"> воду можно использовать для целей культивирования </w:t>
      </w:r>
      <w:r>
        <w:t xml:space="preserve">гидробионтов и </w:t>
      </w:r>
      <w:proofErr w:type="spellStart"/>
      <w:r>
        <w:t>биотестир</w:t>
      </w:r>
      <w:r>
        <w:t>о</w:t>
      </w:r>
      <w:r>
        <w:t>вания</w:t>
      </w:r>
      <w:proofErr w:type="spellEnd"/>
      <w:r>
        <w:t>, с учетом контроля качества исходной водопроводной воды.</w:t>
      </w:r>
    </w:p>
    <w:p w:rsidR="00F10FC5" w:rsidRPr="005651D4" w:rsidRDefault="00F10FC5" w:rsidP="00F10FC5"/>
    <w:p w:rsidR="00F10FC5" w:rsidRPr="005651D4" w:rsidRDefault="00F10FC5" w:rsidP="00F10FC5">
      <w:pPr>
        <w:jc w:val="center"/>
        <w:rPr>
          <w:b/>
        </w:rPr>
      </w:pPr>
      <w:r w:rsidRPr="00A85FB3">
        <w:rPr>
          <w:b/>
        </w:rPr>
        <w:t>Пресноводные синтетические среды</w:t>
      </w:r>
    </w:p>
    <w:p w:rsidR="00F10FC5" w:rsidRDefault="00F10FC5" w:rsidP="00F10FC5"/>
    <w:p w:rsidR="00F10FC5" w:rsidRPr="005651D4" w:rsidRDefault="00F10FC5" w:rsidP="00F10FC5">
      <w:r w:rsidRPr="005651D4">
        <w:t>Наиболее успешные для культивирования различных беспозвоночных органи</w:t>
      </w:r>
      <w:r w:rsidRPr="005651D4">
        <w:t>з</w:t>
      </w:r>
      <w:r w:rsidRPr="005651D4">
        <w:t xml:space="preserve">мов и применяемые сегодня синтетические среды представлены в </w:t>
      </w:r>
      <w:r w:rsidRPr="00F0711D">
        <w:rPr>
          <w:i/>
        </w:rPr>
        <w:t>табл. 2</w:t>
      </w:r>
      <w:r w:rsidRPr="005651D4">
        <w:t>.</w:t>
      </w:r>
    </w:p>
    <w:p w:rsidR="00F10FC5" w:rsidRPr="00AA5ECA" w:rsidRDefault="00F10FC5" w:rsidP="00F10FC5">
      <w:pPr>
        <w:jc w:val="right"/>
        <w:rPr>
          <w:sz w:val="22"/>
        </w:rPr>
      </w:pPr>
      <w:r w:rsidRPr="00AA5ECA">
        <w:rPr>
          <w:sz w:val="22"/>
        </w:rPr>
        <w:t xml:space="preserve">Таблица 2 </w:t>
      </w:r>
    </w:p>
    <w:p w:rsidR="00F10FC5" w:rsidRDefault="00F10FC5" w:rsidP="00F10FC5">
      <w:pPr>
        <w:ind w:firstLine="0"/>
        <w:jc w:val="center"/>
        <w:rPr>
          <w:b/>
          <w:sz w:val="22"/>
        </w:rPr>
      </w:pPr>
      <w:r w:rsidRPr="00AA5ECA">
        <w:rPr>
          <w:b/>
          <w:sz w:val="22"/>
        </w:rPr>
        <w:lastRenderedPageBreak/>
        <w:t>Состав некоторых синтетических сред для культивирования водных</w:t>
      </w:r>
    </w:p>
    <w:p w:rsidR="00F10FC5" w:rsidRPr="00AA5ECA" w:rsidRDefault="00F10FC5" w:rsidP="00F10FC5">
      <w:pPr>
        <w:ind w:firstLine="0"/>
        <w:jc w:val="center"/>
        <w:rPr>
          <w:b/>
          <w:bCs/>
          <w:sz w:val="22"/>
        </w:rPr>
      </w:pPr>
      <w:r w:rsidRPr="00AA5ECA">
        <w:rPr>
          <w:b/>
          <w:sz w:val="22"/>
        </w:rPr>
        <w:t>беспозвоночных ж</w:t>
      </w:r>
      <w:r w:rsidRPr="00AA5ECA">
        <w:rPr>
          <w:b/>
          <w:sz w:val="22"/>
        </w:rPr>
        <w:t>и</w:t>
      </w:r>
      <w:r w:rsidRPr="00AA5ECA">
        <w:rPr>
          <w:b/>
          <w:sz w:val="22"/>
        </w:rPr>
        <w:t>вотных</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85"/>
        <w:gridCol w:w="2495"/>
        <w:gridCol w:w="2480"/>
        <w:gridCol w:w="1971"/>
      </w:tblGrid>
      <w:tr w:rsidR="00F10FC5" w:rsidRPr="00FF1659" w:rsidTr="005B14EC">
        <w:trPr>
          <w:trHeight w:val="20"/>
          <w:tblHeader/>
          <w:jc w:val="center"/>
        </w:trPr>
        <w:tc>
          <w:tcPr>
            <w:tcW w:w="1985" w:type="dxa"/>
            <w:vMerge w:val="restart"/>
            <w:vAlign w:val="center"/>
          </w:tcPr>
          <w:p w:rsidR="00F10FC5" w:rsidRPr="00AA5ECA" w:rsidRDefault="00F10FC5" w:rsidP="005B14EC">
            <w:pPr>
              <w:ind w:firstLine="0"/>
              <w:jc w:val="center"/>
              <w:rPr>
                <w:b/>
                <w:i/>
                <w:sz w:val="18"/>
                <w:szCs w:val="18"/>
              </w:rPr>
            </w:pPr>
            <w:r w:rsidRPr="00AA5ECA">
              <w:rPr>
                <w:bCs/>
                <w:i/>
                <w:sz w:val="18"/>
                <w:szCs w:val="18"/>
              </w:rPr>
              <w:t>Питательные эл</w:t>
            </w:r>
            <w:r w:rsidRPr="00AA5ECA">
              <w:rPr>
                <w:bCs/>
                <w:i/>
                <w:sz w:val="18"/>
                <w:szCs w:val="18"/>
              </w:rPr>
              <w:t>е</w:t>
            </w:r>
            <w:r w:rsidRPr="00AA5ECA">
              <w:rPr>
                <w:bCs/>
                <w:i/>
                <w:sz w:val="18"/>
                <w:szCs w:val="18"/>
              </w:rPr>
              <w:t>менты</w:t>
            </w:r>
          </w:p>
        </w:tc>
        <w:tc>
          <w:tcPr>
            <w:tcW w:w="2495" w:type="dxa"/>
            <w:vAlign w:val="center"/>
          </w:tcPr>
          <w:p w:rsidR="00F10FC5" w:rsidRPr="00AA5ECA" w:rsidRDefault="00F10FC5" w:rsidP="005B14EC">
            <w:pPr>
              <w:ind w:firstLine="0"/>
              <w:jc w:val="center"/>
              <w:rPr>
                <w:i/>
                <w:sz w:val="18"/>
                <w:szCs w:val="18"/>
              </w:rPr>
            </w:pPr>
            <w:r w:rsidRPr="00AA5ECA">
              <w:rPr>
                <w:i/>
                <w:sz w:val="18"/>
                <w:szCs w:val="18"/>
              </w:rPr>
              <w:t xml:space="preserve">*Стандартная пресная вода на </w:t>
            </w:r>
            <w:proofErr w:type="spellStart"/>
            <w:r w:rsidRPr="00AA5ECA">
              <w:rPr>
                <w:i/>
                <w:sz w:val="18"/>
                <w:szCs w:val="18"/>
              </w:rPr>
              <w:t>деионизированной</w:t>
            </w:r>
            <w:proofErr w:type="spellEnd"/>
            <w:r w:rsidRPr="00AA5ECA">
              <w:rPr>
                <w:i/>
                <w:sz w:val="18"/>
                <w:szCs w:val="18"/>
              </w:rPr>
              <w:t xml:space="preserve"> воде с</w:t>
            </w:r>
            <w:r w:rsidRPr="00AA5ECA">
              <w:rPr>
                <w:i/>
                <w:sz w:val="18"/>
                <w:szCs w:val="18"/>
              </w:rPr>
              <w:t>о</w:t>
            </w:r>
            <w:r w:rsidRPr="00AA5ECA">
              <w:rPr>
                <w:i/>
                <w:sz w:val="18"/>
                <w:szCs w:val="18"/>
              </w:rPr>
              <w:t xml:space="preserve">гласно [8] </w:t>
            </w:r>
            <w:r w:rsidRPr="00AA5ECA">
              <w:rPr>
                <w:i/>
                <w:sz w:val="18"/>
                <w:szCs w:val="18"/>
              </w:rPr>
              <w:br/>
              <w:t>Вода средней ж</w:t>
            </w:r>
            <w:r w:rsidRPr="00AA5ECA">
              <w:rPr>
                <w:i/>
                <w:sz w:val="18"/>
                <w:szCs w:val="18"/>
              </w:rPr>
              <w:t>е</w:t>
            </w:r>
            <w:r w:rsidRPr="00AA5ECA">
              <w:rPr>
                <w:i/>
                <w:sz w:val="18"/>
                <w:szCs w:val="18"/>
              </w:rPr>
              <w:t>сткости</w:t>
            </w:r>
          </w:p>
        </w:tc>
        <w:tc>
          <w:tcPr>
            <w:tcW w:w="2480" w:type="dxa"/>
            <w:vAlign w:val="center"/>
          </w:tcPr>
          <w:p w:rsidR="00F10FC5" w:rsidRPr="00AA5ECA" w:rsidRDefault="00F10FC5" w:rsidP="005B14EC">
            <w:pPr>
              <w:ind w:firstLine="0"/>
              <w:jc w:val="center"/>
              <w:rPr>
                <w:i/>
                <w:sz w:val="18"/>
                <w:szCs w:val="18"/>
              </w:rPr>
            </w:pPr>
            <w:r w:rsidRPr="00AA5ECA">
              <w:rPr>
                <w:i/>
                <w:sz w:val="18"/>
                <w:szCs w:val="18"/>
              </w:rPr>
              <w:t xml:space="preserve">**Стандартная пресная вода на </w:t>
            </w:r>
            <w:proofErr w:type="spellStart"/>
            <w:r w:rsidRPr="00AA5ECA">
              <w:rPr>
                <w:i/>
                <w:sz w:val="18"/>
                <w:szCs w:val="18"/>
              </w:rPr>
              <w:t>деионизирова</w:t>
            </w:r>
            <w:r w:rsidRPr="00AA5ECA">
              <w:rPr>
                <w:i/>
                <w:sz w:val="18"/>
                <w:szCs w:val="18"/>
              </w:rPr>
              <w:t>н</w:t>
            </w:r>
            <w:r w:rsidRPr="00AA5ECA">
              <w:rPr>
                <w:i/>
                <w:sz w:val="18"/>
                <w:szCs w:val="18"/>
              </w:rPr>
              <w:t>ной</w:t>
            </w:r>
            <w:proofErr w:type="spellEnd"/>
            <w:r w:rsidRPr="00AA5ECA">
              <w:rPr>
                <w:i/>
                <w:sz w:val="18"/>
                <w:szCs w:val="18"/>
              </w:rPr>
              <w:t xml:space="preserve"> или дистиллирова</w:t>
            </w:r>
            <w:r w:rsidRPr="00AA5ECA">
              <w:rPr>
                <w:i/>
                <w:sz w:val="18"/>
                <w:szCs w:val="18"/>
              </w:rPr>
              <w:t>н</w:t>
            </w:r>
            <w:r w:rsidRPr="00AA5ECA">
              <w:rPr>
                <w:i/>
                <w:sz w:val="18"/>
                <w:szCs w:val="18"/>
              </w:rPr>
              <w:t>ной воде согласно [10]</w:t>
            </w:r>
            <w:r w:rsidRPr="00AA5ECA">
              <w:rPr>
                <w:i/>
                <w:sz w:val="18"/>
                <w:szCs w:val="18"/>
              </w:rPr>
              <w:br/>
              <w:t>(</w:t>
            </w:r>
            <w:r w:rsidRPr="00AA5ECA">
              <w:rPr>
                <w:i/>
                <w:sz w:val="18"/>
                <w:szCs w:val="18"/>
                <w:lang w:val="en-US"/>
              </w:rPr>
              <w:t>ISO</w:t>
            </w:r>
            <w:r w:rsidRPr="00AA5ECA">
              <w:rPr>
                <w:i/>
                <w:sz w:val="18"/>
                <w:szCs w:val="18"/>
              </w:rPr>
              <w:t xml:space="preserve"> </w:t>
            </w:r>
            <w:r w:rsidRPr="00AA5ECA">
              <w:rPr>
                <w:i/>
                <w:sz w:val="18"/>
                <w:szCs w:val="18"/>
                <w:lang w:val="en-US"/>
              </w:rPr>
              <w:t>medium</w:t>
            </w:r>
            <w:r w:rsidRPr="00AA5ECA">
              <w:rPr>
                <w:i/>
                <w:sz w:val="18"/>
                <w:szCs w:val="18"/>
              </w:rPr>
              <w:t>)</w:t>
            </w:r>
          </w:p>
        </w:tc>
        <w:tc>
          <w:tcPr>
            <w:tcW w:w="1971" w:type="dxa"/>
            <w:vAlign w:val="center"/>
          </w:tcPr>
          <w:p w:rsidR="00F10FC5" w:rsidRPr="00AA5ECA" w:rsidRDefault="00F10FC5" w:rsidP="005B14EC">
            <w:pPr>
              <w:ind w:firstLine="0"/>
              <w:jc w:val="center"/>
              <w:rPr>
                <w:i/>
                <w:sz w:val="18"/>
                <w:szCs w:val="18"/>
                <w:highlight w:val="yellow"/>
              </w:rPr>
            </w:pPr>
            <w:r w:rsidRPr="00AA5ECA">
              <w:rPr>
                <w:bCs/>
                <w:i/>
                <w:sz w:val="18"/>
                <w:szCs w:val="18"/>
              </w:rPr>
              <w:t xml:space="preserve">***Среды </w:t>
            </w:r>
            <w:r w:rsidRPr="00AA5ECA">
              <w:rPr>
                <w:bCs/>
                <w:i/>
                <w:sz w:val="18"/>
                <w:szCs w:val="18"/>
                <w:lang w:val="en-US"/>
              </w:rPr>
              <w:t>M</w:t>
            </w:r>
            <w:r w:rsidRPr="00AA5ECA">
              <w:rPr>
                <w:bCs/>
                <w:i/>
                <w:sz w:val="18"/>
                <w:szCs w:val="18"/>
              </w:rPr>
              <w:t xml:space="preserve">4 и </w:t>
            </w:r>
            <w:r w:rsidRPr="00AA5ECA">
              <w:rPr>
                <w:bCs/>
                <w:i/>
                <w:sz w:val="18"/>
                <w:szCs w:val="18"/>
                <w:lang w:val="en-US"/>
              </w:rPr>
              <w:t>M</w:t>
            </w:r>
            <w:r w:rsidRPr="00AA5ECA">
              <w:rPr>
                <w:bCs/>
                <w:i/>
                <w:sz w:val="18"/>
                <w:szCs w:val="18"/>
              </w:rPr>
              <w:t>7</w:t>
            </w:r>
            <w:r w:rsidRPr="00AA5ECA">
              <w:rPr>
                <w:i/>
                <w:sz w:val="18"/>
                <w:szCs w:val="18"/>
              </w:rPr>
              <w:t xml:space="preserve"> согласно станда</w:t>
            </w:r>
            <w:r w:rsidRPr="00AA5ECA">
              <w:rPr>
                <w:i/>
                <w:sz w:val="18"/>
                <w:szCs w:val="18"/>
              </w:rPr>
              <w:t>р</w:t>
            </w:r>
            <w:r w:rsidRPr="00AA5ECA">
              <w:rPr>
                <w:i/>
                <w:sz w:val="18"/>
                <w:szCs w:val="18"/>
              </w:rPr>
              <w:t>там [3,5-6]</w:t>
            </w:r>
          </w:p>
        </w:tc>
      </w:tr>
      <w:tr w:rsidR="00F10FC5" w:rsidRPr="00FF1659" w:rsidTr="005B14EC">
        <w:trPr>
          <w:trHeight w:val="20"/>
          <w:tblHeader/>
          <w:jc w:val="center"/>
        </w:trPr>
        <w:tc>
          <w:tcPr>
            <w:tcW w:w="1985" w:type="dxa"/>
            <w:vMerge/>
            <w:tcBorders>
              <w:bottom w:val="single" w:sz="12" w:space="0" w:color="auto"/>
            </w:tcBorders>
          </w:tcPr>
          <w:p w:rsidR="00F10FC5" w:rsidRPr="00AA5ECA" w:rsidRDefault="00F10FC5" w:rsidP="005B14EC">
            <w:pPr>
              <w:ind w:firstLine="0"/>
              <w:rPr>
                <w:bCs/>
                <w:sz w:val="18"/>
                <w:szCs w:val="18"/>
              </w:rPr>
            </w:pPr>
          </w:p>
        </w:tc>
        <w:tc>
          <w:tcPr>
            <w:tcW w:w="6946" w:type="dxa"/>
            <w:gridSpan w:val="3"/>
            <w:tcBorders>
              <w:bottom w:val="single" w:sz="12" w:space="0" w:color="auto"/>
            </w:tcBorders>
          </w:tcPr>
          <w:p w:rsidR="00F10FC5" w:rsidRPr="00AA5ECA" w:rsidRDefault="00F10FC5" w:rsidP="005B14EC">
            <w:pPr>
              <w:ind w:firstLine="0"/>
              <w:jc w:val="center"/>
              <w:rPr>
                <w:bCs/>
                <w:i/>
                <w:sz w:val="18"/>
                <w:szCs w:val="18"/>
                <w:lang w:val="en-US"/>
              </w:rPr>
            </w:pPr>
            <w:r w:rsidRPr="00AA5ECA">
              <w:rPr>
                <w:i/>
                <w:sz w:val="18"/>
                <w:szCs w:val="18"/>
              </w:rPr>
              <w:t>Концентрация, мг/дм</w:t>
            </w:r>
            <w:r w:rsidRPr="00AA5ECA">
              <w:rPr>
                <w:i/>
                <w:sz w:val="18"/>
                <w:szCs w:val="18"/>
                <w:vertAlign w:val="superscript"/>
              </w:rPr>
              <w:t>3</w:t>
            </w:r>
          </w:p>
        </w:tc>
      </w:tr>
      <w:tr w:rsidR="00F10FC5" w:rsidRPr="00FF1659" w:rsidTr="005B14EC">
        <w:trPr>
          <w:trHeight w:val="20"/>
          <w:jc w:val="center"/>
        </w:trPr>
        <w:tc>
          <w:tcPr>
            <w:tcW w:w="1985" w:type="dxa"/>
            <w:tcBorders>
              <w:top w:val="single" w:sz="12" w:space="0" w:color="auto"/>
              <w:bottom w:val="single" w:sz="4" w:space="0" w:color="auto"/>
            </w:tcBorders>
          </w:tcPr>
          <w:p w:rsidR="00F10FC5" w:rsidRPr="00AA5ECA" w:rsidRDefault="00F10FC5" w:rsidP="005B14EC">
            <w:pPr>
              <w:ind w:firstLine="0"/>
              <w:rPr>
                <w:b/>
                <w:sz w:val="18"/>
                <w:szCs w:val="18"/>
                <w:lang w:val="en-US"/>
              </w:rPr>
            </w:pPr>
            <w:r w:rsidRPr="00AA5ECA">
              <w:rPr>
                <w:sz w:val="18"/>
                <w:szCs w:val="18"/>
                <w:lang w:val="en-US"/>
              </w:rPr>
              <w:t>NaHCO</w:t>
            </w:r>
            <w:r w:rsidRPr="00AA5ECA">
              <w:rPr>
                <w:sz w:val="18"/>
                <w:szCs w:val="18"/>
                <w:vertAlign w:val="subscript"/>
                <w:lang w:val="en-US"/>
              </w:rPr>
              <w:t>3</w:t>
            </w:r>
          </w:p>
        </w:tc>
        <w:tc>
          <w:tcPr>
            <w:tcW w:w="2495" w:type="dxa"/>
            <w:tcBorders>
              <w:top w:val="single" w:sz="12" w:space="0" w:color="auto"/>
              <w:bottom w:val="single" w:sz="4" w:space="0" w:color="auto"/>
            </w:tcBorders>
            <w:vAlign w:val="center"/>
          </w:tcPr>
          <w:p w:rsidR="00F10FC5" w:rsidRPr="00AA5ECA" w:rsidRDefault="00F10FC5" w:rsidP="005B14EC">
            <w:pPr>
              <w:ind w:firstLine="0"/>
              <w:jc w:val="center"/>
              <w:rPr>
                <w:b/>
                <w:sz w:val="18"/>
                <w:szCs w:val="18"/>
                <w:lang w:val="en-US"/>
              </w:rPr>
            </w:pPr>
            <w:r w:rsidRPr="00AA5ECA">
              <w:rPr>
                <w:sz w:val="18"/>
                <w:szCs w:val="18"/>
                <w:lang w:val="en-US"/>
              </w:rPr>
              <w:t>96</w:t>
            </w:r>
          </w:p>
        </w:tc>
        <w:tc>
          <w:tcPr>
            <w:tcW w:w="2480" w:type="dxa"/>
            <w:tcBorders>
              <w:top w:val="single" w:sz="12" w:space="0" w:color="auto"/>
              <w:bottom w:val="single" w:sz="4" w:space="0" w:color="auto"/>
            </w:tcBorders>
            <w:vAlign w:val="center"/>
          </w:tcPr>
          <w:p w:rsidR="00F10FC5" w:rsidRPr="00AA5ECA" w:rsidRDefault="00F10FC5" w:rsidP="005B14EC">
            <w:pPr>
              <w:ind w:firstLine="0"/>
              <w:jc w:val="center"/>
              <w:rPr>
                <w:b/>
                <w:sz w:val="18"/>
                <w:szCs w:val="18"/>
                <w:lang w:val="en-US"/>
              </w:rPr>
            </w:pPr>
            <w:r w:rsidRPr="00AA5ECA">
              <w:rPr>
                <w:sz w:val="18"/>
                <w:szCs w:val="18"/>
                <w:lang w:val="en-US"/>
              </w:rPr>
              <w:t>67,75</w:t>
            </w:r>
          </w:p>
        </w:tc>
        <w:tc>
          <w:tcPr>
            <w:tcW w:w="1971" w:type="dxa"/>
            <w:tcBorders>
              <w:top w:val="single" w:sz="12" w:space="0" w:color="auto"/>
              <w:bottom w:val="single" w:sz="4" w:space="0" w:color="auto"/>
            </w:tcBorders>
            <w:vAlign w:val="center"/>
          </w:tcPr>
          <w:p w:rsidR="00F10FC5" w:rsidRPr="00AA5ECA" w:rsidRDefault="00F10FC5" w:rsidP="005B14EC">
            <w:pPr>
              <w:ind w:firstLine="0"/>
              <w:jc w:val="center"/>
              <w:rPr>
                <w:b/>
                <w:sz w:val="18"/>
                <w:szCs w:val="18"/>
                <w:lang w:val="en-US"/>
              </w:rPr>
            </w:pPr>
            <w:r w:rsidRPr="00AA5ECA">
              <w:rPr>
                <w:sz w:val="18"/>
                <w:szCs w:val="18"/>
              </w:rPr>
              <w:t>64</w:t>
            </w:r>
            <w:r w:rsidRPr="00AA5ECA">
              <w:rPr>
                <w:sz w:val="18"/>
                <w:szCs w:val="18"/>
                <w:lang w:val="en-US"/>
              </w:rPr>
              <w:t>,</w:t>
            </w:r>
            <w:r w:rsidRPr="00AA5ECA">
              <w:rPr>
                <w:sz w:val="18"/>
                <w:szCs w:val="18"/>
              </w:rPr>
              <w:t>8</w:t>
            </w:r>
          </w:p>
        </w:tc>
      </w:tr>
      <w:tr w:rsidR="00F10FC5" w:rsidRPr="00FF1659" w:rsidTr="005B14EC">
        <w:trPr>
          <w:trHeight w:val="20"/>
          <w:jc w:val="center"/>
        </w:trPr>
        <w:tc>
          <w:tcPr>
            <w:tcW w:w="1985" w:type="dxa"/>
            <w:tcBorders>
              <w:top w:val="single" w:sz="4" w:space="0" w:color="auto"/>
            </w:tcBorders>
          </w:tcPr>
          <w:p w:rsidR="00F10FC5" w:rsidRPr="00AA5ECA" w:rsidRDefault="00F10FC5" w:rsidP="005B14EC">
            <w:pPr>
              <w:ind w:firstLine="0"/>
              <w:rPr>
                <w:b/>
                <w:sz w:val="18"/>
                <w:szCs w:val="18"/>
                <w:lang w:val="en-US"/>
              </w:rPr>
            </w:pPr>
            <w:r w:rsidRPr="00AA5ECA">
              <w:rPr>
                <w:sz w:val="18"/>
                <w:szCs w:val="18"/>
                <w:lang w:val="en-US"/>
              </w:rPr>
              <w:t>CaCl</w:t>
            </w:r>
            <w:r w:rsidRPr="00AA5ECA">
              <w:rPr>
                <w:sz w:val="18"/>
                <w:szCs w:val="18"/>
                <w:vertAlign w:val="subscript"/>
                <w:lang w:val="en-US"/>
              </w:rPr>
              <w:t>2</w:t>
            </w:r>
            <w:r w:rsidRPr="00AA5ECA">
              <w:rPr>
                <w:sz w:val="18"/>
                <w:szCs w:val="18"/>
              </w:rPr>
              <w:t>*</w:t>
            </w:r>
            <w:r w:rsidRPr="00AA5ECA">
              <w:rPr>
                <w:sz w:val="18"/>
                <w:szCs w:val="18"/>
                <w:lang w:val="en-US"/>
              </w:rPr>
              <w:t>2H</w:t>
            </w:r>
            <w:r w:rsidRPr="00AA5ECA">
              <w:rPr>
                <w:sz w:val="18"/>
                <w:szCs w:val="18"/>
                <w:vertAlign w:val="subscript"/>
                <w:lang w:val="en-US"/>
              </w:rPr>
              <w:t>2</w:t>
            </w:r>
            <w:r w:rsidRPr="00AA5ECA">
              <w:rPr>
                <w:sz w:val="18"/>
                <w:szCs w:val="18"/>
                <w:lang w:val="en-US"/>
              </w:rPr>
              <w:t>O</w:t>
            </w:r>
          </w:p>
        </w:tc>
        <w:tc>
          <w:tcPr>
            <w:tcW w:w="2495" w:type="dxa"/>
            <w:tcBorders>
              <w:top w:val="single" w:sz="4" w:space="0" w:color="auto"/>
            </w:tcBorders>
            <w:vAlign w:val="center"/>
          </w:tcPr>
          <w:p w:rsidR="00F10FC5" w:rsidRPr="00AA5ECA" w:rsidRDefault="00F10FC5" w:rsidP="005B14EC">
            <w:pPr>
              <w:ind w:firstLine="0"/>
              <w:jc w:val="center"/>
              <w:rPr>
                <w:b/>
                <w:sz w:val="18"/>
                <w:szCs w:val="18"/>
                <w:lang w:val="en-US"/>
              </w:rPr>
            </w:pPr>
            <w:r w:rsidRPr="00AA5ECA">
              <w:rPr>
                <w:sz w:val="18"/>
                <w:szCs w:val="18"/>
              </w:rPr>
              <w:t>120</w:t>
            </w:r>
          </w:p>
        </w:tc>
        <w:tc>
          <w:tcPr>
            <w:tcW w:w="2480" w:type="dxa"/>
            <w:tcBorders>
              <w:top w:val="single" w:sz="4" w:space="0" w:color="auto"/>
            </w:tcBorders>
            <w:vAlign w:val="center"/>
          </w:tcPr>
          <w:p w:rsidR="00F10FC5" w:rsidRPr="00AA5ECA" w:rsidRDefault="00F10FC5" w:rsidP="005B14EC">
            <w:pPr>
              <w:ind w:firstLine="0"/>
              <w:jc w:val="center"/>
              <w:rPr>
                <w:b/>
                <w:sz w:val="18"/>
                <w:szCs w:val="18"/>
                <w:lang w:val="en-US"/>
              </w:rPr>
            </w:pPr>
            <w:r w:rsidRPr="00AA5ECA">
              <w:rPr>
                <w:sz w:val="18"/>
                <w:szCs w:val="18"/>
                <w:lang w:val="en-US"/>
              </w:rPr>
              <w:t>294</w:t>
            </w:r>
          </w:p>
        </w:tc>
        <w:tc>
          <w:tcPr>
            <w:tcW w:w="1971" w:type="dxa"/>
            <w:tcBorders>
              <w:top w:val="single" w:sz="4" w:space="0" w:color="auto"/>
            </w:tcBorders>
            <w:vAlign w:val="center"/>
          </w:tcPr>
          <w:p w:rsidR="00F10FC5" w:rsidRPr="00AA5ECA" w:rsidRDefault="00F10FC5" w:rsidP="005B14EC">
            <w:pPr>
              <w:ind w:firstLine="0"/>
              <w:jc w:val="center"/>
              <w:rPr>
                <w:b/>
                <w:sz w:val="18"/>
                <w:szCs w:val="18"/>
                <w:lang w:val="en-US"/>
              </w:rPr>
            </w:pPr>
            <w:r w:rsidRPr="00AA5ECA">
              <w:rPr>
                <w:sz w:val="18"/>
                <w:szCs w:val="18"/>
              </w:rPr>
              <w:t>293</w:t>
            </w:r>
            <w:r w:rsidRPr="00AA5ECA">
              <w:rPr>
                <w:sz w:val="18"/>
                <w:szCs w:val="18"/>
                <w:lang w:val="en-US"/>
              </w:rPr>
              <w:t>,</w:t>
            </w:r>
            <w:r w:rsidRPr="00AA5ECA">
              <w:rPr>
                <w:sz w:val="18"/>
                <w:szCs w:val="18"/>
              </w:rPr>
              <w:t>8</w:t>
            </w:r>
          </w:p>
        </w:tc>
      </w:tr>
      <w:tr w:rsidR="00F10FC5" w:rsidRPr="00FF1659" w:rsidTr="005B14EC">
        <w:trPr>
          <w:trHeight w:val="20"/>
          <w:jc w:val="center"/>
        </w:trPr>
        <w:tc>
          <w:tcPr>
            <w:tcW w:w="1985" w:type="dxa"/>
          </w:tcPr>
          <w:p w:rsidR="00F10FC5" w:rsidRPr="00AA5ECA" w:rsidRDefault="00F10FC5" w:rsidP="005B14EC">
            <w:pPr>
              <w:ind w:firstLine="0"/>
              <w:rPr>
                <w:b/>
                <w:sz w:val="18"/>
                <w:szCs w:val="18"/>
                <w:lang w:val="en-US"/>
              </w:rPr>
            </w:pPr>
            <w:r w:rsidRPr="00AA5ECA">
              <w:rPr>
                <w:sz w:val="18"/>
                <w:szCs w:val="18"/>
                <w:lang w:val="en-US"/>
              </w:rPr>
              <w:t>MgSO</w:t>
            </w:r>
            <w:r w:rsidRPr="00AA5ECA">
              <w:rPr>
                <w:sz w:val="18"/>
                <w:szCs w:val="18"/>
                <w:vertAlign w:val="subscript"/>
                <w:lang w:val="en-US"/>
              </w:rPr>
              <w:t>4</w:t>
            </w:r>
            <w:r w:rsidRPr="00AA5ECA">
              <w:rPr>
                <w:sz w:val="18"/>
                <w:szCs w:val="18"/>
              </w:rPr>
              <w:t>*</w:t>
            </w:r>
            <w:r w:rsidRPr="00AA5ECA">
              <w:rPr>
                <w:sz w:val="18"/>
                <w:szCs w:val="18"/>
                <w:lang w:val="en-US"/>
              </w:rPr>
              <w:t>7H</w:t>
            </w:r>
            <w:r w:rsidRPr="00AA5ECA">
              <w:rPr>
                <w:sz w:val="18"/>
                <w:szCs w:val="18"/>
                <w:vertAlign w:val="subscript"/>
                <w:lang w:val="en-US"/>
              </w:rPr>
              <w:t>2</w:t>
            </w:r>
            <w:r w:rsidRPr="00AA5ECA">
              <w:rPr>
                <w:sz w:val="18"/>
                <w:szCs w:val="18"/>
                <w:lang w:val="en-US"/>
              </w:rPr>
              <w:t>O</w:t>
            </w:r>
          </w:p>
        </w:tc>
        <w:tc>
          <w:tcPr>
            <w:tcW w:w="2495" w:type="dxa"/>
            <w:vAlign w:val="center"/>
          </w:tcPr>
          <w:p w:rsidR="00F10FC5" w:rsidRPr="00AA5ECA" w:rsidRDefault="00F10FC5" w:rsidP="005B14EC">
            <w:pPr>
              <w:ind w:firstLine="0"/>
              <w:jc w:val="center"/>
              <w:rPr>
                <w:b/>
                <w:sz w:val="18"/>
                <w:szCs w:val="18"/>
                <w:lang w:val="en-US"/>
              </w:rPr>
            </w:pPr>
            <w:r w:rsidRPr="00AA5ECA">
              <w:rPr>
                <w:sz w:val="18"/>
                <w:szCs w:val="18"/>
                <w:lang w:val="en-US"/>
              </w:rPr>
              <w:t>123</w:t>
            </w:r>
          </w:p>
        </w:tc>
        <w:tc>
          <w:tcPr>
            <w:tcW w:w="2480" w:type="dxa"/>
            <w:vAlign w:val="center"/>
          </w:tcPr>
          <w:p w:rsidR="00F10FC5" w:rsidRPr="00AA5ECA" w:rsidRDefault="00F10FC5" w:rsidP="005B14EC">
            <w:pPr>
              <w:ind w:firstLine="0"/>
              <w:jc w:val="center"/>
              <w:rPr>
                <w:b/>
                <w:sz w:val="18"/>
                <w:szCs w:val="18"/>
                <w:lang w:val="en-US"/>
              </w:rPr>
            </w:pPr>
            <w:r w:rsidRPr="00AA5ECA">
              <w:rPr>
                <w:sz w:val="18"/>
                <w:szCs w:val="18"/>
                <w:lang w:val="en-US"/>
              </w:rPr>
              <w:t>123,25</w:t>
            </w:r>
          </w:p>
        </w:tc>
        <w:tc>
          <w:tcPr>
            <w:tcW w:w="1971" w:type="dxa"/>
            <w:vAlign w:val="center"/>
          </w:tcPr>
          <w:p w:rsidR="00F10FC5" w:rsidRPr="00AA5ECA" w:rsidRDefault="00F10FC5" w:rsidP="005B14EC">
            <w:pPr>
              <w:ind w:firstLine="0"/>
              <w:jc w:val="center"/>
              <w:rPr>
                <w:b/>
                <w:sz w:val="18"/>
                <w:szCs w:val="18"/>
                <w:lang w:val="en-US"/>
              </w:rPr>
            </w:pPr>
            <w:r w:rsidRPr="00AA5ECA">
              <w:rPr>
                <w:sz w:val="18"/>
                <w:szCs w:val="18"/>
              </w:rPr>
              <w:t>123</w:t>
            </w:r>
            <w:r w:rsidRPr="00AA5ECA">
              <w:rPr>
                <w:sz w:val="18"/>
                <w:szCs w:val="18"/>
                <w:lang w:val="en-US"/>
              </w:rPr>
              <w:t>,</w:t>
            </w:r>
            <w:r w:rsidRPr="00AA5ECA">
              <w:rPr>
                <w:sz w:val="18"/>
                <w:szCs w:val="18"/>
              </w:rPr>
              <w:t>3</w:t>
            </w:r>
          </w:p>
        </w:tc>
      </w:tr>
      <w:tr w:rsidR="00F10FC5" w:rsidRPr="00FF1659" w:rsidTr="005B14EC">
        <w:trPr>
          <w:trHeight w:val="20"/>
          <w:jc w:val="center"/>
        </w:trPr>
        <w:tc>
          <w:tcPr>
            <w:tcW w:w="1985" w:type="dxa"/>
          </w:tcPr>
          <w:p w:rsidR="00F10FC5" w:rsidRPr="00AA5ECA" w:rsidRDefault="00F10FC5" w:rsidP="005B14EC">
            <w:pPr>
              <w:ind w:firstLine="0"/>
              <w:rPr>
                <w:b/>
                <w:sz w:val="18"/>
                <w:szCs w:val="18"/>
                <w:lang w:val="en-US"/>
              </w:rPr>
            </w:pPr>
            <w:proofErr w:type="spellStart"/>
            <w:r w:rsidRPr="00AA5ECA">
              <w:rPr>
                <w:sz w:val="18"/>
                <w:szCs w:val="18"/>
                <w:lang w:val="en-US"/>
              </w:rPr>
              <w:t>KCl</w:t>
            </w:r>
            <w:proofErr w:type="spellEnd"/>
          </w:p>
        </w:tc>
        <w:tc>
          <w:tcPr>
            <w:tcW w:w="2495" w:type="dxa"/>
            <w:vAlign w:val="center"/>
          </w:tcPr>
          <w:p w:rsidR="00F10FC5" w:rsidRPr="00AA5ECA" w:rsidRDefault="00F10FC5" w:rsidP="005B14EC">
            <w:pPr>
              <w:ind w:firstLine="0"/>
              <w:jc w:val="center"/>
              <w:rPr>
                <w:b/>
                <w:sz w:val="18"/>
                <w:szCs w:val="18"/>
                <w:lang w:val="en-US"/>
              </w:rPr>
            </w:pPr>
            <w:r w:rsidRPr="00AA5ECA">
              <w:rPr>
                <w:sz w:val="18"/>
                <w:szCs w:val="18"/>
                <w:lang w:val="en-US"/>
              </w:rPr>
              <w:t>4</w:t>
            </w:r>
          </w:p>
        </w:tc>
        <w:tc>
          <w:tcPr>
            <w:tcW w:w="2480" w:type="dxa"/>
            <w:vAlign w:val="center"/>
          </w:tcPr>
          <w:p w:rsidR="00F10FC5" w:rsidRPr="00AA5ECA" w:rsidRDefault="00F10FC5" w:rsidP="005B14EC">
            <w:pPr>
              <w:ind w:firstLine="0"/>
              <w:jc w:val="center"/>
              <w:rPr>
                <w:b/>
                <w:sz w:val="18"/>
                <w:szCs w:val="18"/>
                <w:lang w:val="en-US"/>
              </w:rPr>
            </w:pPr>
            <w:r w:rsidRPr="00AA5ECA">
              <w:rPr>
                <w:sz w:val="18"/>
                <w:szCs w:val="18"/>
                <w:lang w:val="en-US"/>
              </w:rPr>
              <w:t>5,75</w:t>
            </w:r>
          </w:p>
        </w:tc>
        <w:tc>
          <w:tcPr>
            <w:tcW w:w="1971" w:type="dxa"/>
            <w:vAlign w:val="center"/>
          </w:tcPr>
          <w:p w:rsidR="00F10FC5" w:rsidRPr="00AA5ECA" w:rsidRDefault="00F10FC5" w:rsidP="005B14EC">
            <w:pPr>
              <w:ind w:firstLine="0"/>
              <w:jc w:val="center"/>
              <w:rPr>
                <w:b/>
                <w:sz w:val="18"/>
                <w:szCs w:val="18"/>
                <w:lang w:val="en-US"/>
              </w:rPr>
            </w:pPr>
            <w:r w:rsidRPr="00AA5ECA">
              <w:rPr>
                <w:sz w:val="18"/>
                <w:szCs w:val="18"/>
              </w:rPr>
              <w:t>5</w:t>
            </w:r>
            <w:r w:rsidRPr="00AA5ECA">
              <w:rPr>
                <w:sz w:val="18"/>
                <w:szCs w:val="18"/>
                <w:lang w:val="en-US"/>
              </w:rPr>
              <w:t>,</w:t>
            </w:r>
            <w:r w:rsidRPr="00AA5ECA">
              <w:rPr>
                <w:sz w:val="18"/>
                <w:szCs w:val="18"/>
              </w:rPr>
              <w:t>8</w:t>
            </w:r>
          </w:p>
        </w:tc>
      </w:tr>
      <w:tr w:rsidR="00F10FC5" w:rsidRPr="00FF1659" w:rsidTr="005B14EC">
        <w:trPr>
          <w:trHeight w:val="20"/>
          <w:jc w:val="center"/>
        </w:trPr>
        <w:tc>
          <w:tcPr>
            <w:tcW w:w="1985" w:type="dxa"/>
          </w:tcPr>
          <w:p w:rsidR="00F10FC5" w:rsidRPr="00AA5ECA" w:rsidRDefault="00F10FC5" w:rsidP="005B14EC">
            <w:pPr>
              <w:ind w:firstLine="0"/>
              <w:rPr>
                <w:sz w:val="18"/>
                <w:szCs w:val="18"/>
                <w:lang w:val="en-US"/>
              </w:rPr>
            </w:pPr>
            <w:r w:rsidRPr="00AA5ECA">
              <w:rPr>
                <w:sz w:val="18"/>
                <w:szCs w:val="18"/>
              </w:rPr>
              <w:t>NaSiO</w:t>
            </w:r>
            <w:r w:rsidRPr="00AA5ECA">
              <w:rPr>
                <w:sz w:val="18"/>
                <w:szCs w:val="18"/>
                <w:vertAlign w:val="subscript"/>
              </w:rPr>
              <w:t>3</w:t>
            </w:r>
            <w:r w:rsidRPr="00AA5ECA">
              <w:rPr>
                <w:sz w:val="18"/>
                <w:szCs w:val="18"/>
              </w:rPr>
              <w:t>*9H</w:t>
            </w:r>
            <w:r w:rsidRPr="00AA5ECA">
              <w:rPr>
                <w:sz w:val="18"/>
                <w:szCs w:val="18"/>
                <w:vertAlign w:val="subscript"/>
              </w:rPr>
              <w:t>2</w:t>
            </w:r>
            <w:r w:rsidRPr="00AA5ECA">
              <w:rPr>
                <w:sz w:val="18"/>
                <w:szCs w:val="18"/>
              </w:rPr>
              <w:t>O</w:t>
            </w:r>
          </w:p>
        </w:tc>
        <w:tc>
          <w:tcPr>
            <w:tcW w:w="2495" w:type="dxa"/>
            <w:vAlign w:val="center"/>
          </w:tcPr>
          <w:p w:rsidR="00F10FC5" w:rsidRPr="00AA5ECA" w:rsidRDefault="00F10FC5" w:rsidP="005B14EC">
            <w:pPr>
              <w:ind w:firstLine="0"/>
              <w:jc w:val="center"/>
              <w:rPr>
                <w:b/>
                <w:sz w:val="18"/>
                <w:szCs w:val="18"/>
              </w:rPr>
            </w:pPr>
            <w:r w:rsidRPr="00AA5ECA">
              <w:rPr>
                <w:b/>
                <w:sz w:val="18"/>
                <w:szCs w:val="18"/>
              </w:rPr>
              <w:t>-</w:t>
            </w:r>
          </w:p>
        </w:tc>
        <w:tc>
          <w:tcPr>
            <w:tcW w:w="2480" w:type="dxa"/>
            <w:vAlign w:val="center"/>
          </w:tcPr>
          <w:p w:rsidR="00F10FC5" w:rsidRPr="00AA5ECA" w:rsidRDefault="00F10FC5" w:rsidP="005B14EC">
            <w:pPr>
              <w:ind w:firstLine="0"/>
              <w:jc w:val="center"/>
              <w:rPr>
                <w:b/>
                <w:sz w:val="18"/>
                <w:szCs w:val="18"/>
              </w:rPr>
            </w:pPr>
            <w:r w:rsidRPr="00AA5ECA">
              <w:rPr>
                <w:b/>
                <w:sz w:val="18"/>
                <w:szCs w:val="18"/>
              </w:rPr>
              <w:t>-</w:t>
            </w:r>
          </w:p>
        </w:tc>
        <w:tc>
          <w:tcPr>
            <w:tcW w:w="1971" w:type="dxa"/>
            <w:vAlign w:val="center"/>
          </w:tcPr>
          <w:p w:rsidR="00F10FC5" w:rsidRPr="00AA5ECA" w:rsidRDefault="00F10FC5" w:rsidP="005B14EC">
            <w:pPr>
              <w:ind w:firstLine="0"/>
              <w:jc w:val="center"/>
              <w:rPr>
                <w:b/>
                <w:sz w:val="18"/>
                <w:szCs w:val="18"/>
                <w:lang w:val="en-US"/>
              </w:rPr>
            </w:pPr>
            <w:r w:rsidRPr="00AA5ECA">
              <w:rPr>
                <w:sz w:val="18"/>
                <w:szCs w:val="18"/>
              </w:rPr>
              <w:t>10</w:t>
            </w:r>
            <w:r w:rsidRPr="00AA5ECA">
              <w:rPr>
                <w:sz w:val="18"/>
                <w:szCs w:val="18"/>
                <w:lang w:val="en-US"/>
              </w:rPr>
              <w:t>,</w:t>
            </w:r>
            <w:r w:rsidRPr="00AA5ECA">
              <w:rPr>
                <w:sz w:val="18"/>
                <w:szCs w:val="18"/>
              </w:rPr>
              <w:t>0</w:t>
            </w:r>
          </w:p>
        </w:tc>
      </w:tr>
      <w:tr w:rsidR="00F10FC5" w:rsidRPr="00FF1659" w:rsidTr="005B14EC">
        <w:trPr>
          <w:trHeight w:val="20"/>
          <w:jc w:val="center"/>
        </w:trPr>
        <w:tc>
          <w:tcPr>
            <w:tcW w:w="1985" w:type="dxa"/>
          </w:tcPr>
          <w:p w:rsidR="00F10FC5" w:rsidRPr="00AA5ECA" w:rsidRDefault="00F10FC5" w:rsidP="005B14EC">
            <w:pPr>
              <w:ind w:firstLine="0"/>
              <w:rPr>
                <w:sz w:val="18"/>
                <w:szCs w:val="18"/>
                <w:lang w:val="en-US"/>
              </w:rPr>
            </w:pPr>
            <w:r w:rsidRPr="00AA5ECA">
              <w:rPr>
                <w:sz w:val="18"/>
                <w:szCs w:val="18"/>
              </w:rPr>
              <w:t>NaNO</w:t>
            </w:r>
            <w:r w:rsidRPr="00AA5ECA">
              <w:rPr>
                <w:sz w:val="18"/>
                <w:szCs w:val="18"/>
                <w:vertAlign w:val="subscript"/>
              </w:rPr>
              <w:t>3</w:t>
            </w:r>
          </w:p>
        </w:tc>
        <w:tc>
          <w:tcPr>
            <w:tcW w:w="2495" w:type="dxa"/>
            <w:vAlign w:val="center"/>
          </w:tcPr>
          <w:p w:rsidR="00F10FC5" w:rsidRPr="00AA5ECA" w:rsidRDefault="00F10FC5" w:rsidP="005B14EC">
            <w:pPr>
              <w:ind w:firstLine="0"/>
              <w:jc w:val="center"/>
              <w:rPr>
                <w:b/>
                <w:sz w:val="18"/>
                <w:szCs w:val="18"/>
              </w:rPr>
            </w:pPr>
            <w:r w:rsidRPr="00AA5ECA">
              <w:rPr>
                <w:b/>
                <w:sz w:val="18"/>
                <w:szCs w:val="18"/>
              </w:rPr>
              <w:t>-</w:t>
            </w:r>
          </w:p>
        </w:tc>
        <w:tc>
          <w:tcPr>
            <w:tcW w:w="2480" w:type="dxa"/>
            <w:vAlign w:val="center"/>
          </w:tcPr>
          <w:p w:rsidR="00F10FC5" w:rsidRPr="00AA5ECA" w:rsidRDefault="00F10FC5" w:rsidP="005B14EC">
            <w:pPr>
              <w:ind w:firstLine="0"/>
              <w:jc w:val="center"/>
              <w:rPr>
                <w:b/>
                <w:sz w:val="18"/>
                <w:szCs w:val="18"/>
              </w:rPr>
            </w:pPr>
            <w:r w:rsidRPr="00AA5ECA">
              <w:rPr>
                <w:b/>
                <w:sz w:val="18"/>
                <w:szCs w:val="18"/>
              </w:rPr>
              <w:t>-</w:t>
            </w:r>
          </w:p>
        </w:tc>
        <w:tc>
          <w:tcPr>
            <w:tcW w:w="1971" w:type="dxa"/>
            <w:vAlign w:val="center"/>
          </w:tcPr>
          <w:p w:rsidR="00F10FC5" w:rsidRPr="00AA5ECA" w:rsidRDefault="00F10FC5" w:rsidP="005B14EC">
            <w:pPr>
              <w:ind w:firstLine="0"/>
              <w:jc w:val="center"/>
              <w:rPr>
                <w:b/>
                <w:sz w:val="18"/>
                <w:szCs w:val="18"/>
                <w:lang w:val="en-US"/>
              </w:rPr>
            </w:pPr>
            <w:r w:rsidRPr="00AA5ECA">
              <w:rPr>
                <w:sz w:val="18"/>
                <w:szCs w:val="18"/>
              </w:rPr>
              <w:t>0</w:t>
            </w:r>
            <w:r w:rsidRPr="00AA5ECA">
              <w:rPr>
                <w:sz w:val="18"/>
                <w:szCs w:val="18"/>
                <w:lang w:val="en-US"/>
              </w:rPr>
              <w:t>,</w:t>
            </w:r>
            <w:r w:rsidRPr="00AA5ECA">
              <w:rPr>
                <w:sz w:val="18"/>
                <w:szCs w:val="18"/>
              </w:rPr>
              <w:t>274</w:t>
            </w:r>
          </w:p>
        </w:tc>
      </w:tr>
      <w:tr w:rsidR="00F10FC5" w:rsidRPr="00FF1659" w:rsidTr="005B14EC">
        <w:trPr>
          <w:trHeight w:val="20"/>
          <w:jc w:val="center"/>
        </w:trPr>
        <w:tc>
          <w:tcPr>
            <w:tcW w:w="1985" w:type="dxa"/>
          </w:tcPr>
          <w:p w:rsidR="00F10FC5" w:rsidRPr="00AA5ECA" w:rsidRDefault="00F10FC5" w:rsidP="005B14EC">
            <w:pPr>
              <w:ind w:firstLine="0"/>
              <w:rPr>
                <w:sz w:val="18"/>
                <w:szCs w:val="18"/>
                <w:lang w:val="en-US"/>
              </w:rPr>
            </w:pPr>
            <w:r w:rsidRPr="00AA5ECA">
              <w:rPr>
                <w:sz w:val="18"/>
                <w:szCs w:val="18"/>
              </w:rPr>
              <w:t>KH</w:t>
            </w:r>
            <w:r w:rsidRPr="00AA5ECA">
              <w:rPr>
                <w:sz w:val="18"/>
                <w:szCs w:val="18"/>
                <w:vertAlign w:val="subscript"/>
              </w:rPr>
              <w:t>2</w:t>
            </w:r>
            <w:r w:rsidRPr="00AA5ECA">
              <w:rPr>
                <w:sz w:val="18"/>
                <w:szCs w:val="18"/>
              </w:rPr>
              <w:t>PO</w:t>
            </w:r>
            <w:r w:rsidRPr="00AA5ECA">
              <w:rPr>
                <w:sz w:val="18"/>
                <w:szCs w:val="18"/>
                <w:vertAlign w:val="subscript"/>
              </w:rPr>
              <w:t>4</w:t>
            </w:r>
          </w:p>
        </w:tc>
        <w:tc>
          <w:tcPr>
            <w:tcW w:w="2495" w:type="dxa"/>
            <w:vAlign w:val="center"/>
          </w:tcPr>
          <w:p w:rsidR="00F10FC5" w:rsidRPr="00AA5ECA" w:rsidRDefault="00F10FC5" w:rsidP="005B14EC">
            <w:pPr>
              <w:ind w:firstLine="0"/>
              <w:jc w:val="center"/>
              <w:rPr>
                <w:b/>
                <w:sz w:val="18"/>
                <w:szCs w:val="18"/>
              </w:rPr>
            </w:pPr>
            <w:r w:rsidRPr="00AA5ECA">
              <w:rPr>
                <w:b/>
                <w:sz w:val="18"/>
                <w:szCs w:val="18"/>
              </w:rPr>
              <w:t>-</w:t>
            </w:r>
          </w:p>
        </w:tc>
        <w:tc>
          <w:tcPr>
            <w:tcW w:w="2480" w:type="dxa"/>
            <w:vAlign w:val="center"/>
          </w:tcPr>
          <w:p w:rsidR="00F10FC5" w:rsidRPr="00AA5ECA" w:rsidRDefault="00F10FC5" w:rsidP="005B14EC">
            <w:pPr>
              <w:ind w:firstLine="0"/>
              <w:jc w:val="center"/>
              <w:rPr>
                <w:b/>
                <w:sz w:val="18"/>
                <w:szCs w:val="18"/>
              </w:rPr>
            </w:pPr>
            <w:r w:rsidRPr="00AA5ECA">
              <w:rPr>
                <w:b/>
                <w:sz w:val="18"/>
                <w:szCs w:val="18"/>
              </w:rPr>
              <w:t>-</w:t>
            </w:r>
          </w:p>
        </w:tc>
        <w:tc>
          <w:tcPr>
            <w:tcW w:w="1971" w:type="dxa"/>
            <w:vAlign w:val="center"/>
          </w:tcPr>
          <w:p w:rsidR="00F10FC5" w:rsidRPr="00AA5ECA" w:rsidRDefault="00F10FC5" w:rsidP="005B14EC">
            <w:pPr>
              <w:ind w:firstLine="0"/>
              <w:jc w:val="center"/>
              <w:rPr>
                <w:b/>
                <w:sz w:val="18"/>
                <w:szCs w:val="18"/>
                <w:lang w:val="en-US"/>
              </w:rPr>
            </w:pPr>
            <w:r w:rsidRPr="00AA5ECA">
              <w:rPr>
                <w:sz w:val="18"/>
                <w:szCs w:val="18"/>
              </w:rPr>
              <w:t>0</w:t>
            </w:r>
            <w:r w:rsidRPr="00AA5ECA">
              <w:rPr>
                <w:sz w:val="18"/>
                <w:szCs w:val="18"/>
                <w:lang w:val="en-US"/>
              </w:rPr>
              <w:t>,</w:t>
            </w:r>
            <w:r w:rsidRPr="00AA5ECA">
              <w:rPr>
                <w:sz w:val="18"/>
                <w:szCs w:val="18"/>
              </w:rPr>
              <w:t>143</w:t>
            </w:r>
          </w:p>
        </w:tc>
      </w:tr>
      <w:tr w:rsidR="00F10FC5" w:rsidRPr="00FF1659" w:rsidTr="005B14EC">
        <w:trPr>
          <w:trHeight w:val="20"/>
          <w:jc w:val="center"/>
        </w:trPr>
        <w:tc>
          <w:tcPr>
            <w:tcW w:w="1985" w:type="dxa"/>
          </w:tcPr>
          <w:p w:rsidR="00F10FC5" w:rsidRPr="00AA5ECA" w:rsidRDefault="00F10FC5" w:rsidP="005B14EC">
            <w:pPr>
              <w:ind w:firstLine="0"/>
              <w:rPr>
                <w:sz w:val="18"/>
                <w:szCs w:val="18"/>
                <w:lang w:val="en-US"/>
              </w:rPr>
            </w:pPr>
            <w:r w:rsidRPr="00AA5ECA">
              <w:rPr>
                <w:sz w:val="18"/>
                <w:szCs w:val="18"/>
              </w:rPr>
              <w:t>K</w:t>
            </w:r>
            <w:r w:rsidRPr="00AA5ECA">
              <w:rPr>
                <w:sz w:val="18"/>
                <w:szCs w:val="18"/>
                <w:vertAlign w:val="subscript"/>
              </w:rPr>
              <w:t>2</w:t>
            </w:r>
            <w:r w:rsidRPr="00AA5ECA">
              <w:rPr>
                <w:sz w:val="18"/>
                <w:szCs w:val="18"/>
              </w:rPr>
              <w:t>HPO</w:t>
            </w:r>
            <w:r w:rsidRPr="00AA5ECA">
              <w:rPr>
                <w:sz w:val="18"/>
                <w:szCs w:val="18"/>
                <w:vertAlign w:val="subscript"/>
              </w:rPr>
              <w:t>4</w:t>
            </w:r>
          </w:p>
        </w:tc>
        <w:tc>
          <w:tcPr>
            <w:tcW w:w="2495" w:type="dxa"/>
            <w:vAlign w:val="center"/>
          </w:tcPr>
          <w:p w:rsidR="00F10FC5" w:rsidRPr="00AA5ECA" w:rsidRDefault="00F10FC5" w:rsidP="005B14EC">
            <w:pPr>
              <w:ind w:firstLine="0"/>
              <w:jc w:val="center"/>
              <w:rPr>
                <w:b/>
                <w:sz w:val="18"/>
                <w:szCs w:val="18"/>
              </w:rPr>
            </w:pPr>
            <w:r w:rsidRPr="00AA5ECA">
              <w:rPr>
                <w:b/>
                <w:sz w:val="18"/>
                <w:szCs w:val="18"/>
              </w:rPr>
              <w:t>-</w:t>
            </w:r>
          </w:p>
        </w:tc>
        <w:tc>
          <w:tcPr>
            <w:tcW w:w="2480" w:type="dxa"/>
            <w:vAlign w:val="center"/>
          </w:tcPr>
          <w:p w:rsidR="00F10FC5" w:rsidRPr="00AA5ECA" w:rsidRDefault="00F10FC5" w:rsidP="005B14EC">
            <w:pPr>
              <w:ind w:firstLine="0"/>
              <w:jc w:val="center"/>
              <w:rPr>
                <w:b/>
                <w:sz w:val="18"/>
                <w:szCs w:val="18"/>
              </w:rPr>
            </w:pPr>
            <w:r w:rsidRPr="00AA5ECA">
              <w:rPr>
                <w:b/>
                <w:sz w:val="18"/>
                <w:szCs w:val="18"/>
              </w:rPr>
              <w:t>-</w:t>
            </w:r>
          </w:p>
        </w:tc>
        <w:tc>
          <w:tcPr>
            <w:tcW w:w="1971" w:type="dxa"/>
            <w:vAlign w:val="center"/>
          </w:tcPr>
          <w:p w:rsidR="00F10FC5" w:rsidRPr="00AA5ECA" w:rsidRDefault="00F10FC5" w:rsidP="005B14EC">
            <w:pPr>
              <w:ind w:firstLine="0"/>
              <w:jc w:val="center"/>
              <w:rPr>
                <w:b/>
                <w:sz w:val="18"/>
                <w:szCs w:val="18"/>
                <w:lang w:val="en-US"/>
              </w:rPr>
            </w:pPr>
            <w:r w:rsidRPr="00AA5ECA">
              <w:rPr>
                <w:sz w:val="18"/>
                <w:szCs w:val="18"/>
              </w:rPr>
              <w:t>0</w:t>
            </w:r>
            <w:r w:rsidRPr="00AA5ECA">
              <w:rPr>
                <w:sz w:val="18"/>
                <w:szCs w:val="18"/>
                <w:lang w:val="en-US"/>
              </w:rPr>
              <w:t>,</w:t>
            </w:r>
            <w:r w:rsidRPr="00AA5ECA">
              <w:rPr>
                <w:sz w:val="18"/>
                <w:szCs w:val="18"/>
              </w:rPr>
              <w:t>184</w:t>
            </w:r>
          </w:p>
        </w:tc>
      </w:tr>
    </w:tbl>
    <w:p w:rsidR="00F10FC5" w:rsidRPr="00F0711D" w:rsidRDefault="00F10FC5" w:rsidP="00F10FC5">
      <w:pPr>
        <w:rPr>
          <w:bCs/>
          <w:sz w:val="20"/>
          <w:szCs w:val="20"/>
        </w:rPr>
      </w:pPr>
      <w:r w:rsidRPr="00F0711D">
        <w:rPr>
          <w:bCs/>
          <w:sz w:val="20"/>
          <w:szCs w:val="20"/>
        </w:rPr>
        <w:t>Примечания</w:t>
      </w:r>
      <w:r w:rsidRPr="00F0711D">
        <w:rPr>
          <w:bCs/>
          <w:sz w:val="20"/>
          <w:szCs w:val="20"/>
          <w:lang w:val="en-US"/>
        </w:rPr>
        <w:t xml:space="preserve">: </w:t>
      </w:r>
    </w:p>
    <w:p w:rsidR="00F10FC5" w:rsidRPr="00F0711D" w:rsidRDefault="00F10FC5" w:rsidP="00F10FC5">
      <w:pPr>
        <w:rPr>
          <w:sz w:val="20"/>
          <w:szCs w:val="20"/>
        </w:rPr>
      </w:pPr>
      <w:r w:rsidRPr="00F0711D">
        <w:rPr>
          <w:bCs/>
          <w:sz w:val="20"/>
          <w:szCs w:val="20"/>
        </w:rPr>
        <w:t>*</w:t>
      </w:r>
      <w:r w:rsidRPr="00F0711D">
        <w:rPr>
          <w:sz w:val="20"/>
          <w:szCs w:val="20"/>
        </w:rPr>
        <w:t xml:space="preserve">для коловраток и ракообразных, кроме дафний </w:t>
      </w:r>
    </w:p>
    <w:p w:rsidR="00F10FC5" w:rsidRPr="00F0711D" w:rsidRDefault="00F10FC5" w:rsidP="00F10FC5">
      <w:pPr>
        <w:rPr>
          <w:sz w:val="20"/>
          <w:szCs w:val="20"/>
        </w:rPr>
      </w:pPr>
      <w:r w:rsidRPr="00F0711D">
        <w:rPr>
          <w:sz w:val="20"/>
          <w:szCs w:val="20"/>
        </w:rPr>
        <w:t>**для дафний</w:t>
      </w:r>
    </w:p>
    <w:p w:rsidR="00F10FC5" w:rsidRPr="00F0711D" w:rsidRDefault="00F10FC5" w:rsidP="00F10FC5">
      <w:pPr>
        <w:rPr>
          <w:bCs/>
          <w:iCs/>
          <w:sz w:val="20"/>
          <w:szCs w:val="20"/>
        </w:rPr>
      </w:pPr>
      <w:r w:rsidRPr="00F0711D">
        <w:rPr>
          <w:sz w:val="20"/>
          <w:szCs w:val="20"/>
        </w:rPr>
        <w:t>***</w:t>
      </w:r>
      <w:r w:rsidRPr="00F0711D">
        <w:rPr>
          <w:bCs/>
          <w:iCs/>
          <w:sz w:val="20"/>
          <w:szCs w:val="20"/>
        </w:rPr>
        <w:t xml:space="preserve"> для ракообразных и личинок </w:t>
      </w:r>
      <w:proofErr w:type="spellStart"/>
      <w:r w:rsidRPr="00F0711D">
        <w:rPr>
          <w:bCs/>
          <w:iCs/>
          <w:sz w:val="20"/>
          <w:szCs w:val="20"/>
        </w:rPr>
        <w:t>хирономид</w:t>
      </w:r>
      <w:proofErr w:type="spellEnd"/>
      <w:r w:rsidRPr="00F0711D">
        <w:rPr>
          <w:bCs/>
          <w:iCs/>
          <w:sz w:val="20"/>
          <w:szCs w:val="20"/>
        </w:rPr>
        <w:t>.</w:t>
      </w:r>
    </w:p>
    <w:p w:rsidR="00F10FC5" w:rsidRDefault="00F10FC5" w:rsidP="00F10FC5">
      <w:pPr>
        <w:rPr>
          <w:bCs/>
        </w:rPr>
      </w:pPr>
    </w:p>
    <w:p w:rsidR="00F10FC5" w:rsidRDefault="00F10FC5" w:rsidP="00F10FC5">
      <w:r w:rsidRPr="005651D4">
        <w:rPr>
          <w:bCs/>
        </w:rPr>
        <w:t xml:space="preserve">Состав сред </w:t>
      </w:r>
      <w:r w:rsidRPr="005651D4">
        <w:rPr>
          <w:bCs/>
          <w:lang w:val="en-US"/>
        </w:rPr>
        <w:t>M</w:t>
      </w:r>
      <w:r w:rsidRPr="005651D4">
        <w:rPr>
          <w:bCs/>
        </w:rPr>
        <w:t xml:space="preserve">4 </w:t>
      </w:r>
      <w:r w:rsidRPr="005651D4">
        <w:rPr>
          <w:bCs/>
          <w:lang w:val="en-US"/>
        </w:rPr>
        <w:t>and</w:t>
      </w:r>
      <w:r w:rsidRPr="005651D4">
        <w:rPr>
          <w:bCs/>
        </w:rPr>
        <w:t xml:space="preserve"> </w:t>
      </w:r>
      <w:r w:rsidRPr="005651D4">
        <w:rPr>
          <w:bCs/>
          <w:lang w:val="en-US"/>
        </w:rPr>
        <w:t>M</w:t>
      </w:r>
      <w:r w:rsidRPr="005651D4">
        <w:rPr>
          <w:bCs/>
        </w:rPr>
        <w:t>7</w:t>
      </w:r>
      <w:r w:rsidRPr="005651D4">
        <w:t xml:space="preserve"> достаточно сложен. Помимо </w:t>
      </w:r>
      <w:r w:rsidRPr="005651D4">
        <w:rPr>
          <w:bCs/>
        </w:rPr>
        <w:t xml:space="preserve">питательных </w:t>
      </w:r>
      <w:r w:rsidRPr="005651D4">
        <w:t>макро</w:t>
      </w:r>
      <w:r w:rsidRPr="005651D4">
        <w:rPr>
          <w:bCs/>
        </w:rPr>
        <w:t>элеме</w:t>
      </w:r>
      <w:r w:rsidRPr="005651D4">
        <w:rPr>
          <w:bCs/>
        </w:rPr>
        <w:t>н</w:t>
      </w:r>
      <w:r w:rsidRPr="005651D4">
        <w:rPr>
          <w:bCs/>
        </w:rPr>
        <w:t>тов (</w:t>
      </w:r>
      <w:r>
        <w:rPr>
          <w:bCs/>
        </w:rPr>
        <w:t>указанных в табл.</w:t>
      </w:r>
      <w:r w:rsidRPr="005651D4">
        <w:rPr>
          <w:bCs/>
        </w:rPr>
        <w:t xml:space="preserve"> 2), в </w:t>
      </w:r>
      <w:r>
        <w:rPr>
          <w:bCs/>
        </w:rPr>
        <w:t xml:space="preserve">данные </w:t>
      </w:r>
      <w:r w:rsidRPr="005651D4">
        <w:rPr>
          <w:bCs/>
        </w:rPr>
        <w:t xml:space="preserve">среды включают следовые количества </w:t>
      </w:r>
      <w:r w:rsidRPr="005651D4">
        <w:rPr>
          <w:lang w:val="en-US"/>
        </w:rPr>
        <w:t>H</w:t>
      </w:r>
      <w:r w:rsidRPr="005651D4">
        <w:rPr>
          <w:vertAlign w:val="subscript"/>
        </w:rPr>
        <w:t>3</w:t>
      </w:r>
      <w:r w:rsidRPr="005651D4">
        <w:rPr>
          <w:lang w:val="en-US"/>
        </w:rPr>
        <w:t>BO</w:t>
      </w:r>
      <w:r w:rsidRPr="005651D4">
        <w:rPr>
          <w:vertAlign w:val="subscript"/>
        </w:rPr>
        <w:t>3</w:t>
      </w:r>
      <w:r w:rsidRPr="005651D4">
        <w:t xml:space="preserve">, </w:t>
      </w:r>
      <w:proofErr w:type="spellStart"/>
      <w:r w:rsidRPr="005651D4">
        <w:rPr>
          <w:lang w:val="en-US"/>
        </w:rPr>
        <w:t>MnCl</w:t>
      </w:r>
      <w:proofErr w:type="spellEnd"/>
      <w:r w:rsidRPr="005651D4">
        <w:rPr>
          <w:vertAlign w:val="subscript"/>
        </w:rPr>
        <w:t>2</w:t>
      </w:r>
      <w:r w:rsidRPr="005651D4">
        <w:t>*4</w:t>
      </w:r>
      <w:r w:rsidRPr="005651D4">
        <w:rPr>
          <w:lang w:val="en-US"/>
        </w:rPr>
        <w:t>H</w:t>
      </w:r>
      <w:r w:rsidRPr="005651D4">
        <w:rPr>
          <w:vertAlign w:val="subscript"/>
        </w:rPr>
        <w:t>2</w:t>
      </w:r>
      <w:r w:rsidRPr="005651D4">
        <w:rPr>
          <w:lang w:val="en-US"/>
        </w:rPr>
        <w:t>O</w:t>
      </w:r>
      <w:r w:rsidRPr="005651D4">
        <w:t xml:space="preserve">, </w:t>
      </w:r>
      <w:proofErr w:type="spellStart"/>
      <w:r w:rsidRPr="005651D4">
        <w:rPr>
          <w:lang w:val="en-US"/>
        </w:rPr>
        <w:t>LiCl</w:t>
      </w:r>
      <w:proofErr w:type="spellEnd"/>
      <w:r w:rsidRPr="005651D4">
        <w:t xml:space="preserve">, </w:t>
      </w:r>
      <w:proofErr w:type="spellStart"/>
      <w:r w:rsidRPr="005651D4">
        <w:rPr>
          <w:lang w:val="en-US"/>
        </w:rPr>
        <w:t>RbCl</w:t>
      </w:r>
      <w:proofErr w:type="spellEnd"/>
      <w:r w:rsidRPr="005651D4">
        <w:t xml:space="preserve">, </w:t>
      </w:r>
      <w:proofErr w:type="spellStart"/>
      <w:r w:rsidRPr="005651D4">
        <w:rPr>
          <w:lang w:val="en-US"/>
        </w:rPr>
        <w:t>SrCl</w:t>
      </w:r>
      <w:proofErr w:type="spellEnd"/>
      <w:r w:rsidRPr="005651D4">
        <w:rPr>
          <w:vertAlign w:val="subscript"/>
        </w:rPr>
        <w:t>2</w:t>
      </w:r>
      <w:r w:rsidRPr="005651D4">
        <w:t>*6</w:t>
      </w:r>
      <w:r w:rsidRPr="005651D4">
        <w:rPr>
          <w:lang w:val="en-US"/>
        </w:rPr>
        <w:t>H</w:t>
      </w:r>
      <w:r w:rsidRPr="005651D4">
        <w:rPr>
          <w:vertAlign w:val="subscript"/>
        </w:rPr>
        <w:t>2</w:t>
      </w:r>
      <w:r w:rsidRPr="005651D4">
        <w:rPr>
          <w:lang w:val="en-US"/>
        </w:rPr>
        <w:t>O</w:t>
      </w:r>
      <w:r w:rsidRPr="005651D4">
        <w:t xml:space="preserve">, </w:t>
      </w:r>
      <w:proofErr w:type="spellStart"/>
      <w:r w:rsidRPr="005651D4">
        <w:rPr>
          <w:lang w:val="en-US"/>
        </w:rPr>
        <w:t>NaBr</w:t>
      </w:r>
      <w:proofErr w:type="spellEnd"/>
      <w:r w:rsidRPr="005651D4">
        <w:t xml:space="preserve">, </w:t>
      </w:r>
      <w:r w:rsidRPr="005651D4">
        <w:rPr>
          <w:lang w:val="en-US"/>
        </w:rPr>
        <w:t>Na</w:t>
      </w:r>
      <w:r w:rsidRPr="005651D4">
        <w:rPr>
          <w:vertAlign w:val="subscript"/>
        </w:rPr>
        <w:t>2</w:t>
      </w:r>
      <w:proofErr w:type="spellStart"/>
      <w:r w:rsidRPr="005651D4">
        <w:rPr>
          <w:lang w:val="en-US"/>
        </w:rPr>
        <w:t>MoO</w:t>
      </w:r>
      <w:proofErr w:type="spellEnd"/>
      <w:r w:rsidRPr="005651D4">
        <w:rPr>
          <w:vertAlign w:val="subscript"/>
        </w:rPr>
        <w:t>4</w:t>
      </w:r>
      <w:r w:rsidRPr="005651D4">
        <w:t>*2</w:t>
      </w:r>
      <w:r w:rsidRPr="005651D4">
        <w:rPr>
          <w:lang w:val="en-US"/>
        </w:rPr>
        <w:t>H</w:t>
      </w:r>
      <w:r w:rsidRPr="005651D4">
        <w:rPr>
          <w:vertAlign w:val="subscript"/>
        </w:rPr>
        <w:t>2</w:t>
      </w:r>
      <w:r w:rsidRPr="005651D4">
        <w:rPr>
          <w:lang w:val="en-US"/>
        </w:rPr>
        <w:t>O</w:t>
      </w:r>
      <w:r w:rsidRPr="005651D4">
        <w:t xml:space="preserve">, </w:t>
      </w:r>
      <w:proofErr w:type="spellStart"/>
      <w:r w:rsidRPr="005651D4">
        <w:rPr>
          <w:lang w:val="en-US"/>
        </w:rPr>
        <w:t>CuCl</w:t>
      </w:r>
      <w:proofErr w:type="spellEnd"/>
      <w:r w:rsidRPr="005651D4">
        <w:rPr>
          <w:vertAlign w:val="subscript"/>
        </w:rPr>
        <w:t>2</w:t>
      </w:r>
      <w:r w:rsidRPr="005651D4">
        <w:t>*2</w:t>
      </w:r>
      <w:r w:rsidRPr="005651D4">
        <w:rPr>
          <w:lang w:val="en-US"/>
        </w:rPr>
        <w:t>H</w:t>
      </w:r>
      <w:r w:rsidRPr="005651D4">
        <w:rPr>
          <w:vertAlign w:val="subscript"/>
        </w:rPr>
        <w:t>2</w:t>
      </w:r>
      <w:r w:rsidRPr="005651D4">
        <w:rPr>
          <w:lang w:val="en-US"/>
        </w:rPr>
        <w:t>O</w:t>
      </w:r>
      <w:r w:rsidRPr="005651D4">
        <w:t xml:space="preserve">, </w:t>
      </w:r>
      <w:proofErr w:type="spellStart"/>
      <w:r w:rsidRPr="005651D4">
        <w:rPr>
          <w:lang w:val="en-US"/>
        </w:rPr>
        <w:t>ZnCl</w:t>
      </w:r>
      <w:proofErr w:type="spellEnd"/>
      <w:r w:rsidRPr="005651D4">
        <w:rPr>
          <w:vertAlign w:val="subscript"/>
        </w:rPr>
        <w:t>2</w:t>
      </w:r>
      <w:r w:rsidRPr="005651D4">
        <w:t xml:space="preserve">, </w:t>
      </w:r>
      <w:proofErr w:type="spellStart"/>
      <w:r w:rsidRPr="005651D4">
        <w:rPr>
          <w:lang w:val="en-US"/>
        </w:rPr>
        <w:t>CaCl</w:t>
      </w:r>
      <w:proofErr w:type="spellEnd"/>
      <w:r w:rsidRPr="005651D4">
        <w:rPr>
          <w:vertAlign w:val="subscript"/>
        </w:rPr>
        <w:t>2</w:t>
      </w:r>
      <w:r w:rsidRPr="005651D4">
        <w:t>*6</w:t>
      </w:r>
      <w:r w:rsidRPr="005651D4">
        <w:rPr>
          <w:lang w:val="en-US"/>
        </w:rPr>
        <w:t>H</w:t>
      </w:r>
      <w:r w:rsidRPr="005651D4">
        <w:rPr>
          <w:vertAlign w:val="subscript"/>
        </w:rPr>
        <w:t>2</w:t>
      </w:r>
      <w:r w:rsidRPr="005651D4">
        <w:rPr>
          <w:lang w:val="en-US"/>
        </w:rPr>
        <w:t>O</w:t>
      </w:r>
      <w:r w:rsidRPr="005651D4">
        <w:t xml:space="preserve">, </w:t>
      </w:r>
      <w:r w:rsidRPr="005651D4">
        <w:rPr>
          <w:lang w:val="en-US"/>
        </w:rPr>
        <w:t>KI</w:t>
      </w:r>
      <w:r w:rsidRPr="005651D4">
        <w:t xml:space="preserve">, </w:t>
      </w:r>
      <w:r w:rsidRPr="005651D4">
        <w:rPr>
          <w:lang w:val="en-US"/>
        </w:rPr>
        <w:t>Na</w:t>
      </w:r>
      <w:r w:rsidRPr="005651D4">
        <w:rPr>
          <w:vertAlign w:val="subscript"/>
        </w:rPr>
        <w:t>2</w:t>
      </w:r>
      <w:proofErr w:type="spellStart"/>
      <w:r w:rsidRPr="005651D4">
        <w:rPr>
          <w:lang w:val="en-US"/>
        </w:rPr>
        <w:t>SeO</w:t>
      </w:r>
      <w:proofErr w:type="spellEnd"/>
      <w:r w:rsidRPr="005651D4">
        <w:rPr>
          <w:vertAlign w:val="subscript"/>
        </w:rPr>
        <w:t>3</w:t>
      </w:r>
      <w:r w:rsidRPr="005651D4">
        <w:t xml:space="preserve">, </w:t>
      </w:r>
      <w:r w:rsidRPr="005651D4">
        <w:rPr>
          <w:lang w:val="en-US"/>
        </w:rPr>
        <w:t>NH</w:t>
      </w:r>
      <w:r w:rsidRPr="005651D4">
        <w:rPr>
          <w:vertAlign w:val="subscript"/>
        </w:rPr>
        <w:t>4</w:t>
      </w:r>
      <w:r w:rsidRPr="005651D4">
        <w:rPr>
          <w:lang w:val="en-US"/>
        </w:rPr>
        <w:t>VO</w:t>
      </w:r>
      <w:r w:rsidRPr="005651D4">
        <w:rPr>
          <w:vertAlign w:val="subscript"/>
        </w:rPr>
        <w:t>3</w:t>
      </w:r>
      <w:r w:rsidRPr="005651D4">
        <w:t xml:space="preserve">, </w:t>
      </w:r>
      <w:r w:rsidRPr="005651D4">
        <w:rPr>
          <w:lang w:val="en-US"/>
        </w:rPr>
        <w:t>Na</w:t>
      </w:r>
      <w:r w:rsidRPr="005651D4">
        <w:rPr>
          <w:vertAlign w:val="subscript"/>
        </w:rPr>
        <w:t>2</w:t>
      </w:r>
      <w:r w:rsidRPr="005651D4">
        <w:rPr>
          <w:lang w:val="en-US"/>
        </w:rPr>
        <w:t>EDTA</w:t>
      </w:r>
      <w:r w:rsidRPr="005651D4">
        <w:t>*2</w:t>
      </w:r>
      <w:r w:rsidRPr="005651D4">
        <w:rPr>
          <w:lang w:val="en-US"/>
        </w:rPr>
        <w:t>H</w:t>
      </w:r>
      <w:r w:rsidRPr="005651D4">
        <w:rPr>
          <w:vertAlign w:val="subscript"/>
        </w:rPr>
        <w:t>2</w:t>
      </w:r>
      <w:r w:rsidRPr="005651D4">
        <w:rPr>
          <w:lang w:val="en-US"/>
        </w:rPr>
        <w:t>O</w:t>
      </w:r>
      <w:r w:rsidRPr="005651D4">
        <w:t xml:space="preserve">, </w:t>
      </w:r>
      <w:proofErr w:type="spellStart"/>
      <w:r w:rsidRPr="005651D4">
        <w:rPr>
          <w:lang w:val="en-US"/>
        </w:rPr>
        <w:t>FeSO</w:t>
      </w:r>
      <w:proofErr w:type="spellEnd"/>
      <w:r w:rsidRPr="005651D4">
        <w:rPr>
          <w:vertAlign w:val="subscript"/>
        </w:rPr>
        <w:t>4</w:t>
      </w:r>
      <w:r w:rsidRPr="005651D4">
        <w:t>*7</w:t>
      </w:r>
      <w:r w:rsidRPr="005651D4">
        <w:rPr>
          <w:lang w:val="en-US"/>
        </w:rPr>
        <w:t>H</w:t>
      </w:r>
      <w:r w:rsidRPr="005651D4">
        <w:rPr>
          <w:vertAlign w:val="subscript"/>
        </w:rPr>
        <w:t>2</w:t>
      </w:r>
      <w:r w:rsidRPr="005651D4">
        <w:rPr>
          <w:lang w:val="en-US"/>
        </w:rPr>
        <w:t>O</w:t>
      </w:r>
      <w:r w:rsidRPr="005651D4">
        <w:t xml:space="preserve">, </w:t>
      </w:r>
      <w:r>
        <w:t xml:space="preserve">а также </w:t>
      </w:r>
      <w:r w:rsidRPr="005651D4">
        <w:t>витамины</w:t>
      </w:r>
      <w:r>
        <w:t xml:space="preserve"> –</w:t>
      </w:r>
      <w:r w:rsidRPr="005651D4">
        <w:t xml:space="preserve"> тиамин гидрохлорид, </w:t>
      </w:r>
      <w:proofErr w:type="spellStart"/>
      <w:r w:rsidRPr="005651D4">
        <w:t>цианокобаламин</w:t>
      </w:r>
      <w:proofErr w:type="spellEnd"/>
      <w:r w:rsidRPr="005651D4">
        <w:t xml:space="preserve"> (</w:t>
      </w:r>
      <w:r w:rsidRPr="005651D4">
        <w:rPr>
          <w:lang w:val="en-US"/>
        </w:rPr>
        <w:t>B</w:t>
      </w:r>
      <w:r w:rsidRPr="000576DB">
        <w:rPr>
          <w:vertAlign w:val="subscript"/>
        </w:rPr>
        <w:t>12</w:t>
      </w:r>
      <w:r w:rsidRPr="005651D4">
        <w:t xml:space="preserve">), биотин. Причем, среда </w:t>
      </w:r>
      <w:r w:rsidRPr="005651D4">
        <w:rPr>
          <w:bCs/>
          <w:lang w:val="en-US"/>
        </w:rPr>
        <w:t>M</w:t>
      </w:r>
      <w:r w:rsidRPr="005651D4">
        <w:rPr>
          <w:bCs/>
        </w:rPr>
        <w:t>4 является более жесткой</w:t>
      </w:r>
      <w:r>
        <w:rPr>
          <w:bCs/>
        </w:rPr>
        <w:t>,</w:t>
      </w:r>
      <w:r w:rsidRPr="005651D4">
        <w:rPr>
          <w:bCs/>
        </w:rPr>
        <w:t xml:space="preserve"> и </w:t>
      </w:r>
      <w:r>
        <w:rPr>
          <w:bCs/>
        </w:rPr>
        <w:t xml:space="preserve">микроэлементы </w:t>
      </w:r>
      <w:r w:rsidRPr="005651D4">
        <w:rPr>
          <w:bCs/>
        </w:rPr>
        <w:t>(кроме</w:t>
      </w:r>
      <w:r w:rsidRPr="005651D4">
        <w:t xml:space="preserve"> </w:t>
      </w:r>
      <w:proofErr w:type="spellStart"/>
      <w:r w:rsidRPr="005651D4">
        <w:rPr>
          <w:lang w:val="en-US"/>
        </w:rPr>
        <w:t>ZnCl</w:t>
      </w:r>
      <w:proofErr w:type="spellEnd"/>
      <w:r w:rsidRPr="005651D4">
        <w:rPr>
          <w:vertAlign w:val="subscript"/>
        </w:rPr>
        <w:t>2</w:t>
      </w:r>
      <w:r w:rsidRPr="005651D4">
        <w:t xml:space="preserve">, </w:t>
      </w:r>
      <w:proofErr w:type="spellStart"/>
      <w:r w:rsidRPr="005651D4">
        <w:rPr>
          <w:lang w:val="en-US"/>
        </w:rPr>
        <w:t>CaCl</w:t>
      </w:r>
      <w:proofErr w:type="spellEnd"/>
      <w:r w:rsidRPr="005651D4">
        <w:rPr>
          <w:vertAlign w:val="subscript"/>
        </w:rPr>
        <w:t>2</w:t>
      </w:r>
      <w:r w:rsidRPr="005651D4">
        <w:t>*6</w:t>
      </w:r>
      <w:r w:rsidRPr="005651D4">
        <w:rPr>
          <w:lang w:val="en-US"/>
        </w:rPr>
        <w:t>H</w:t>
      </w:r>
      <w:r w:rsidRPr="005651D4">
        <w:rPr>
          <w:vertAlign w:val="subscript"/>
        </w:rPr>
        <w:t>2</w:t>
      </w:r>
      <w:r w:rsidRPr="005651D4">
        <w:rPr>
          <w:lang w:val="en-US"/>
        </w:rPr>
        <w:t>O</w:t>
      </w:r>
      <w:r w:rsidRPr="005651D4">
        <w:t xml:space="preserve">, </w:t>
      </w:r>
      <w:r w:rsidRPr="005651D4">
        <w:rPr>
          <w:lang w:val="en-US"/>
        </w:rPr>
        <w:t>KI</w:t>
      </w:r>
      <w:r w:rsidRPr="005651D4">
        <w:t xml:space="preserve">, </w:t>
      </w:r>
      <w:r w:rsidRPr="005651D4">
        <w:rPr>
          <w:lang w:val="en-US"/>
        </w:rPr>
        <w:t>Na</w:t>
      </w:r>
      <w:r w:rsidRPr="005651D4">
        <w:rPr>
          <w:vertAlign w:val="subscript"/>
        </w:rPr>
        <w:t>2</w:t>
      </w:r>
      <w:proofErr w:type="spellStart"/>
      <w:r w:rsidRPr="005651D4">
        <w:rPr>
          <w:lang w:val="en-US"/>
        </w:rPr>
        <w:t>SeO</w:t>
      </w:r>
      <w:proofErr w:type="spellEnd"/>
      <w:r w:rsidRPr="005651D4">
        <w:rPr>
          <w:vertAlign w:val="subscript"/>
        </w:rPr>
        <w:t>3</w:t>
      </w:r>
      <w:r w:rsidRPr="005651D4">
        <w:t xml:space="preserve">, </w:t>
      </w:r>
      <w:r w:rsidRPr="005651D4">
        <w:rPr>
          <w:lang w:val="en-US"/>
        </w:rPr>
        <w:t>NH</w:t>
      </w:r>
      <w:r w:rsidRPr="005651D4">
        <w:rPr>
          <w:vertAlign w:val="subscript"/>
        </w:rPr>
        <w:t>4</w:t>
      </w:r>
      <w:r w:rsidRPr="005651D4">
        <w:rPr>
          <w:lang w:val="en-US"/>
        </w:rPr>
        <w:t>VO</w:t>
      </w:r>
      <w:r w:rsidRPr="005651D4">
        <w:rPr>
          <w:vertAlign w:val="subscript"/>
        </w:rPr>
        <w:t>3</w:t>
      </w:r>
      <w:r w:rsidRPr="005651D4">
        <w:t xml:space="preserve">) </w:t>
      </w:r>
      <w:r w:rsidRPr="005651D4">
        <w:rPr>
          <w:bCs/>
        </w:rPr>
        <w:t>в ее с</w:t>
      </w:r>
      <w:r w:rsidRPr="005651D4">
        <w:rPr>
          <w:bCs/>
        </w:rPr>
        <w:t>о</w:t>
      </w:r>
      <w:r w:rsidRPr="005651D4">
        <w:rPr>
          <w:bCs/>
        </w:rPr>
        <w:t>ставе содержатся в 4-кратном количестве по сравнению со средой М</w:t>
      </w:r>
      <w:proofErr w:type="gramStart"/>
      <w:r w:rsidRPr="005651D4">
        <w:rPr>
          <w:bCs/>
        </w:rPr>
        <w:t>7</w:t>
      </w:r>
      <w:proofErr w:type="gramEnd"/>
      <w:r w:rsidRPr="005651D4">
        <w:rPr>
          <w:bCs/>
        </w:rPr>
        <w:t xml:space="preserve">. Среда </w:t>
      </w:r>
      <w:r w:rsidRPr="005651D4">
        <w:rPr>
          <w:lang w:val="en-US"/>
        </w:rPr>
        <w:t>M</w:t>
      </w:r>
      <w:r w:rsidRPr="005651D4">
        <w:t>4 впе</w:t>
      </w:r>
      <w:r w:rsidRPr="005651D4">
        <w:t>р</w:t>
      </w:r>
      <w:r w:rsidRPr="005651D4">
        <w:t xml:space="preserve">вые была описана ученым </w:t>
      </w:r>
      <w:r>
        <w:t xml:space="preserve">Б.П. </w:t>
      </w:r>
      <w:proofErr w:type="spellStart"/>
      <w:r w:rsidRPr="005651D4">
        <w:t>Элендтом</w:t>
      </w:r>
      <w:proofErr w:type="spellEnd"/>
      <w:r w:rsidRPr="005651D4">
        <w:t xml:space="preserve"> в 1990 </w:t>
      </w:r>
      <w:r w:rsidRPr="00D15F56">
        <w:t>г</w:t>
      </w:r>
      <w:r>
        <w:t>.</w:t>
      </w:r>
      <w:r w:rsidRPr="00D15F56">
        <w:t>,</w:t>
      </w:r>
      <w:r w:rsidRPr="005651D4">
        <w:t xml:space="preserve"> тем не менее, сегодня она готови</w:t>
      </w:r>
      <w:r w:rsidRPr="005651D4">
        <w:t>т</w:t>
      </w:r>
      <w:r w:rsidRPr="005651D4">
        <w:t>ся согласно описанию 1990 г</w:t>
      </w:r>
      <w:r>
        <w:t>.</w:t>
      </w:r>
      <w:r w:rsidRPr="005651D4">
        <w:t xml:space="preserve"> двух авторов, </w:t>
      </w:r>
      <w:proofErr w:type="spellStart"/>
      <w:r w:rsidRPr="005651D4">
        <w:t>Элендта</w:t>
      </w:r>
      <w:proofErr w:type="spellEnd"/>
      <w:r w:rsidRPr="005651D4">
        <w:t xml:space="preserve"> и </w:t>
      </w:r>
      <w:proofErr w:type="spellStart"/>
      <w:r w:rsidRPr="005651D4">
        <w:t>Биаса</w:t>
      </w:r>
      <w:proofErr w:type="spellEnd"/>
      <w:r w:rsidRPr="005651D4">
        <w:t xml:space="preserve"> </w:t>
      </w:r>
      <w:r w:rsidRPr="006B694A">
        <w:t>[2</w:t>
      </w:r>
      <w:r>
        <w:t>3</w:t>
      </w:r>
      <w:r w:rsidRPr="006B694A">
        <w:t>].</w:t>
      </w:r>
      <w:r w:rsidRPr="00FE694A">
        <w:t xml:space="preserve"> </w:t>
      </w:r>
    </w:p>
    <w:p w:rsidR="00F10FC5" w:rsidRPr="005651D4" w:rsidRDefault="00F10FC5" w:rsidP="00F10FC5">
      <w:r w:rsidRPr="005651D4">
        <w:t xml:space="preserve">Необходимо отметить, что в случае ожидаемого взаимодействия между </w:t>
      </w:r>
      <w:r>
        <w:t xml:space="preserve">ионами жесткости </w:t>
      </w:r>
      <w:r w:rsidRPr="005651D4">
        <w:t>и тестируемым веществом, рекомендуется использование воды меньшей ж</w:t>
      </w:r>
      <w:r w:rsidRPr="005651D4">
        <w:t>е</w:t>
      </w:r>
      <w:r w:rsidRPr="005651D4">
        <w:t xml:space="preserve">сткости, поэтому применение среды </w:t>
      </w:r>
      <w:r w:rsidRPr="005651D4">
        <w:rPr>
          <w:bCs/>
          <w:lang w:val="en-US"/>
        </w:rPr>
        <w:t>M</w:t>
      </w:r>
      <w:r w:rsidRPr="005651D4">
        <w:rPr>
          <w:bCs/>
        </w:rPr>
        <w:t>4 весьма нежелательно</w:t>
      </w:r>
      <w:r w:rsidRPr="005651D4">
        <w:t xml:space="preserve"> </w:t>
      </w:r>
      <w:r w:rsidRPr="006B694A">
        <w:t xml:space="preserve">[3, 5-6]. </w:t>
      </w:r>
      <w:r w:rsidRPr="005651D4">
        <w:t>Документ</w:t>
      </w:r>
      <w:r w:rsidRPr="006B694A">
        <w:t xml:space="preserve"> [8]</w:t>
      </w:r>
      <w:r w:rsidRPr="005651D4">
        <w:t xml:space="preserve"> также предусматривает приготовление синтетических сред с градацией жесткости: очень мягкая, мягкая, средней жесткости, жесткая, очень жесткая. Однако наиболее распространенной является синтетическая среда средней жесткости (в английском в</w:t>
      </w:r>
      <w:r w:rsidRPr="005651D4">
        <w:t>а</w:t>
      </w:r>
      <w:r w:rsidRPr="005651D4">
        <w:t xml:space="preserve">рианте </w:t>
      </w:r>
      <w:r>
        <w:t>–</w:t>
      </w:r>
      <w:r w:rsidRPr="005651D4">
        <w:t xml:space="preserve"> </w:t>
      </w:r>
      <w:r w:rsidRPr="005651D4">
        <w:rPr>
          <w:lang w:val="en-US"/>
        </w:rPr>
        <w:t>moderately</w:t>
      </w:r>
      <w:r w:rsidRPr="005651D4">
        <w:t xml:space="preserve"> </w:t>
      </w:r>
      <w:r w:rsidRPr="005651D4">
        <w:rPr>
          <w:lang w:val="en-US"/>
        </w:rPr>
        <w:t>hard</w:t>
      </w:r>
      <w:r w:rsidRPr="005651D4">
        <w:t xml:space="preserve"> </w:t>
      </w:r>
      <w:r w:rsidRPr="005651D4">
        <w:rPr>
          <w:lang w:val="en-US"/>
        </w:rPr>
        <w:t>water</w:t>
      </w:r>
      <w:r w:rsidRPr="005651D4">
        <w:t>)</w:t>
      </w:r>
      <w:r>
        <w:t>.</w:t>
      </w:r>
    </w:p>
    <w:p w:rsidR="00F10FC5" w:rsidRPr="005651D4" w:rsidRDefault="00F10FC5" w:rsidP="00F10FC5">
      <w:pPr>
        <w:rPr>
          <w:color w:val="000000"/>
        </w:rPr>
      </w:pPr>
      <w:r w:rsidRPr="007D021E">
        <w:t>В ЛЭТАП</w:t>
      </w:r>
      <w:r>
        <w:t xml:space="preserve"> был поставлен эксперимент по адаптации культуры </w:t>
      </w:r>
      <w:r w:rsidRPr="005651D4">
        <w:rPr>
          <w:i/>
          <w:lang w:val="en-US"/>
        </w:rPr>
        <w:t>D</w:t>
      </w:r>
      <w:r>
        <w:rPr>
          <w:i/>
        </w:rPr>
        <w:t>.</w:t>
      </w:r>
      <w:r w:rsidRPr="005651D4">
        <w:rPr>
          <w:i/>
        </w:rPr>
        <w:t xml:space="preserve"> </w:t>
      </w:r>
      <w:r w:rsidRPr="005651D4">
        <w:rPr>
          <w:i/>
          <w:lang w:val="en-US"/>
        </w:rPr>
        <w:t>magna</w:t>
      </w:r>
      <w:r>
        <w:rPr>
          <w:i/>
        </w:rPr>
        <w:t xml:space="preserve"> </w:t>
      </w:r>
      <w:r>
        <w:t xml:space="preserve">к синтетической среде, согласно требованиям </w:t>
      </w:r>
      <w:r w:rsidRPr="00FE694A">
        <w:t>[</w:t>
      </w:r>
      <w:r>
        <w:t>10</w:t>
      </w:r>
      <w:r w:rsidRPr="00FE694A">
        <w:t xml:space="preserve">] </w:t>
      </w:r>
      <w:r>
        <w:t xml:space="preserve">– </w:t>
      </w:r>
      <w:r w:rsidRPr="005651D4">
        <w:rPr>
          <w:lang w:val="en-US"/>
        </w:rPr>
        <w:t>ISO</w:t>
      </w:r>
      <w:r w:rsidRPr="005651D4">
        <w:t xml:space="preserve"> </w:t>
      </w:r>
      <w:r w:rsidRPr="005651D4">
        <w:rPr>
          <w:lang w:val="en-US"/>
        </w:rPr>
        <w:t>medium</w:t>
      </w:r>
      <w:r>
        <w:t>. После адапт</w:t>
      </w:r>
      <w:r>
        <w:t>а</w:t>
      </w:r>
      <w:r>
        <w:t xml:space="preserve">ции нескольких поколений дафний </w:t>
      </w:r>
      <w:r w:rsidRPr="00804546">
        <w:t>полулетальн</w:t>
      </w:r>
      <w:r>
        <w:t>ая</w:t>
      </w:r>
      <w:r w:rsidRPr="00804546">
        <w:t xml:space="preserve"> </w:t>
      </w:r>
      <w:r>
        <w:t>концентрация дихромата калия</w:t>
      </w:r>
      <w:r w:rsidRPr="00804546">
        <w:t xml:space="preserve"> Л</w:t>
      </w:r>
      <w:r>
        <w:t>К</w:t>
      </w:r>
      <w:r w:rsidRPr="00804546">
        <w:rPr>
          <w:vertAlign w:val="subscript"/>
        </w:rPr>
        <w:t xml:space="preserve">50-24 </w:t>
      </w:r>
      <w:r>
        <w:t xml:space="preserve">составляла для дафний </w:t>
      </w:r>
      <w:r w:rsidRPr="00804546">
        <w:t>1,</w:t>
      </w:r>
      <w:r>
        <w:t>41</w:t>
      </w:r>
      <w:r w:rsidRPr="00804546">
        <w:t xml:space="preserve"> мг/</w:t>
      </w:r>
      <w:r>
        <w:t>дм</w:t>
      </w:r>
      <w:r w:rsidRPr="001A7D04">
        <w:rPr>
          <w:vertAlign w:val="superscript"/>
        </w:rPr>
        <w:t>3</w:t>
      </w:r>
      <w:r>
        <w:t>. То есть чувствительность культуры дафний находилась в д</w:t>
      </w:r>
      <w:r>
        <w:t>о</w:t>
      </w:r>
      <w:r>
        <w:t xml:space="preserve">пустимом диапазоне для ее использования в </w:t>
      </w:r>
      <w:proofErr w:type="spellStart"/>
      <w:r>
        <w:t>биотестировании</w:t>
      </w:r>
      <w:proofErr w:type="spellEnd"/>
      <w:r>
        <w:t>. Следует о</w:t>
      </w:r>
      <w:r>
        <w:t>т</w:t>
      </w:r>
      <w:r>
        <w:t xml:space="preserve">метить, что до этого культура дафний, культивируемая на </w:t>
      </w:r>
      <w:proofErr w:type="spellStart"/>
      <w:r>
        <w:t>бутилированной</w:t>
      </w:r>
      <w:proofErr w:type="spellEnd"/>
      <w:r>
        <w:t xml:space="preserve"> негазир</w:t>
      </w:r>
      <w:r>
        <w:t>о</w:t>
      </w:r>
      <w:r>
        <w:t xml:space="preserve">ванной воде, оказалась более чувствительной относительно допустимого диапазона. </w:t>
      </w:r>
      <w:r w:rsidRPr="003C5C54">
        <w:t>Это свидетел</w:t>
      </w:r>
      <w:r w:rsidRPr="003C5C54">
        <w:t>ь</w:t>
      </w:r>
      <w:r w:rsidRPr="003C5C54">
        <w:t xml:space="preserve">ствует о возможности адаптации </w:t>
      </w:r>
      <w:r w:rsidRPr="003C5C54">
        <w:rPr>
          <w:i/>
          <w:lang w:val="en-US"/>
        </w:rPr>
        <w:t>D</w:t>
      </w:r>
      <w:r w:rsidRPr="003C5C54">
        <w:rPr>
          <w:i/>
        </w:rPr>
        <w:t xml:space="preserve">. </w:t>
      </w:r>
      <w:r w:rsidRPr="003C5C54">
        <w:rPr>
          <w:i/>
          <w:lang w:val="en-US"/>
        </w:rPr>
        <w:t>magna</w:t>
      </w:r>
      <w:r w:rsidRPr="003C5C54">
        <w:rPr>
          <w:i/>
        </w:rPr>
        <w:t xml:space="preserve"> </w:t>
      </w:r>
      <w:r w:rsidRPr="003C5C54">
        <w:t>к данной синтетической среде, хотя литер</w:t>
      </w:r>
      <w:r w:rsidRPr="003C5C54">
        <w:t>а</w:t>
      </w:r>
      <w:r w:rsidRPr="003C5C54">
        <w:t>турные данные свидетельствуют</w:t>
      </w:r>
      <w:r>
        <w:t xml:space="preserve"> о </w:t>
      </w:r>
      <w:r w:rsidRPr="003C5C54">
        <w:t>более успешном применении</w:t>
      </w:r>
      <w:r>
        <w:t xml:space="preserve"> сред</w:t>
      </w:r>
      <w:r w:rsidRPr="003C5C54">
        <w:t xml:space="preserve"> </w:t>
      </w:r>
      <w:r w:rsidRPr="005651D4">
        <w:rPr>
          <w:lang w:val="en-US"/>
        </w:rPr>
        <w:t>M</w:t>
      </w:r>
      <w:r w:rsidRPr="005651D4">
        <w:t>4</w:t>
      </w:r>
      <w:r>
        <w:t xml:space="preserve"> и </w:t>
      </w:r>
      <w:r w:rsidRPr="003C5C54">
        <w:rPr>
          <w:bCs/>
          <w:lang w:val="en-US"/>
        </w:rPr>
        <w:t>M</w:t>
      </w:r>
      <w:r w:rsidRPr="003C5C54">
        <w:rPr>
          <w:bCs/>
        </w:rPr>
        <w:t>7</w:t>
      </w:r>
      <w:r w:rsidRPr="003C5C54">
        <w:t xml:space="preserve">. </w:t>
      </w:r>
      <w:r w:rsidRPr="005651D4">
        <w:t>Отм</w:t>
      </w:r>
      <w:r w:rsidRPr="005651D4">
        <w:t>е</w:t>
      </w:r>
      <w:r w:rsidRPr="005651D4">
        <w:t xml:space="preserve">чают, что выживаемость и репродуктивность </w:t>
      </w:r>
      <w:r w:rsidRPr="005651D4">
        <w:rPr>
          <w:i/>
          <w:lang w:val="en-US"/>
        </w:rPr>
        <w:t>D</w:t>
      </w:r>
      <w:r>
        <w:rPr>
          <w:i/>
        </w:rPr>
        <w:t>.</w:t>
      </w:r>
      <w:r w:rsidRPr="005651D4">
        <w:rPr>
          <w:i/>
        </w:rPr>
        <w:t xml:space="preserve"> </w:t>
      </w:r>
      <w:r w:rsidRPr="005651D4">
        <w:rPr>
          <w:i/>
          <w:lang w:val="en-US"/>
        </w:rPr>
        <w:t>magna</w:t>
      </w:r>
      <w:r w:rsidRPr="005651D4">
        <w:t xml:space="preserve"> является наилучшей в среде </w:t>
      </w:r>
      <w:r w:rsidRPr="005651D4">
        <w:rPr>
          <w:lang w:val="en-US"/>
        </w:rPr>
        <w:t>M</w:t>
      </w:r>
      <w:r w:rsidRPr="005651D4">
        <w:t xml:space="preserve">4 и среде </w:t>
      </w:r>
      <w:proofErr w:type="spellStart"/>
      <w:r w:rsidRPr="005651D4">
        <w:t>Ааченера</w:t>
      </w:r>
      <w:proofErr w:type="spellEnd"/>
      <w:r w:rsidRPr="005651D4">
        <w:t xml:space="preserve"> для дафний (</w:t>
      </w:r>
      <w:proofErr w:type="spellStart"/>
      <w:r w:rsidRPr="005651D4">
        <w:rPr>
          <w:lang w:val="en-US"/>
        </w:rPr>
        <w:t>Aachener</w:t>
      </w:r>
      <w:proofErr w:type="spellEnd"/>
      <w:r w:rsidRPr="005651D4">
        <w:t xml:space="preserve"> </w:t>
      </w:r>
      <w:proofErr w:type="spellStart"/>
      <w:r w:rsidRPr="005651D4">
        <w:rPr>
          <w:lang w:val="en-US"/>
        </w:rPr>
        <w:t>Daphnien</w:t>
      </w:r>
      <w:proofErr w:type="spellEnd"/>
      <w:r w:rsidRPr="005651D4">
        <w:t xml:space="preserve"> </w:t>
      </w:r>
      <w:r w:rsidRPr="005651D4">
        <w:rPr>
          <w:lang w:val="en-US"/>
        </w:rPr>
        <w:t>Medium</w:t>
      </w:r>
      <w:r w:rsidRPr="005651D4">
        <w:t xml:space="preserve"> - </w:t>
      </w:r>
      <w:r w:rsidRPr="005651D4">
        <w:rPr>
          <w:lang w:val="en-US"/>
        </w:rPr>
        <w:t>ADAM</w:t>
      </w:r>
      <w:r w:rsidRPr="005651D4">
        <w:t>), приг</w:t>
      </w:r>
      <w:r w:rsidRPr="005651D4">
        <w:t>о</w:t>
      </w:r>
      <w:r w:rsidRPr="005651D4">
        <w:t>то</w:t>
      </w:r>
      <w:r>
        <w:t>вл</w:t>
      </w:r>
      <w:r w:rsidRPr="005651D4">
        <w:t xml:space="preserve">енной на </w:t>
      </w:r>
      <w:r w:rsidRPr="006B694A">
        <w:t>основе синтетических морских солей и аналитически чистых химических соединений [1</w:t>
      </w:r>
      <w:r>
        <w:t>9</w:t>
      </w:r>
      <w:r w:rsidRPr="006B694A">
        <w:t>]. В работе других авторов синтетическая среда согласно [</w:t>
      </w:r>
      <w:r>
        <w:t>10</w:t>
      </w:r>
      <w:r w:rsidRPr="006B694A">
        <w:t>] успешно использов</w:t>
      </w:r>
      <w:r w:rsidRPr="006B694A">
        <w:t>а</w:t>
      </w:r>
      <w:r w:rsidRPr="006B694A">
        <w:t>лась</w:t>
      </w:r>
      <w:r w:rsidRPr="005651D4">
        <w:t xml:space="preserve"> для инкубации цист пресноводных коловраток </w:t>
      </w:r>
      <w:hyperlink r:id="rId52" w:tooltip="Brachionus" w:history="1">
        <w:proofErr w:type="spellStart"/>
        <w:r w:rsidRPr="005651D4">
          <w:rPr>
            <w:i/>
            <w:iCs/>
            <w:shd w:val="clear" w:color="auto" w:fill="F9F9F9"/>
          </w:rPr>
          <w:t>Brachionus</w:t>
        </w:r>
        <w:proofErr w:type="spellEnd"/>
      </w:hyperlink>
      <w:r w:rsidRPr="005651D4">
        <w:rPr>
          <w:i/>
        </w:rPr>
        <w:t xml:space="preserve"> </w:t>
      </w:r>
      <w:proofErr w:type="gramStart"/>
      <w:r w:rsidRPr="005651D4">
        <w:rPr>
          <w:i/>
        </w:rPr>
        <w:t>с</w:t>
      </w:r>
      <w:proofErr w:type="spellStart"/>
      <w:proofErr w:type="gramEnd"/>
      <w:r w:rsidRPr="005651D4">
        <w:rPr>
          <w:i/>
          <w:lang w:val="en-US"/>
        </w:rPr>
        <w:t>alyciflorus</w:t>
      </w:r>
      <w:proofErr w:type="spellEnd"/>
      <w:r w:rsidRPr="005651D4">
        <w:rPr>
          <w:color w:val="000000"/>
        </w:rPr>
        <w:t xml:space="preserve"> </w:t>
      </w:r>
      <w:r w:rsidRPr="006B694A">
        <w:rPr>
          <w:color w:val="000000"/>
        </w:rPr>
        <w:t>[2</w:t>
      </w:r>
      <w:r>
        <w:rPr>
          <w:color w:val="000000"/>
        </w:rPr>
        <w:t>4</w:t>
      </w:r>
      <w:r w:rsidRPr="006B694A">
        <w:rPr>
          <w:color w:val="000000"/>
        </w:rPr>
        <w:t xml:space="preserve">]. </w:t>
      </w:r>
    </w:p>
    <w:p w:rsidR="00F10FC5" w:rsidRPr="005651D4" w:rsidRDefault="00F10FC5" w:rsidP="00F10FC5">
      <w:pPr>
        <w:rPr>
          <w:b/>
        </w:rPr>
      </w:pPr>
      <w:r w:rsidRPr="005651D4">
        <w:rPr>
          <w:b/>
        </w:rPr>
        <w:t>Заключение</w:t>
      </w:r>
    </w:p>
    <w:p w:rsidR="00F10FC5" w:rsidRPr="005651D4" w:rsidRDefault="00F10FC5" w:rsidP="00F10FC5">
      <w:r w:rsidRPr="005651D4">
        <w:t>Обобщая сказанное, можно заключить, что получение воспроизводимых резул</w:t>
      </w:r>
      <w:r w:rsidRPr="005651D4">
        <w:t>ь</w:t>
      </w:r>
      <w:r w:rsidRPr="005651D4">
        <w:t xml:space="preserve">татов </w:t>
      </w:r>
      <w:proofErr w:type="spellStart"/>
      <w:r w:rsidRPr="005651D4">
        <w:t>биотестирования</w:t>
      </w:r>
      <w:proofErr w:type="spellEnd"/>
      <w:r w:rsidRPr="005651D4">
        <w:t xml:space="preserve"> требует использования стандартной культивационной воды как среды обитания гидробионтов в лабораторных условиях</w:t>
      </w:r>
      <w:r>
        <w:t>, а также среды для пригото</w:t>
      </w:r>
      <w:r>
        <w:t>в</w:t>
      </w:r>
      <w:r>
        <w:t>ления водных вытяжек и разбавления проб</w:t>
      </w:r>
      <w:r w:rsidRPr="005651D4">
        <w:t xml:space="preserve">. Надежность </w:t>
      </w:r>
      <w:proofErr w:type="spellStart"/>
      <w:r w:rsidRPr="005651D4">
        <w:t>тест-культур</w:t>
      </w:r>
      <w:proofErr w:type="spellEnd"/>
      <w:r w:rsidRPr="005651D4">
        <w:t xml:space="preserve"> проверяется по чувствительности к </w:t>
      </w:r>
      <w:proofErr w:type="gramStart"/>
      <w:r w:rsidRPr="005651D4">
        <w:lastRenderedPageBreak/>
        <w:t>модельному</w:t>
      </w:r>
      <w:proofErr w:type="gramEnd"/>
      <w:r w:rsidRPr="005651D4">
        <w:t xml:space="preserve"> </w:t>
      </w:r>
      <w:proofErr w:type="spellStart"/>
      <w:r w:rsidRPr="005651D4">
        <w:t>токсиканту</w:t>
      </w:r>
      <w:proofErr w:type="spellEnd"/>
      <w:r w:rsidRPr="005651D4">
        <w:t>, который растворяется в культивационной воде</w:t>
      </w:r>
      <w:r>
        <w:t xml:space="preserve">. </w:t>
      </w:r>
      <w:r w:rsidRPr="005651D4">
        <w:t xml:space="preserve">Реакция </w:t>
      </w:r>
      <w:r>
        <w:t xml:space="preserve">гидробионтов </w:t>
      </w:r>
      <w:r w:rsidRPr="005651D4">
        <w:t xml:space="preserve">на </w:t>
      </w:r>
      <w:proofErr w:type="gramStart"/>
      <w:r w:rsidRPr="005651D4">
        <w:t>модельный</w:t>
      </w:r>
      <w:proofErr w:type="gramEnd"/>
      <w:r w:rsidRPr="005651D4">
        <w:t xml:space="preserve"> </w:t>
      </w:r>
      <w:proofErr w:type="spellStart"/>
      <w:r w:rsidRPr="005651D4">
        <w:t>токсикант</w:t>
      </w:r>
      <w:proofErr w:type="spellEnd"/>
      <w:r w:rsidRPr="005651D4">
        <w:t xml:space="preserve"> в большой степени зависит от к</w:t>
      </w:r>
      <w:r w:rsidRPr="005651D4">
        <w:t>а</w:t>
      </w:r>
      <w:r w:rsidRPr="005651D4">
        <w:t xml:space="preserve">чества </w:t>
      </w:r>
      <w:r>
        <w:t>среды</w:t>
      </w:r>
      <w:r w:rsidRPr="005651D4">
        <w:t xml:space="preserve">, в которой </w:t>
      </w:r>
      <w:r>
        <w:t xml:space="preserve">они культивируются и, следовательно, </w:t>
      </w:r>
      <w:r w:rsidRPr="005651D4">
        <w:t xml:space="preserve">проводятся испытания. </w:t>
      </w:r>
    </w:p>
    <w:p w:rsidR="00F10FC5" w:rsidRDefault="00F10FC5" w:rsidP="00F10FC5">
      <w:r>
        <w:t xml:space="preserve">Состав синтетических питательных сред для культивирования </w:t>
      </w:r>
      <w:proofErr w:type="spellStart"/>
      <w:r>
        <w:t>микроводорослей</w:t>
      </w:r>
      <w:proofErr w:type="spellEnd"/>
      <w:r>
        <w:t xml:space="preserve">, которые используются в </w:t>
      </w:r>
      <w:proofErr w:type="spellStart"/>
      <w:r>
        <w:t>биотестировании</w:t>
      </w:r>
      <w:proofErr w:type="spellEnd"/>
      <w:r>
        <w:t>, легко контролировать приготовлением нав</w:t>
      </w:r>
      <w:r>
        <w:t>е</w:t>
      </w:r>
      <w:r>
        <w:t xml:space="preserve">сок химических реагентов. Однако в биотестах с применением ракообразных такие синтетические среды используются редко. </w:t>
      </w:r>
    </w:p>
    <w:p w:rsidR="00F10FC5" w:rsidRDefault="00F10FC5" w:rsidP="00F10FC5">
      <w:r w:rsidRPr="005651D4">
        <w:t>К</w:t>
      </w:r>
      <w:r>
        <w:t xml:space="preserve">ак правило, для культивирования </w:t>
      </w:r>
      <w:proofErr w:type="spellStart"/>
      <w:proofErr w:type="gramStart"/>
      <w:r>
        <w:t>тест-культур</w:t>
      </w:r>
      <w:proofErr w:type="spellEnd"/>
      <w:proofErr w:type="gramEnd"/>
      <w:r>
        <w:t xml:space="preserve"> ракообразных, как и для</w:t>
      </w:r>
      <w:r w:rsidRPr="005651D4">
        <w:t xml:space="preserve"> разба</w:t>
      </w:r>
      <w:r w:rsidRPr="005651D4">
        <w:t>в</w:t>
      </w:r>
      <w:r w:rsidRPr="005651D4">
        <w:t xml:space="preserve">ления </w:t>
      </w:r>
      <w:r>
        <w:t xml:space="preserve">анализируемых </w:t>
      </w:r>
      <w:r w:rsidRPr="005651D4">
        <w:t>проб</w:t>
      </w:r>
      <w:r>
        <w:t>,</w:t>
      </w:r>
      <w:r w:rsidRPr="005651D4">
        <w:t xml:space="preserve"> используется природная </w:t>
      </w:r>
      <w:r>
        <w:t xml:space="preserve">и водопроводная </w:t>
      </w:r>
      <w:r w:rsidRPr="005651D4">
        <w:t>вода, требования к котор</w:t>
      </w:r>
      <w:r>
        <w:t>ым</w:t>
      </w:r>
      <w:r w:rsidRPr="005651D4">
        <w:t xml:space="preserve"> изложены в разных вариантах национальных и м</w:t>
      </w:r>
      <w:r>
        <w:t>еждународных стандартов. Именно небольшие различия в составах вод и могут быть причиной неудовлетвор</w:t>
      </w:r>
      <w:r>
        <w:t>и</w:t>
      </w:r>
      <w:r>
        <w:t xml:space="preserve">тельных результатов </w:t>
      </w:r>
      <w:proofErr w:type="spellStart"/>
      <w:r>
        <w:t>межлабораторных</w:t>
      </w:r>
      <w:proofErr w:type="spellEnd"/>
      <w:r>
        <w:t xml:space="preserve"> испытаний и количественных оценок степени </w:t>
      </w:r>
      <w:proofErr w:type="gramStart"/>
      <w:r>
        <w:t>опасности</w:t>
      </w:r>
      <w:proofErr w:type="gramEnd"/>
      <w:r>
        <w:t xml:space="preserve"> анализируемых проб, включая установление класса опасности отходов. Во</w:t>
      </w:r>
      <w:r>
        <w:t>з</w:t>
      </w:r>
      <w:r>
        <w:t>можный выход из таких сложных ситуаций мы видим в более полном анализе химич</w:t>
      </w:r>
      <w:r>
        <w:t>е</w:t>
      </w:r>
      <w:r>
        <w:t xml:space="preserve">ского состава воды, которая идет на приготовление проб и выращивания </w:t>
      </w:r>
      <w:proofErr w:type="spellStart"/>
      <w:proofErr w:type="gramStart"/>
      <w:r>
        <w:t>тест-организмов</w:t>
      </w:r>
      <w:proofErr w:type="spellEnd"/>
      <w:proofErr w:type="gramEnd"/>
      <w:r>
        <w:t xml:space="preserve">, в уточнении требований стандартов качества культивационной воды и их неуклонное выполнение.  </w:t>
      </w:r>
    </w:p>
    <w:p w:rsidR="00F10FC5" w:rsidRDefault="00F10FC5" w:rsidP="00F10FC5">
      <w:pPr>
        <w:rPr>
          <w:i/>
        </w:rPr>
      </w:pPr>
    </w:p>
    <w:p w:rsidR="00F10FC5" w:rsidRPr="006A2E3C" w:rsidRDefault="00F10FC5" w:rsidP="00F10FC5">
      <w:pPr>
        <w:rPr>
          <w:i/>
        </w:rPr>
      </w:pPr>
      <w:r w:rsidRPr="006A2E3C">
        <w:rPr>
          <w:i/>
        </w:rPr>
        <w:t xml:space="preserve">Работа выполнена при поддержке гранта РНФ 14-50-00029 , </w:t>
      </w:r>
      <w:r>
        <w:rPr>
          <w:i/>
        </w:rPr>
        <w:t>п</w:t>
      </w:r>
      <w:r w:rsidRPr="006A2E3C">
        <w:rPr>
          <w:i/>
        </w:rPr>
        <w:t xml:space="preserve">роект </w:t>
      </w:r>
      <w:r>
        <w:rPr>
          <w:i/>
        </w:rPr>
        <w:t>«</w:t>
      </w:r>
      <w:r w:rsidRPr="006A2E3C">
        <w:rPr>
          <w:i/>
        </w:rPr>
        <w:t>Научные основы создания банка депозитария живых систем</w:t>
      </w:r>
      <w:r>
        <w:rPr>
          <w:i/>
        </w:rPr>
        <w:t>»</w:t>
      </w:r>
    </w:p>
    <w:p w:rsidR="00F10FC5" w:rsidRPr="005651D4" w:rsidRDefault="00F10FC5" w:rsidP="00F10FC5">
      <w:pPr>
        <w:rPr>
          <w:b/>
        </w:rPr>
      </w:pPr>
    </w:p>
    <w:p w:rsidR="00F10FC5" w:rsidRPr="00755281" w:rsidRDefault="00F10FC5" w:rsidP="00F10FC5">
      <w:pPr>
        <w:jc w:val="center"/>
        <w:rPr>
          <w:b/>
          <w:sz w:val="22"/>
          <w:lang w:val="en-US"/>
        </w:rPr>
      </w:pPr>
      <w:r w:rsidRPr="00755281">
        <w:rPr>
          <w:b/>
          <w:sz w:val="22"/>
        </w:rPr>
        <w:t>Литература</w:t>
      </w:r>
    </w:p>
    <w:p w:rsidR="00F10FC5" w:rsidRPr="00F10FC5" w:rsidRDefault="00F10FC5" w:rsidP="00F10FC5">
      <w:pPr>
        <w:rPr>
          <w:bCs/>
          <w:sz w:val="22"/>
          <w:lang w:val="en-US"/>
        </w:rPr>
      </w:pPr>
    </w:p>
    <w:p w:rsidR="00F10FC5" w:rsidRPr="00755281" w:rsidRDefault="00F10FC5" w:rsidP="00F10FC5">
      <w:pPr>
        <w:rPr>
          <w:sz w:val="22"/>
          <w:lang w:val="en-US"/>
        </w:rPr>
      </w:pPr>
      <w:proofErr w:type="gramStart"/>
      <w:r w:rsidRPr="00755281">
        <w:rPr>
          <w:bCs/>
          <w:sz w:val="22"/>
          <w:lang w:val="en-US"/>
        </w:rPr>
        <w:t xml:space="preserve">1. </w:t>
      </w:r>
      <w:proofErr w:type="spellStart"/>
      <w:r w:rsidRPr="00755281">
        <w:rPr>
          <w:bCs/>
          <w:sz w:val="22"/>
          <w:lang w:val="en-US"/>
        </w:rPr>
        <w:t>Ratte</w:t>
      </w:r>
      <w:proofErr w:type="spellEnd"/>
      <w:r w:rsidRPr="00755281">
        <w:rPr>
          <w:bCs/>
          <w:sz w:val="22"/>
          <w:lang w:val="en-US"/>
        </w:rPr>
        <w:t xml:space="preserve"> H.T., Hammers-</w:t>
      </w:r>
      <w:proofErr w:type="spellStart"/>
      <w:r w:rsidRPr="00755281">
        <w:rPr>
          <w:bCs/>
          <w:sz w:val="22"/>
          <w:lang w:val="en-US"/>
        </w:rPr>
        <w:t>Wirtz</w:t>
      </w:r>
      <w:proofErr w:type="spellEnd"/>
      <w:r w:rsidRPr="00755281">
        <w:rPr>
          <w:bCs/>
          <w:sz w:val="22"/>
          <w:lang w:val="en-US"/>
        </w:rPr>
        <w:t xml:space="preserve"> M., </w:t>
      </w:r>
      <w:proofErr w:type="spellStart"/>
      <w:r w:rsidRPr="00755281">
        <w:rPr>
          <w:bCs/>
          <w:sz w:val="22"/>
          <w:lang w:val="en-US"/>
        </w:rPr>
        <w:t>Cleuvers</w:t>
      </w:r>
      <w:proofErr w:type="spellEnd"/>
      <w:r w:rsidRPr="00755281">
        <w:rPr>
          <w:bCs/>
          <w:sz w:val="22"/>
          <w:lang w:val="en-US"/>
        </w:rPr>
        <w:t xml:space="preserve"> M. </w:t>
      </w:r>
      <w:proofErr w:type="spellStart"/>
      <w:r w:rsidRPr="00755281">
        <w:rPr>
          <w:bCs/>
          <w:sz w:val="22"/>
          <w:lang w:val="en-US"/>
        </w:rPr>
        <w:t>Ecotoxicity</w:t>
      </w:r>
      <w:proofErr w:type="spellEnd"/>
      <w:r w:rsidRPr="00755281">
        <w:rPr>
          <w:bCs/>
          <w:sz w:val="22"/>
          <w:lang w:val="en-US"/>
        </w:rPr>
        <w:t xml:space="preserve"> testing / </w:t>
      </w:r>
      <w:proofErr w:type="spellStart"/>
      <w:r w:rsidRPr="00755281">
        <w:rPr>
          <w:bCs/>
          <w:sz w:val="22"/>
          <w:lang w:val="en-US"/>
        </w:rPr>
        <w:t>Bioindicators</w:t>
      </w:r>
      <w:proofErr w:type="spellEnd"/>
      <w:r w:rsidRPr="00755281">
        <w:rPr>
          <w:bCs/>
          <w:sz w:val="22"/>
          <w:lang w:val="en-US"/>
        </w:rPr>
        <w:t xml:space="preserve"> and </w:t>
      </w:r>
      <w:proofErr w:type="spellStart"/>
      <w:r w:rsidRPr="00755281">
        <w:rPr>
          <w:sz w:val="22"/>
          <w:lang w:val="en-US"/>
        </w:rPr>
        <w:t>biom</w:t>
      </w:r>
      <w:r w:rsidRPr="00755281">
        <w:rPr>
          <w:sz w:val="22"/>
          <w:lang w:val="en-US"/>
        </w:rPr>
        <w:t>o</w:t>
      </w:r>
      <w:r w:rsidRPr="00755281">
        <w:rPr>
          <w:sz w:val="22"/>
          <w:lang w:val="en-US"/>
        </w:rPr>
        <w:t>nitors</w:t>
      </w:r>
      <w:proofErr w:type="spellEnd"/>
      <w:r w:rsidRPr="00755281">
        <w:rPr>
          <w:sz w:val="22"/>
          <w:lang w:val="en-US"/>
        </w:rPr>
        <w:t xml:space="preserve"> </w:t>
      </w:r>
      <w:r w:rsidRPr="00755281">
        <w:rPr>
          <w:bCs/>
          <w:sz w:val="22"/>
          <w:lang w:val="en-US"/>
        </w:rPr>
        <w:t>(</w:t>
      </w:r>
      <w:r w:rsidRPr="00755281">
        <w:rPr>
          <w:sz w:val="22"/>
          <w:lang w:val="en-US"/>
        </w:rPr>
        <w:t xml:space="preserve">B.A. </w:t>
      </w:r>
      <w:proofErr w:type="spellStart"/>
      <w:r w:rsidRPr="00755281">
        <w:rPr>
          <w:sz w:val="22"/>
          <w:lang w:val="en-US"/>
        </w:rPr>
        <w:t>Markert</w:t>
      </w:r>
      <w:proofErr w:type="spellEnd"/>
      <w:r w:rsidRPr="00755281">
        <w:rPr>
          <w:sz w:val="22"/>
          <w:lang w:val="en-US"/>
        </w:rPr>
        <w:t xml:space="preserve">, A.M. </w:t>
      </w:r>
      <w:proofErr w:type="spellStart"/>
      <w:r w:rsidRPr="00755281">
        <w:rPr>
          <w:sz w:val="22"/>
          <w:lang w:val="en-US"/>
        </w:rPr>
        <w:t>Breure</w:t>
      </w:r>
      <w:proofErr w:type="spellEnd"/>
      <w:r w:rsidRPr="00755281">
        <w:rPr>
          <w:sz w:val="22"/>
          <w:lang w:val="en-US"/>
        </w:rPr>
        <w:t xml:space="preserve">, H.G. </w:t>
      </w:r>
      <w:proofErr w:type="spellStart"/>
      <w:r w:rsidRPr="00755281">
        <w:rPr>
          <w:bCs/>
          <w:sz w:val="22"/>
          <w:lang w:val="en-US"/>
        </w:rPr>
        <w:t>Zechmeister</w:t>
      </w:r>
      <w:proofErr w:type="spellEnd"/>
      <w:r w:rsidRPr="00755281">
        <w:rPr>
          <w:bCs/>
          <w:sz w:val="22"/>
          <w:lang w:val="en-US"/>
        </w:rPr>
        <w:t>, ed.), Chapter 7.</w:t>
      </w:r>
      <w:proofErr w:type="gramEnd"/>
      <w:r w:rsidRPr="00755281">
        <w:rPr>
          <w:bCs/>
          <w:sz w:val="22"/>
          <w:lang w:val="en-US"/>
        </w:rPr>
        <w:t xml:space="preserve"> – </w:t>
      </w:r>
      <w:r w:rsidRPr="00755281">
        <w:rPr>
          <w:sz w:val="22"/>
          <w:lang w:val="en-US"/>
        </w:rPr>
        <w:t>Elsevier Science Ltd., 2003. – P</w:t>
      </w:r>
      <w:proofErr w:type="spellStart"/>
      <w:r w:rsidRPr="00755281">
        <w:rPr>
          <w:sz w:val="22"/>
        </w:rPr>
        <w:t>р</w:t>
      </w:r>
      <w:proofErr w:type="spellEnd"/>
      <w:r w:rsidRPr="00755281">
        <w:rPr>
          <w:sz w:val="22"/>
          <w:lang w:val="en-US"/>
        </w:rPr>
        <w:t>. 221-256.</w:t>
      </w:r>
    </w:p>
    <w:p w:rsidR="00F10FC5" w:rsidRPr="00755281" w:rsidRDefault="00F10FC5" w:rsidP="00F10FC5">
      <w:pPr>
        <w:rPr>
          <w:b/>
          <w:bCs/>
          <w:sz w:val="22"/>
          <w:lang w:val="en-US"/>
        </w:rPr>
      </w:pPr>
      <w:r w:rsidRPr="00755281">
        <w:rPr>
          <w:rFonts w:eastAsia="Arial Unicode MS"/>
          <w:sz w:val="22"/>
          <w:lang w:val="en-US"/>
        </w:rPr>
        <w:t xml:space="preserve">2. Hernando M.D., </w:t>
      </w:r>
      <w:proofErr w:type="spellStart"/>
      <w:r w:rsidRPr="00755281">
        <w:rPr>
          <w:rFonts w:eastAsia="Arial Unicode MS"/>
          <w:sz w:val="22"/>
          <w:lang w:val="en-US"/>
        </w:rPr>
        <w:t>Malato</w:t>
      </w:r>
      <w:proofErr w:type="spellEnd"/>
      <w:r w:rsidRPr="00755281">
        <w:rPr>
          <w:rFonts w:eastAsia="Arial Unicode MS"/>
          <w:sz w:val="22"/>
          <w:lang w:val="en-US"/>
        </w:rPr>
        <w:t xml:space="preserve"> O., </w:t>
      </w:r>
      <w:proofErr w:type="spellStart"/>
      <w:r w:rsidRPr="00755281">
        <w:rPr>
          <w:rFonts w:eastAsia="Arial Unicode MS"/>
          <w:sz w:val="22"/>
          <w:lang w:val="en-US"/>
        </w:rPr>
        <w:t>Farré</w:t>
      </w:r>
      <w:proofErr w:type="spellEnd"/>
      <w:r w:rsidRPr="00755281">
        <w:rPr>
          <w:rFonts w:eastAsia="Arial Unicode MS"/>
          <w:sz w:val="22"/>
          <w:lang w:val="en-US"/>
        </w:rPr>
        <w:t xml:space="preserve"> M., Fernandez-Alba A.R., Barceló D. </w:t>
      </w:r>
      <w:hyperlink r:id="rId53" w:history="1">
        <w:r w:rsidRPr="00755281">
          <w:rPr>
            <w:rFonts w:eastAsia="Arial Unicode MS"/>
            <w:sz w:val="22"/>
            <w:lang w:val="en-US"/>
          </w:rPr>
          <w:t xml:space="preserve">Application of ring study: Water toxicity determinations by bioluminescence assay with </w:t>
        </w:r>
        <w:proofErr w:type="spellStart"/>
        <w:r w:rsidRPr="00755281">
          <w:rPr>
            <w:rFonts w:eastAsia="Arial Unicode MS"/>
            <w:i/>
            <w:iCs/>
            <w:sz w:val="22"/>
            <w:lang w:val="en-US"/>
          </w:rPr>
          <w:t>Vibrio</w:t>
        </w:r>
        <w:proofErr w:type="spellEnd"/>
        <w:r w:rsidRPr="00755281">
          <w:rPr>
            <w:rFonts w:eastAsia="Arial Unicode MS"/>
            <w:i/>
            <w:iCs/>
            <w:sz w:val="22"/>
            <w:lang w:val="en-US"/>
          </w:rPr>
          <w:t xml:space="preserve"> </w:t>
        </w:r>
        <w:proofErr w:type="spellStart"/>
        <w:r w:rsidRPr="00755281">
          <w:rPr>
            <w:rFonts w:eastAsia="Arial Unicode MS"/>
            <w:i/>
            <w:iCs/>
            <w:sz w:val="22"/>
            <w:lang w:val="en-US"/>
          </w:rPr>
          <w:t>fischeri</w:t>
        </w:r>
        <w:proofErr w:type="spellEnd"/>
      </w:hyperlink>
      <w:r w:rsidRPr="00755281">
        <w:rPr>
          <w:sz w:val="22"/>
          <w:lang w:val="en-US"/>
        </w:rPr>
        <w:t xml:space="preserve"> // </w:t>
      </w:r>
      <w:proofErr w:type="spellStart"/>
      <w:r w:rsidRPr="00755281">
        <w:rPr>
          <w:rFonts w:eastAsia="Arial Unicode MS"/>
          <w:iCs/>
          <w:sz w:val="22"/>
          <w:lang w:val="en-US"/>
        </w:rPr>
        <w:t>T</w:t>
      </w:r>
      <w:r w:rsidRPr="00755281">
        <w:rPr>
          <w:rFonts w:eastAsia="Arial Unicode MS"/>
          <w:iCs/>
          <w:sz w:val="22"/>
          <w:lang w:val="en-US"/>
        </w:rPr>
        <w:t>a</w:t>
      </w:r>
      <w:r w:rsidRPr="00755281">
        <w:rPr>
          <w:rFonts w:eastAsia="Arial Unicode MS"/>
          <w:iCs/>
          <w:sz w:val="22"/>
          <w:lang w:val="en-US"/>
        </w:rPr>
        <w:t>lanta</w:t>
      </w:r>
      <w:proofErr w:type="spellEnd"/>
      <w:r w:rsidRPr="00755281">
        <w:rPr>
          <w:rFonts w:eastAsia="Arial Unicode MS"/>
          <w:iCs/>
          <w:sz w:val="22"/>
          <w:lang w:val="en-US"/>
        </w:rPr>
        <w:t>, 2006. V. 69. I. 2. – Pp. 370-376.</w:t>
      </w:r>
    </w:p>
    <w:p w:rsidR="00F10FC5" w:rsidRPr="00755281" w:rsidRDefault="00F10FC5" w:rsidP="00F10FC5">
      <w:pPr>
        <w:rPr>
          <w:sz w:val="22"/>
          <w:lang w:val="en-US"/>
        </w:rPr>
      </w:pPr>
      <w:r w:rsidRPr="00755281">
        <w:rPr>
          <w:sz w:val="22"/>
          <w:lang w:val="en-US"/>
        </w:rPr>
        <w:t>3. OECD</w:t>
      </w:r>
      <w:r w:rsidRPr="00F10FC5">
        <w:rPr>
          <w:sz w:val="22"/>
          <w:lang w:val="en-US"/>
        </w:rPr>
        <w:t>.</w:t>
      </w:r>
      <w:r w:rsidRPr="00755281">
        <w:rPr>
          <w:sz w:val="22"/>
          <w:lang w:val="en-US"/>
        </w:rPr>
        <w:t xml:space="preserve"> Guideline for the testing of chemicals 202: Daphnia sp., acute </w:t>
      </w:r>
      <w:proofErr w:type="spellStart"/>
      <w:r w:rsidRPr="00755281">
        <w:rPr>
          <w:sz w:val="22"/>
          <w:lang w:val="en-US"/>
        </w:rPr>
        <w:t>immobilis</w:t>
      </w:r>
      <w:r w:rsidRPr="00755281">
        <w:rPr>
          <w:sz w:val="22"/>
          <w:lang w:val="en-US"/>
        </w:rPr>
        <w:t>a</w:t>
      </w:r>
      <w:r w:rsidRPr="00755281">
        <w:rPr>
          <w:sz w:val="22"/>
          <w:lang w:val="en-US"/>
        </w:rPr>
        <w:t>tion</w:t>
      </w:r>
      <w:proofErr w:type="spellEnd"/>
      <w:r w:rsidRPr="00755281">
        <w:rPr>
          <w:sz w:val="22"/>
          <w:lang w:val="en-US"/>
        </w:rPr>
        <w:t xml:space="preserve"> test. Adopted 13 April 2004, Pa</w:t>
      </w:r>
      <w:r w:rsidRPr="00755281">
        <w:rPr>
          <w:sz w:val="22"/>
          <w:lang w:val="en-US"/>
        </w:rPr>
        <w:t>r</w:t>
      </w:r>
      <w:r w:rsidRPr="00755281">
        <w:rPr>
          <w:sz w:val="22"/>
          <w:lang w:val="en-US"/>
        </w:rPr>
        <w:t>is (FR). – 12 p.</w:t>
      </w:r>
    </w:p>
    <w:p w:rsidR="00F10FC5" w:rsidRPr="00755281" w:rsidRDefault="00F10FC5" w:rsidP="00F10FC5">
      <w:pPr>
        <w:rPr>
          <w:sz w:val="22"/>
          <w:lang w:val="en-US"/>
        </w:rPr>
      </w:pPr>
      <w:r w:rsidRPr="00755281">
        <w:rPr>
          <w:sz w:val="22"/>
          <w:lang w:val="en-US"/>
        </w:rPr>
        <w:t xml:space="preserve">4. OECD. Guideline for the testing of chemicals </w:t>
      </w:r>
      <w:hyperlink r:id="rId54" w:tooltip="Test No. 201: Freshwater Alga and Cyanobacteria, Growth Inhibition Test" w:history="1">
        <w:r w:rsidRPr="00755281">
          <w:rPr>
            <w:sz w:val="22"/>
            <w:lang w:val="en-US"/>
          </w:rPr>
          <w:t xml:space="preserve">201: Freshwater alga and </w:t>
        </w:r>
        <w:proofErr w:type="spellStart"/>
        <w:r w:rsidRPr="00755281">
          <w:rPr>
            <w:sz w:val="22"/>
            <w:lang w:val="en-US"/>
          </w:rPr>
          <w:t>cyanobacteria</w:t>
        </w:r>
        <w:proofErr w:type="spellEnd"/>
        <w:r w:rsidRPr="00755281">
          <w:rPr>
            <w:sz w:val="22"/>
            <w:lang w:val="en-US"/>
          </w:rPr>
          <w:t>, growth inhibition test</w:t>
        </w:r>
      </w:hyperlink>
      <w:r w:rsidRPr="00755281">
        <w:rPr>
          <w:sz w:val="22"/>
          <w:lang w:val="en-US"/>
        </w:rPr>
        <w:t xml:space="preserve">. </w:t>
      </w:r>
      <w:proofErr w:type="gramStart"/>
      <w:r w:rsidRPr="00755281">
        <w:rPr>
          <w:sz w:val="22"/>
          <w:lang w:val="en-US"/>
        </w:rPr>
        <w:t>Adopted  28</w:t>
      </w:r>
      <w:proofErr w:type="gramEnd"/>
      <w:r w:rsidRPr="00755281">
        <w:rPr>
          <w:sz w:val="22"/>
          <w:lang w:val="en-US"/>
        </w:rPr>
        <w:t xml:space="preserve"> July 2011, Paris (FR). – 25 p.</w:t>
      </w:r>
    </w:p>
    <w:p w:rsidR="00F10FC5" w:rsidRPr="00755281" w:rsidRDefault="00F10FC5" w:rsidP="00F10FC5">
      <w:pPr>
        <w:rPr>
          <w:sz w:val="22"/>
          <w:lang w:val="en-US"/>
        </w:rPr>
      </w:pPr>
      <w:r w:rsidRPr="00755281">
        <w:rPr>
          <w:sz w:val="22"/>
          <w:lang w:val="en-US"/>
        </w:rPr>
        <w:t xml:space="preserve">5. OECD. Guideline for the testing of chemicals </w:t>
      </w:r>
      <w:hyperlink r:id="rId55" w:tooltip="Test No. 211: Daphnia magna Reproduction Test" w:history="1">
        <w:r w:rsidRPr="00755281">
          <w:rPr>
            <w:sz w:val="22"/>
            <w:lang w:val="en-US"/>
          </w:rPr>
          <w:t xml:space="preserve">211: </w:t>
        </w:r>
        <w:r w:rsidRPr="00755281">
          <w:rPr>
            <w:i/>
            <w:sz w:val="22"/>
            <w:lang w:val="en-US"/>
          </w:rPr>
          <w:t>Daphnia magna</w:t>
        </w:r>
        <w:r w:rsidRPr="00755281">
          <w:rPr>
            <w:sz w:val="22"/>
            <w:lang w:val="en-US"/>
          </w:rPr>
          <w:t xml:space="preserve"> reproduction test</w:t>
        </w:r>
      </w:hyperlink>
      <w:r w:rsidRPr="00755281">
        <w:rPr>
          <w:sz w:val="22"/>
          <w:lang w:val="en-US"/>
        </w:rPr>
        <w:t>. Adopted 02 Oct 2012, Paris (FR). – 20 p.</w:t>
      </w:r>
    </w:p>
    <w:p w:rsidR="00F10FC5" w:rsidRPr="00755281" w:rsidRDefault="00F10FC5" w:rsidP="00F10FC5">
      <w:pPr>
        <w:rPr>
          <w:sz w:val="22"/>
        </w:rPr>
      </w:pPr>
      <w:r w:rsidRPr="00755281">
        <w:rPr>
          <w:sz w:val="22"/>
          <w:lang w:val="en-US"/>
        </w:rPr>
        <w:t xml:space="preserve">6. OECD. Guideline for the testing of chemicals </w:t>
      </w:r>
      <w:hyperlink r:id="rId56" w:tooltip="Test No. 235: Chironomus sp., Acute Immobilisation Test" w:history="1">
        <w:r w:rsidRPr="00755281">
          <w:rPr>
            <w:sz w:val="22"/>
            <w:lang w:val="en-US"/>
          </w:rPr>
          <w:t xml:space="preserve">235: </w:t>
        </w:r>
        <w:proofErr w:type="spellStart"/>
        <w:r w:rsidRPr="00755281">
          <w:rPr>
            <w:sz w:val="22"/>
            <w:lang w:val="en-US"/>
          </w:rPr>
          <w:t>Chironomus</w:t>
        </w:r>
        <w:proofErr w:type="spellEnd"/>
        <w:r w:rsidRPr="00755281">
          <w:rPr>
            <w:sz w:val="22"/>
            <w:lang w:val="en-US"/>
          </w:rPr>
          <w:t xml:space="preserve"> sp., acute </w:t>
        </w:r>
        <w:proofErr w:type="spellStart"/>
        <w:r w:rsidRPr="00755281">
          <w:rPr>
            <w:sz w:val="22"/>
            <w:lang w:val="en-US"/>
          </w:rPr>
          <w:t>immobilisation</w:t>
        </w:r>
        <w:proofErr w:type="spellEnd"/>
        <w:r w:rsidRPr="00755281">
          <w:rPr>
            <w:sz w:val="22"/>
            <w:lang w:val="en-US"/>
          </w:rPr>
          <w:t xml:space="preserve"> test</w:t>
        </w:r>
      </w:hyperlink>
      <w:r w:rsidRPr="00755281">
        <w:rPr>
          <w:sz w:val="22"/>
          <w:lang w:val="en-US"/>
        </w:rPr>
        <w:t>. Adopted</w:t>
      </w:r>
      <w:r w:rsidRPr="00755281">
        <w:rPr>
          <w:sz w:val="22"/>
        </w:rPr>
        <w:t xml:space="preserve"> 28 </w:t>
      </w:r>
      <w:r w:rsidRPr="00755281">
        <w:rPr>
          <w:sz w:val="22"/>
          <w:lang w:val="en-US"/>
        </w:rPr>
        <w:t>July</w:t>
      </w:r>
      <w:r w:rsidRPr="00755281">
        <w:rPr>
          <w:sz w:val="22"/>
        </w:rPr>
        <w:t xml:space="preserve"> 2011, </w:t>
      </w:r>
      <w:r w:rsidRPr="00755281">
        <w:rPr>
          <w:sz w:val="22"/>
          <w:lang w:val="en-US"/>
        </w:rPr>
        <w:t>Paris</w:t>
      </w:r>
      <w:r w:rsidRPr="00755281">
        <w:rPr>
          <w:sz w:val="22"/>
        </w:rPr>
        <w:t xml:space="preserve"> (</w:t>
      </w:r>
      <w:r w:rsidRPr="00755281">
        <w:rPr>
          <w:sz w:val="22"/>
          <w:lang w:val="en-US"/>
        </w:rPr>
        <w:t>FR</w:t>
      </w:r>
      <w:r w:rsidRPr="00755281">
        <w:rPr>
          <w:sz w:val="22"/>
        </w:rPr>
        <w:t xml:space="preserve">). – 16 </w:t>
      </w:r>
      <w:r w:rsidRPr="00755281">
        <w:rPr>
          <w:sz w:val="22"/>
          <w:lang w:val="en-US"/>
        </w:rPr>
        <w:t>p</w:t>
      </w:r>
      <w:r w:rsidRPr="00755281">
        <w:rPr>
          <w:sz w:val="22"/>
        </w:rPr>
        <w:t>.</w:t>
      </w:r>
    </w:p>
    <w:p w:rsidR="00F10FC5" w:rsidRPr="00755281" w:rsidRDefault="00F10FC5" w:rsidP="00F10FC5">
      <w:pPr>
        <w:rPr>
          <w:sz w:val="22"/>
          <w:lang w:val="en-US"/>
        </w:rPr>
      </w:pPr>
      <w:r w:rsidRPr="00755281">
        <w:rPr>
          <w:color w:val="222222"/>
          <w:sz w:val="22"/>
          <w:shd w:val="clear" w:color="auto" w:fill="FFFFFF"/>
        </w:rPr>
        <w:t xml:space="preserve">7. Григорьев Ю.С., </w:t>
      </w:r>
      <w:proofErr w:type="spellStart"/>
      <w:r w:rsidRPr="00755281">
        <w:rPr>
          <w:color w:val="222222"/>
          <w:sz w:val="22"/>
          <w:shd w:val="clear" w:color="auto" w:fill="FFFFFF"/>
        </w:rPr>
        <w:t>Шашкова</w:t>
      </w:r>
      <w:proofErr w:type="spellEnd"/>
      <w:r w:rsidRPr="00755281">
        <w:rPr>
          <w:color w:val="222222"/>
          <w:sz w:val="22"/>
          <w:shd w:val="clear" w:color="auto" w:fill="FFFFFF"/>
        </w:rPr>
        <w:t xml:space="preserve"> Т.Л., </w:t>
      </w:r>
      <w:proofErr w:type="spellStart"/>
      <w:r w:rsidRPr="00755281">
        <w:rPr>
          <w:color w:val="222222"/>
          <w:sz w:val="22"/>
          <w:shd w:val="clear" w:color="auto" w:fill="FFFFFF"/>
        </w:rPr>
        <w:t>Стравинскене</w:t>
      </w:r>
      <w:proofErr w:type="spellEnd"/>
      <w:r w:rsidRPr="00755281">
        <w:rPr>
          <w:color w:val="222222"/>
          <w:sz w:val="22"/>
          <w:shd w:val="clear" w:color="auto" w:fill="FFFFFF"/>
        </w:rPr>
        <w:t xml:space="preserve"> Е.С. </w:t>
      </w:r>
      <w:proofErr w:type="spellStart"/>
      <w:r w:rsidRPr="00755281">
        <w:rPr>
          <w:color w:val="222222"/>
          <w:sz w:val="22"/>
          <w:shd w:val="clear" w:color="auto" w:fill="FFFFFF"/>
        </w:rPr>
        <w:t>Биотестирование</w:t>
      </w:r>
      <w:proofErr w:type="spellEnd"/>
      <w:r w:rsidRPr="00755281">
        <w:rPr>
          <w:color w:val="222222"/>
          <w:sz w:val="22"/>
          <w:shd w:val="clear" w:color="auto" w:fill="FFFFFF"/>
        </w:rPr>
        <w:t xml:space="preserve"> в системе экологического мониторинга качества вод: решаемые задачи и </w:t>
      </w:r>
      <w:r w:rsidRPr="00755281">
        <w:rPr>
          <w:sz w:val="22"/>
          <w:shd w:val="clear" w:color="auto" w:fill="FFFFFF"/>
        </w:rPr>
        <w:t>условия, обеспеч</w:t>
      </w:r>
      <w:r w:rsidRPr="00755281">
        <w:rPr>
          <w:sz w:val="22"/>
          <w:shd w:val="clear" w:color="auto" w:fill="FFFFFF"/>
        </w:rPr>
        <w:t>и</w:t>
      </w:r>
      <w:r w:rsidRPr="00755281">
        <w:rPr>
          <w:sz w:val="22"/>
          <w:shd w:val="clear" w:color="auto" w:fill="FFFFFF"/>
        </w:rPr>
        <w:t xml:space="preserve">вающие получение воспроизводимых результатов / </w:t>
      </w:r>
      <w:r w:rsidRPr="00755281">
        <w:rPr>
          <w:iCs/>
          <w:sz w:val="22"/>
        </w:rPr>
        <w:t xml:space="preserve">Матер. </w:t>
      </w:r>
      <w:proofErr w:type="spellStart"/>
      <w:r w:rsidRPr="00755281">
        <w:rPr>
          <w:iCs/>
          <w:sz w:val="22"/>
        </w:rPr>
        <w:t>Всерос</w:t>
      </w:r>
      <w:proofErr w:type="spellEnd"/>
      <w:r w:rsidRPr="00755281">
        <w:rPr>
          <w:iCs/>
          <w:sz w:val="22"/>
        </w:rPr>
        <w:t xml:space="preserve">. </w:t>
      </w:r>
      <w:proofErr w:type="spellStart"/>
      <w:r w:rsidRPr="00755281">
        <w:rPr>
          <w:iCs/>
          <w:sz w:val="22"/>
        </w:rPr>
        <w:t>конф</w:t>
      </w:r>
      <w:proofErr w:type="spellEnd"/>
      <w:r w:rsidRPr="00755281">
        <w:rPr>
          <w:iCs/>
          <w:sz w:val="22"/>
        </w:rPr>
        <w:t xml:space="preserve">. по водной </w:t>
      </w:r>
      <w:proofErr w:type="spellStart"/>
      <w:r w:rsidRPr="00755281">
        <w:rPr>
          <w:iCs/>
          <w:sz w:val="22"/>
        </w:rPr>
        <w:t>экотоксикологии</w:t>
      </w:r>
      <w:proofErr w:type="spellEnd"/>
      <w:r w:rsidRPr="00755281">
        <w:rPr>
          <w:iCs/>
          <w:sz w:val="22"/>
        </w:rPr>
        <w:t>: Антроп</w:t>
      </w:r>
      <w:r w:rsidRPr="00755281">
        <w:rPr>
          <w:iCs/>
          <w:sz w:val="22"/>
        </w:rPr>
        <w:t>о</w:t>
      </w:r>
      <w:r w:rsidRPr="00755281">
        <w:rPr>
          <w:iCs/>
          <w:sz w:val="22"/>
        </w:rPr>
        <w:t xml:space="preserve">генное влияние на водные организмы и экосистемы </w:t>
      </w:r>
      <w:r w:rsidRPr="00C862AC">
        <w:rPr>
          <w:iCs/>
          <w:sz w:val="22"/>
        </w:rPr>
        <w:t>(</w:t>
      </w:r>
      <w:r w:rsidRPr="00755281">
        <w:rPr>
          <w:iCs/>
          <w:sz w:val="22"/>
        </w:rPr>
        <w:t>Борок</w:t>
      </w:r>
      <w:r w:rsidRPr="00C862AC">
        <w:rPr>
          <w:iCs/>
          <w:sz w:val="22"/>
        </w:rPr>
        <w:t xml:space="preserve">, 28 </w:t>
      </w:r>
      <w:r w:rsidRPr="00755281">
        <w:rPr>
          <w:iCs/>
          <w:sz w:val="22"/>
        </w:rPr>
        <w:t>октября</w:t>
      </w:r>
      <w:r w:rsidRPr="00C862AC">
        <w:rPr>
          <w:iCs/>
          <w:sz w:val="22"/>
        </w:rPr>
        <w:t xml:space="preserve"> </w:t>
      </w:r>
      <w:r>
        <w:rPr>
          <w:iCs/>
          <w:sz w:val="22"/>
        </w:rPr>
        <w:t>–</w:t>
      </w:r>
      <w:r w:rsidRPr="00C862AC">
        <w:rPr>
          <w:iCs/>
          <w:sz w:val="22"/>
        </w:rPr>
        <w:t xml:space="preserve"> 1 </w:t>
      </w:r>
      <w:r w:rsidRPr="00755281">
        <w:rPr>
          <w:iCs/>
          <w:sz w:val="22"/>
        </w:rPr>
        <w:t>ноября</w:t>
      </w:r>
      <w:r w:rsidRPr="00C862AC">
        <w:rPr>
          <w:iCs/>
          <w:sz w:val="22"/>
        </w:rPr>
        <w:t xml:space="preserve"> 2014 </w:t>
      </w:r>
      <w:r w:rsidRPr="00755281">
        <w:rPr>
          <w:iCs/>
          <w:sz w:val="22"/>
        </w:rPr>
        <w:t>г</w:t>
      </w:r>
      <w:r w:rsidRPr="00C862AC">
        <w:rPr>
          <w:iCs/>
          <w:sz w:val="22"/>
        </w:rPr>
        <w:t xml:space="preserve">.). </w:t>
      </w:r>
      <w:r w:rsidRPr="00755281">
        <w:rPr>
          <w:iCs/>
          <w:sz w:val="22"/>
        </w:rPr>
        <w:t>Т</w:t>
      </w:r>
      <w:r w:rsidRPr="00755281">
        <w:rPr>
          <w:iCs/>
          <w:sz w:val="22"/>
          <w:lang w:val="en-US"/>
        </w:rPr>
        <w:t xml:space="preserve">.1, 2014. – </w:t>
      </w:r>
      <w:r w:rsidRPr="00755281">
        <w:rPr>
          <w:iCs/>
          <w:sz w:val="22"/>
        </w:rPr>
        <w:t>С</w:t>
      </w:r>
      <w:r w:rsidRPr="00755281">
        <w:rPr>
          <w:iCs/>
          <w:sz w:val="22"/>
          <w:lang w:val="en-US"/>
        </w:rPr>
        <w:t>. 130-132.</w:t>
      </w:r>
    </w:p>
    <w:p w:rsidR="00F10FC5" w:rsidRPr="00755281" w:rsidRDefault="00F10FC5" w:rsidP="00F10FC5">
      <w:pPr>
        <w:rPr>
          <w:sz w:val="22"/>
          <w:lang w:val="en-US"/>
        </w:rPr>
      </w:pPr>
      <w:r w:rsidRPr="00755281">
        <w:rPr>
          <w:sz w:val="22"/>
          <w:lang w:val="en-US"/>
        </w:rPr>
        <w:t xml:space="preserve">8. US EPA. </w:t>
      </w:r>
      <w:proofErr w:type="gramStart"/>
      <w:r w:rsidRPr="00755281">
        <w:rPr>
          <w:sz w:val="22"/>
          <w:lang w:val="en-US"/>
        </w:rPr>
        <w:t>Methods for Measuring the Acute Toxicity of Effluents and Receiving Waters to Freshwater and Marine Organisms, 4</w:t>
      </w:r>
      <w:r w:rsidRPr="00755281">
        <w:rPr>
          <w:sz w:val="22"/>
          <w:vertAlign w:val="superscript"/>
          <w:lang w:val="en-US"/>
        </w:rPr>
        <w:t>th</w:t>
      </w:r>
      <w:r w:rsidRPr="00755281">
        <w:rPr>
          <w:sz w:val="22"/>
          <w:lang w:val="en-US"/>
        </w:rPr>
        <w:t xml:space="preserve"> Edition.</w:t>
      </w:r>
      <w:proofErr w:type="gramEnd"/>
      <w:r w:rsidRPr="00755281">
        <w:rPr>
          <w:sz w:val="22"/>
          <w:lang w:val="en-US"/>
        </w:rPr>
        <w:t xml:space="preserve"> – EPA/600/4/-90/027F, 1994. – 28 p.</w:t>
      </w:r>
    </w:p>
    <w:p w:rsidR="00F10FC5" w:rsidRPr="00755281" w:rsidRDefault="00F10FC5" w:rsidP="00F10FC5">
      <w:pPr>
        <w:rPr>
          <w:sz w:val="22"/>
          <w:lang w:val="en-US"/>
        </w:rPr>
      </w:pPr>
      <w:r w:rsidRPr="00755281">
        <w:rPr>
          <w:rStyle w:val="affa"/>
          <w:i w:val="0"/>
          <w:sz w:val="22"/>
          <w:bdr w:val="none" w:sz="0" w:space="0" w:color="auto" w:frame="1"/>
          <w:shd w:val="clear" w:color="auto" w:fill="FFFFFF"/>
        </w:rPr>
        <w:t xml:space="preserve">9. Федосеева Е. В., </w:t>
      </w:r>
      <w:proofErr w:type="spellStart"/>
      <w:r w:rsidRPr="00755281">
        <w:rPr>
          <w:rStyle w:val="affa"/>
          <w:i w:val="0"/>
          <w:sz w:val="22"/>
          <w:bdr w:val="none" w:sz="0" w:space="0" w:color="auto" w:frame="1"/>
          <w:shd w:val="clear" w:color="auto" w:fill="FFFFFF"/>
        </w:rPr>
        <w:t>Сапункова</w:t>
      </w:r>
      <w:proofErr w:type="spellEnd"/>
      <w:r w:rsidRPr="00755281">
        <w:rPr>
          <w:rStyle w:val="affa"/>
          <w:i w:val="0"/>
          <w:sz w:val="22"/>
          <w:bdr w:val="none" w:sz="0" w:space="0" w:color="auto" w:frame="1"/>
          <w:shd w:val="clear" w:color="auto" w:fill="FFFFFF"/>
        </w:rPr>
        <w:t xml:space="preserve"> Н. Ю., Терехова В. А.</w:t>
      </w:r>
      <w:r w:rsidRPr="00755281">
        <w:rPr>
          <w:sz w:val="22"/>
          <w:shd w:val="clear" w:color="auto" w:fill="FFFFFF"/>
        </w:rPr>
        <w:t xml:space="preserve"> Практическая </w:t>
      </w:r>
      <w:proofErr w:type="spellStart"/>
      <w:r w:rsidRPr="00755281">
        <w:rPr>
          <w:sz w:val="22"/>
          <w:shd w:val="clear" w:color="auto" w:fill="FFFFFF"/>
        </w:rPr>
        <w:t>экотоксикология</w:t>
      </w:r>
      <w:proofErr w:type="spellEnd"/>
      <w:r w:rsidRPr="00755281">
        <w:rPr>
          <w:sz w:val="22"/>
          <w:shd w:val="clear" w:color="auto" w:fill="FFFFFF"/>
        </w:rPr>
        <w:t xml:space="preserve">: оценка чувствительности </w:t>
      </w:r>
      <w:proofErr w:type="spellStart"/>
      <w:proofErr w:type="gramStart"/>
      <w:r w:rsidRPr="00755281">
        <w:rPr>
          <w:sz w:val="22"/>
          <w:shd w:val="clear" w:color="auto" w:fill="FFFFFF"/>
        </w:rPr>
        <w:t>биотест-культур</w:t>
      </w:r>
      <w:proofErr w:type="spellEnd"/>
      <w:proofErr w:type="gramEnd"/>
      <w:r w:rsidRPr="00755281">
        <w:rPr>
          <w:sz w:val="22"/>
          <w:shd w:val="clear" w:color="auto" w:fill="FFFFFF"/>
        </w:rPr>
        <w:t>: Учебное пособие</w:t>
      </w:r>
      <w:proofErr w:type="gramStart"/>
      <w:r w:rsidRPr="00755281">
        <w:rPr>
          <w:sz w:val="22"/>
          <w:shd w:val="clear" w:color="auto" w:fill="FFFFFF"/>
        </w:rPr>
        <w:t xml:space="preserve"> / П</w:t>
      </w:r>
      <w:proofErr w:type="gramEnd"/>
      <w:r w:rsidRPr="00755281">
        <w:rPr>
          <w:sz w:val="22"/>
          <w:shd w:val="clear" w:color="auto" w:fill="FFFFFF"/>
        </w:rPr>
        <w:t>од ред. В</w:t>
      </w:r>
      <w:r w:rsidRPr="00755281">
        <w:rPr>
          <w:sz w:val="22"/>
          <w:shd w:val="clear" w:color="auto" w:fill="FFFFFF"/>
          <w:lang w:val="en-US"/>
        </w:rPr>
        <w:t>.</w:t>
      </w:r>
      <w:r w:rsidRPr="00755281">
        <w:rPr>
          <w:sz w:val="22"/>
          <w:shd w:val="clear" w:color="auto" w:fill="FFFFFF"/>
        </w:rPr>
        <w:t>А</w:t>
      </w:r>
      <w:r w:rsidRPr="00755281">
        <w:rPr>
          <w:sz w:val="22"/>
          <w:shd w:val="clear" w:color="auto" w:fill="FFFFFF"/>
          <w:lang w:val="en-US"/>
        </w:rPr>
        <w:t xml:space="preserve">. </w:t>
      </w:r>
      <w:r w:rsidRPr="00755281">
        <w:rPr>
          <w:sz w:val="22"/>
          <w:shd w:val="clear" w:color="auto" w:fill="FFFFFF"/>
        </w:rPr>
        <w:t>Т</w:t>
      </w:r>
      <w:r w:rsidRPr="00755281">
        <w:rPr>
          <w:sz w:val="22"/>
          <w:shd w:val="clear" w:color="auto" w:fill="FFFFFF"/>
        </w:rPr>
        <w:t>е</w:t>
      </w:r>
      <w:r w:rsidRPr="00755281">
        <w:rPr>
          <w:sz w:val="22"/>
          <w:shd w:val="clear" w:color="auto" w:fill="FFFFFF"/>
        </w:rPr>
        <w:t>реховой</w:t>
      </w:r>
      <w:r w:rsidRPr="00755281">
        <w:rPr>
          <w:sz w:val="22"/>
          <w:shd w:val="clear" w:color="auto" w:fill="FFFFFF"/>
          <w:lang w:val="en-US"/>
        </w:rPr>
        <w:t xml:space="preserve">. – </w:t>
      </w:r>
      <w:r w:rsidRPr="00755281">
        <w:rPr>
          <w:sz w:val="22"/>
          <w:shd w:val="clear" w:color="auto" w:fill="FFFFFF"/>
        </w:rPr>
        <w:t>М</w:t>
      </w:r>
      <w:r w:rsidRPr="00755281">
        <w:rPr>
          <w:sz w:val="22"/>
          <w:shd w:val="clear" w:color="auto" w:fill="FFFFFF"/>
          <w:lang w:val="en-US"/>
        </w:rPr>
        <w:t xml:space="preserve">.: </w:t>
      </w:r>
      <w:r w:rsidRPr="00755281">
        <w:rPr>
          <w:sz w:val="22"/>
          <w:shd w:val="clear" w:color="auto" w:fill="FFFFFF"/>
        </w:rPr>
        <w:t>ГЕОС</w:t>
      </w:r>
      <w:r w:rsidRPr="00755281">
        <w:rPr>
          <w:sz w:val="22"/>
          <w:shd w:val="clear" w:color="auto" w:fill="FFFFFF"/>
          <w:lang w:val="en-US"/>
        </w:rPr>
        <w:t xml:space="preserve">, 2016. – </w:t>
      </w:r>
      <w:r w:rsidRPr="00755281">
        <w:rPr>
          <w:sz w:val="22"/>
          <w:shd w:val="clear" w:color="auto" w:fill="FFFFFF"/>
        </w:rPr>
        <w:t>С</w:t>
      </w:r>
      <w:r w:rsidRPr="00755281">
        <w:rPr>
          <w:sz w:val="22"/>
          <w:shd w:val="clear" w:color="auto" w:fill="FFFFFF"/>
          <w:lang w:val="en-US"/>
        </w:rPr>
        <w:t>. 54.</w:t>
      </w:r>
    </w:p>
    <w:p w:rsidR="00F10FC5" w:rsidRPr="00755281" w:rsidRDefault="00F10FC5" w:rsidP="00F10FC5">
      <w:pPr>
        <w:rPr>
          <w:sz w:val="22"/>
          <w:lang w:val="en-US"/>
        </w:rPr>
      </w:pPr>
      <w:r w:rsidRPr="00755281">
        <w:rPr>
          <w:sz w:val="22"/>
          <w:shd w:val="clear" w:color="auto" w:fill="FFFFFF"/>
          <w:lang w:val="en-US"/>
        </w:rPr>
        <w:t xml:space="preserve">10. ISO 6341:2012. </w:t>
      </w:r>
      <w:proofErr w:type="gramStart"/>
      <w:r w:rsidRPr="00755281">
        <w:rPr>
          <w:sz w:val="22"/>
          <w:lang w:val="en-US"/>
        </w:rPr>
        <w:t xml:space="preserve">Water quality – Determination of the inhibition of the mobility of </w:t>
      </w:r>
      <w:r w:rsidRPr="00755281">
        <w:rPr>
          <w:i/>
          <w:sz w:val="22"/>
          <w:lang w:val="en-US"/>
        </w:rPr>
        <w:t>Dap</w:t>
      </w:r>
      <w:r w:rsidRPr="00755281">
        <w:rPr>
          <w:i/>
          <w:sz w:val="22"/>
          <w:lang w:val="en-US"/>
        </w:rPr>
        <w:t>h</w:t>
      </w:r>
      <w:r w:rsidRPr="00755281">
        <w:rPr>
          <w:i/>
          <w:sz w:val="22"/>
          <w:lang w:val="en-US"/>
        </w:rPr>
        <w:t>nia magna</w:t>
      </w:r>
      <w:r w:rsidRPr="00755281">
        <w:rPr>
          <w:sz w:val="22"/>
          <w:lang w:val="en-US"/>
        </w:rPr>
        <w:t xml:space="preserve"> Straus (</w:t>
      </w:r>
      <w:proofErr w:type="spellStart"/>
      <w:r w:rsidRPr="00755281">
        <w:rPr>
          <w:sz w:val="22"/>
          <w:lang w:val="en-US"/>
        </w:rPr>
        <w:t>Cladocera</w:t>
      </w:r>
      <w:proofErr w:type="spellEnd"/>
      <w:r w:rsidRPr="00755281">
        <w:rPr>
          <w:sz w:val="22"/>
          <w:lang w:val="en-US"/>
        </w:rPr>
        <w:t xml:space="preserve">, </w:t>
      </w:r>
      <w:proofErr w:type="spellStart"/>
      <w:r w:rsidRPr="00755281">
        <w:rPr>
          <w:sz w:val="22"/>
          <w:lang w:val="en-US"/>
        </w:rPr>
        <w:t>Crust</w:t>
      </w:r>
      <w:r w:rsidRPr="00755281">
        <w:rPr>
          <w:sz w:val="22"/>
          <w:lang w:val="en-US"/>
        </w:rPr>
        <w:t>a</w:t>
      </w:r>
      <w:r w:rsidRPr="00755281">
        <w:rPr>
          <w:sz w:val="22"/>
          <w:lang w:val="en-US"/>
        </w:rPr>
        <w:t>cea</w:t>
      </w:r>
      <w:proofErr w:type="spellEnd"/>
      <w:r w:rsidRPr="00755281">
        <w:rPr>
          <w:sz w:val="22"/>
          <w:lang w:val="en-US"/>
        </w:rPr>
        <w:t>) – Acute toxicity test.</w:t>
      </w:r>
      <w:proofErr w:type="gramEnd"/>
      <w:r w:rsidRPr="00755281">
        <w:rPr>
          <w:sz w:val="22"/>
          <w:lang w:val="en-US"/>
        </w:rPr>
        <w:t xml:space="preserve"> – 22 p.</w:t>
      </w:r>
    </w:p>
    <w:p w:rsidR="00F10FC5" w:rsidRPr="00755281" w:rsidRDefault="00F10FC5" w:rsidP="00F10FC5">
      <w:pPr>
        <w:rPr>
          <w:bCs/>
          <w:sz w:val="22"/>
        </w:rPr>
      </w:pPr>
      <w:r w:rsidRPr="00755281">
        <w:rPr>
          <w:bCs/>
          <w:sz w:val="22"/>
        </w:rPr>
        <w:t xml:space="preserve">11. Методика измерений количества </w:t>
      </w:r>
      <w:proofErr w:type="spellStart"/>
      <w:r w:rsidRPr="00755281">
        <w:rPr>
          <w:bCs/>
          <w:i/>
          <w:sz w:val="22"/>
        </w:rPr>
        <w:t>Daphnia</w:t>
      </w:r>
      <w:proofErr w:type="spellEnd"/>
      <w:r w:rsidRPr="00755281">
        <w:rPr>
          <w:bCs/>
          <w:i/>
          <w:sz w:val="22"/>
        </w:rPr>
        <w:t xml:space="preserve"> </w:t>
      </w:r>
      <w:proofErr w:type="spellStart"/>
      <w:r w:rsidRPr="00755281">
        <w:rPr>
          <w:bCs/>
          <w:i/>
          <w:sz w:val="22"/>
        </w:rPr>
        <w:t>magna</w:t>
      </w:r>
      <w:proofErr w:type="spellEnd"/>
      <w:r w:rsidRPr="00755281">
        <w:rPr>
          <w:bCs/>
          <w:sz w:val="22"/>
        </w:rPr>
        <w:t xml:space="preserve"> </w:t>
      </w:r>
      <w:proofErr w:type="spellStart"/>
      <w:r w:rsidRPr="00755281">
        <w:rPr>
          <w:bCs/>
          <w:sz w:val="22"/>
        </w:rPr>
        <w:t>Straus</w:t>
      </w:r>
      <w:proofErr w:type="spellEnd"/>
      <w:r w:rsidRPr="00755281">
        <w:rPr>
          <w:bCs/>
          <w:sz w:val="22"/>
        </w:rPr>
        <w:t xml:space="preserve"> для определения токсичн</w:t>
      </w:r>
      <w:r w:rsidRPr="00755281">
        <w:rPr>
          <w:bCs/>
          <w:sz w:val="22"/>
        </w:rPr>
        <w:t>о</w:t>
      </w:r>
      <w:r w:rsidRPr="00755281">
        <w:rPr>
          <w:bCs/>
          <w:sz w:val="22"/>
        </w:rPr>
        <w:t>сти питьевых, пресных природных и сточных вод, водных вытяжек из грунтов, почв, осадков сточных вод, отходов производства и потребления методом прямого счета ПНД Ф Т 14.1:2:3:4.12-06</w:t>
      </w:r>
      <w:proofErr w:type="gramStart"/>
      <w:r w:rsidRPr="00755281">
        <w:rPr>
          <w:bCs/>
          <w:sz w:val="22"/>
        </w:rPr>
        <w:t xml:space="preserve"> Т</w:t>
      </w:r>
      <w:proofErr w:type="gramEnd"/>
      <w:r w:rsidRPr="00755281">
        <w:rPr>
          <w:bCs/>
          <w:sz w:val="22"/>
        </w:rPr>
        <w:t xml:space="preserve"> 16.1:2:2.3:3.9-06. – М.</w:t>
      </w:r>
      <w:r>
        <w:rPr>
          <w:bCs/>
          <w:sz w:val="22"/>
        </w:rPr>
        <w:t>,</w:t>
      </w:r>
      <w:r w:rsidRPr="00755281">
        <w:rPr>
          <w:bCs/>
          <w:sz w:val="22"/>
        </w:rPr>
        <w:t xml:space="preserve"> 2014. – 39 с.</w:t>
      </w:r>
    </w:p>
    <w:p w:rsidR="00F10FC5" w:rsidRPr="00755281" w:rsidRDefault="00F10FC5" w:rsidP="00F10FC5">
      <w:pPr>
        <w:rPr>
          <w:sz w:val="22"/>
        </w:rPr>
      </w:pPr>
      <w:r w:rsidRPr="00755281">
        <w:rPr>
          <w:sz w:val="22"/>
        </w:rPr>
        <w:t xml:space="preserve">12. </w:t>
      </w:r>
      <w:proofErr w:type="spellStart"/>
      <w:r w:rsidRPr="00755281">
        <w:rPr>
          <w:sz w:val="22"/>
        </w:rPr>
        <w:t>Чалова</w:t>
      </w:r>
      <w:proofErr w:type="spellEnd"/>
      <w:r w:rsidRPr="00755281">
        <w:rPr>
          <w:sz w:val="22"/>
        </w:rPr>
        <w:t xml:space="preserve"> И.В., Крылов А.В. Оценка качества природных и сточных вод методами </w:t>
      </w:r>
      <w:proofErr w:type="spellStart"/>
      <w:r w:rsidRPr="00755281">
        <w:rPr>
          <w:sz w:val="22"/>
        </w:rPr>
        <w:t>биотестирования</w:t>
      </w:r>
      <w:proofErr w:type="spellEnd"/>
      <w:r w:rsidRPr="00755281">
        <w:rPr>
          <w:sz w:val="22"/>
        </w:rPr>
        <w:t xml:space="preserve"> с использованием </w:t>
      </w:r>
      <w:proofErr w:type="spellStart"/>
      <w:r w:rsidRPr="00755281">
        <w:rPr>
          <w:sz w:val="22"/>
        </w:rPr>
        <w:t>ветвистоусых</w:t>
      </w:r>
      <w:proofErr w:type="spellEnd"/>
      <w:r w:rsidRPr="00755281">
        <w:rPr>
          <w:sz w:val="22"/>
        </w:rPr>
        <w:t xml:space="preserve"> ракообразных (</w:t>
      </w:r>
      <w:proofErr w:type="spellStart"/>
      <w:r w:rsidRPr="00755281">
        <w:rPr>
          <w:sz w:val="22"/>
          <w:lang w:val="en-US"/>
        </w:rPr>
        <w:t>Cladocera</w:t>
      </w:r>
      <w:proofErr w:type="spellEnd"/>
      <w:r w:rsidRPr="00755281">
        <w:rPr>
          <w:sz w:val="22"/>
        </w:rPr>
        <w:t xml:space="preserve">, </w:t>
      </w:r>
      <w:proofErr w:type="spellStart"/>
      <w:r w:rsidRPr="00755281">
        <w:rPr>
          <w:sz w:val="22"/>
          <w:lang w:val="en-US"/>
        </w:rPr>
        <w:t>Cru</w:t>
      </w:r>
      <w:r w:rsidRPr="00755281">
        <w:rPr>
          <w:sz w:val="22"/>
          <w:lang w:val="en-US"/>
        </w:rPr>
        <w:t>s</w:t>
      </w:r>
      <w:r w:rsidRPr="00755281">
        <w:rPr>
          <w:sz w:val="22"/>
          <w:lang w:val="en-US"/>
        </w:rPr>
        <w:t>tacea</w:t>
      </w:r>
      <w:proofErr w:type="spellEnd"/>
      <w:r w:rsidRPr="00755281">
        <w:rPr>
          <w:sz w:val="22"/>
        </w:rPr>
        <w:t>): научно-методическое издание. – Рыбинск: Изд-во ОАО «</w:t>
      </w:r>
      <w:proofErr w:type="spellStart"/>
      <w:r w:rsidRPr="00755281">
        <w:rPr>
          <w:sz w:val="22"/>
        </w:rPr>
        <w:t>Рыбинский</w:t>
      </w:r>
      <w:proofErr w:type="spellEnd"/>
      <w:r w:rsidRPr="00755281">
        <w:rPr>
          <w:sz w:val="22"/>
        </w:rPr>
        <w:t xml:space="preserve"> Дом печ</w:t>
      </w:r>
      <w:r w:rsidRPr="00755281">
        <w:rPr>
          <w:sz w:val="22"/>
        </w:rPr>
        <w:t>а</w:t>
      </w:r>
      <w:r w:rsidRPr="00755281">
        <w:rPr>
          <w:sz w:val="22"/>
        </w:rPr>
        <w:t xml:space="preserve">ти», 2007. – 73 </w:t>
      </w:r>
      <w:proofErr w:type="gramStart"/>
      <w:r w:rsidRPr="00755281">
        <w:rPr>
          <w:sz w:val="22"/>
        </w:rPr>
        <w:t>с</w:t>
      </w:r>
      <w:proofErr w:type="gramEnd"/>
      <w:r w:rsidRPr="00755281">
        <w:rPr>
          <w:sz w:val="22"/>
        </w:rPr>
        <w:t>.</w:t>
      </w:r>
    </w:p>
    <w:p w:rsidR="00F10FC5" w:rsidRPr="00755281" w:rsidRDefault="00F10FC5" w:rsidP="00F10FC5">
      <w:pPr>
        <w:rPr>
          <w:sz w:val="22"/>
        </w:rPr>
      </w:pPr>
      <w:r w:rsidRPr="00755281">
        <w:rPr>
          <w:sz w:val="22"/>
        </w:rPr>
        <w:lastRenderedPageBreak/>
        <w:t>13. Методика определения токсичности воды и водных вытяжек из почв, осадков сто</w:t>
      </w:r>
      <w:r w:rsidRPr="00755281">
        <w:rPr>
          <w:sz w:val="22"/>
        </w:rPr>
        <w:t>ч</w:t>
      </w:r>
      <w:r w:rsidRPr="00755281">
        <w:rPr>
          <w:sz w:val="22"/>
        </w:rPr>
        <w:t>ных вод, отходов по смертности</w:t>
      </w:r>
      <w:r w:rsidRPr="00755281">
        <w:rPr>
          <w:color w:val="000000"/>
          <w:sz w:val="22"/>
        </w:rPr>
        <w:t xml:space="preserve"> и изменению плодовитости дафний.</w:t>
      </w:r>
      <w:r w:rsidRPr="00755281">
        <w:rPr>
          <w:sz w:val="22"/>
        </w:rPr>
        <w:t xml:space="preserve"> ФР.1.39.2007.03222. –</w:t>
      </w:r>
      <w:r w:rsidRPr="00755281">
        <w:rPr>
          <w:color w:val="000000"/>
          <w:sz w:val="22"/>
        </w:rPr>
        <w:t xml:space="preserve"> М.: АКВАРОС, 2007. – 52 с.</w:t>
      </w:r>
      <w:r w:rsidRPr="00755281">
        <w:rPr>
          <w:sz w:val="22"/>
        </w:rPr>
        <w:t xml:space="preserve"> </w:t>
      </w:r>
    </w:p>
    <w:p w:rsidR="00F10FC5" w:rsidRPr="00755281" w:rsidRDefault="00F10FC5" w:rsidP="00F10FC5">
      <w:pPr>
        <w:rPr>
          <w:sz w:val="22"/>
          <w:lang w:val="en-US"/>
        </w:rPr>
      </w:pPr>
      <w:r w:rsidRPr="00755281">
        <w:rPr>
          <w:color w:val="000000"/>
          <w:sz w:val="22"/>
        </w:rPr>
        <w:t>14. Методика определения токсичности воды и водных вытяжек из почв, осадков сто</w:t>
      </w:r>
      <w:r w:rsidRPr="00755281">
        <w:rPr>
          <w:color w:val="000000"/>
          <w:sz w:val="22"/>
        </w:rPr>
        <w:t>ч</w:t>
      </w:r>
      <w:r w:rsidRPr="00755281">
        <w:rPr>
          <w:color w:val="000000"/>
          <w:sz w:val="22"/>
        </w:rPr>
        <w:t xml:space="preserve">ных вод, отходов по смертности и изменению плодовитости </w:t>
      </w:r>
      <w:proofErr w:type="spellStart"/>
      <w:r w:rsidRPr="00755281">
        <w:rPr>
          <w:color w:val="000000"/>
          <w:sz w:val="22"/>
        </w:rPr>
        <w:t>цериодафний</w:t>
      </w:r>
      <w:proofErr w:type="spellEnd"/>
      <w:r w:rsidRPr="00755281">
        <w:rPr>
          <w:color w:val="000000"/>
          <w:sz w:val="22"/>
        </w:rPr>
        <w:t>.</w:t>
      </w:r>
      <w:r w:rsidRPr="00755281">
        <w:rPr>
          <w:sz w:val="22"/>
        </w:rPr>
        <w:t xml:space="preserve"> ФР</w:t>
      </w:r>
      <w:r w:rsidRPr="00755281">
        <w:rPr>
          <w:sz w:val="22"/>
          <w:lang w:val="en-US"/>
        </w:rPr>
        <w:t>.1.39.2007.03221. –</w:t>
      </w:r>
      <w:r w:rsidRPr="00755281">
        <w:rPr>
          <w:color w:val="000000"/>
          <w:sz w:val="22"/>
          <w:lang w:val="en-US"/>
        </w:rPr>
        <w:t xml:space="preserve"> </w:t>
      </w:r>
      <w:r w:rsidRPr="00755281">
        <w:rPr>
          <w:color w:val="000000"/>
          <w:sz w:val="22"/>
        </w:rPr>
        <w:t>М</w:t>
      </w:r>
      <w:r w:rsidRPr="00755281">
        <w:rPr>
          <w:color w:val="000000"/>
          <w:sz w:val="22"/>
          <w:lang w:val="en-US"/>
        </w:rPr>
        <w:t xml:space="preserve">.: </w:t>
      </w:r>
      <w:r w:rsidRPr="00755281">
        <w:rPr>
          <w:color w:val="000000"/>
          <w:sz w:val="22"/>
        </w:rPr>
        <w:t>АКВАРОС</w:t>
      </w:r>
      <w:r w:rsidRPr="00755281">
        <w:rPr>
          <w:color w:val="000000"/>
          <w:sz w:val="22"/>
          <w:lang w:val="en-US"/>
        </w:rPr>
        <w:t xml:space="preserve">, 2007. – 56 </w:t>
      </w:r>
      <w:r w:rsidRPr="00755281">
        <w:rPr>
          <w:color w:val="000000"/>
          <w:sz w:val="22"/>
        </w:rPr>
        <w:t>с</w:t>
      </w:r>
      <w:r w:rsidRPr="00755281">
        <w:rPr>
          <w:color w:val="000000"/>
          <w:sz w:val="22"/>
          <w:lang w:val="en-US"/>
        </w:rPr>
        <w:t>.</w:t>
      </w:r>
      <w:r w:rsidRPr="00755281">
        <w:rPr>
          <w:sz w:val="22"/>
          <w:lang w:val="en-US"/>
        </w:rPr>
        <w:t xml:space="preserve"> </w:t>
      </w:r>
    </w:p>
    <w:p w:rsidR="00F10FC5" w:rsidRPr="00755281" w:rsidRDefault="00F10FC5" w:rsidP="00F10FC5">
      <w:pPr>
        <w:rPr>
          <w:sz w:val="22"/>
          <w:lang w:val="en-US"/>
        </w:rPr>
      </w:pPr>
      <w:r w:rsidRPr="00755281">
        <w:rPr>
          <w:sz w:val="22"/>
          <w:shd w:val="clear" w:color="auto" w:fill="FFFFFF"/>
          <w:lang w:val="en-US"/>
        </w:rPr>
        <w:t xml:space="preserve">15. APHA. </w:t>
      </w:r>
      <w:proofErr w:type="gramStart"/>
      <w:r w:rsidRPr="00755281">
        <w:rPr>
          <w:sz w:val="22"/>
          <w:shd w:val="clear" w:color="auto" w:fill="FFFFFF"/>
          <w:lang w:val="en-US"/>
        </w:rPr>
        <w:t>Standard methods for examination of water and waste water.</w:t>
      </w:r>
      <w:proofErr w:type="gramEnd"/>
      <w:r w:rsidRPr="00755281">
        <w:rPr>
          <w:sz w:val="22"/>
          <w:shd w:val="clear" w:color="auto" w:fill="FFFFFF"/>
          <w:lang w:val="en-US"/>
        </w:rPr>
        <w:t xml:space="preserve"> – Washington: AWWA,</w:t>
      </w:r>
      <w:r w:rsidRPr="00CD7DE6">
        <w:rPr>
          <w:sz w:val="22"/>
          <w:shd w:val="clear" w:color="auto" w:fill="FFFFFF"/>
          <w:lang w:val="en-US"/>
        </w:rPr>
        <w:t xml:space="preserve"> </w:t>
      </w:r>
      <w:r w:rsidRPr="00755281">
        <w:rPr>
          <w:sz w:val="22"/>
          <w:shd w:val="clear" w:color="auto" w:fill="FFFFFF"/>
          <w:lang w:val="en-US"/>
        </w:rPr>
        <w:t>1992</w:t>
      </w:r>
      <w:r w:rsidRPr="00CD7DE6">
        <w:rPr>
          <w:sz w:val="22"/>
          <w:shd w:val="clear" w:color="auto" w:fill="FFFFFF"/>
          <w:lang w:val="en-US"/>
        </w:rPr>
        <w:t>.</w:t>
      </w:r>
      <w:r w:rsidRPr="00755281">
        <w:rPr>
          <w:sz w:val="22"/>
          <w:shd w:val="clear" w:color="auto" w:fill="FFFFFF"/>
          <w:lang w:val="en-US"/>
        </w:rPr>
        <w:t xml:space="preserve"> </w:t>
      </w:r>
      <w:r w:rsidRPr="00755281">
        <w:rPr>
          <w:sz w:val="22"/>
          <w:lang w:val="en-US"/>
        </w:rPr>
        <w:t>– 36 p.</w:t>
      </w:r>
    </w:p>
    <w:p w:rsidR="00F10FC5" w:rsidRPr="00755281" w:rsidRDefault="00F10FC5" w:rsidP="00F10FC5">
      <w:pPr>
        <w:rPr>
          <w:sz w:val="22"/>
        </w:rPr>
      </w:pPr>
      <w:r w:rsidRPr="00755281">
        <w:rPr>
          <w:sz w:val="22"/>
        </w:rPr>
        <w:t xml:space="preserve">16. </w:t>
      </w:r>
      <w:r w:rsidRPr="00755281">
        <w:rPr>
          <w:rStyle w:val="affa"/>
          <w:i w:val="0"/>
          <w:sz w:val="22"/>
          <w:bdr w:val="none" w:sz="0" w:space="0" w:color="auto" w:frame="1"/>
          <w:shd w:val="clear" w:color="auto" w:fill="FFFFFF"/>
        </w:rPr>
        <w:t>Вавилова В. М., Терехова В.А.</w:t>
      </w:r>
      <w:r w:rsidRPr="00755281">
        <w:rPr>
          <w:sz w:val="22"/>
          <w:shd w:val="clear" w:color="auto" w:fill="FFFFFF"/>
        </w:rPr>
        <w:t xml:space="preserve"> Условия отбора и подготовки проб для некоторых методов </w:t>
      </w:r>
      <w:proofErr w:type="spellStart"/>
      <w:r w:rsidRPr="00755281">
        <w:rPr>
          <w:sz w:val="22"/>
          <w:shd w:val="clear" w:color="auto" w:fill="FFFFFF"/>
        </w:rPr>
        <w:t>биотестирования</w:t>
      </w:r>
      <w:proofErr w:type="spellEnd"/>
      <w:r w:rsidRPr="00755281">
        <w:rPr>
          <w:sz w:val="22"/>
          <w:shd w:val="clear" w:color="auto" w:fill="FFFFFF"/>
        </w:rPr>
        <w:t xml:space="preserve"> вод, почв и отходов / </w:t>
      </w:r>
      <w:proofErr w:type="spellStart"/>
      <w:proofErr w:type="gramStart"/>
      <w:r w:rsidRPr="00755281">
        <w:rPr>
          <w:sz w:val="22"/>
          <w:shd w:val="clear" w:color="auto" w:fill="FFFFFF"/>
        </w:rPr>
        <w:t>Учебно-метод</w:t>
      </w:r>
      <w:proofErr w:type="spellEnd"/>
      <w:proofErr w:type="gramEnd"/>
      <w:r w:rsidRPr="00755281">
        <w:rPr>
          <w:sz w:val="22"/>
          <w:shd w:val="clear" w:color="auto" w:fill="FFFFFF"/>
        </w:rPr>
        <w:t>. пособие. – М.: Макс Пресс МГУ, 2009. – С. 40.</w:t>
      </w:r>
    </w:p>
    <w:p w:rsidR="00F10FC5" w:rsidRPr="00755281" w:rsidRDefault="00F10FC5" w:rsidP="00F10FC5">
      <w:pPr>
        <w:rPr>
          <w:sz w:val="22"/>
          <w:shd w:val="clear" w:color="auto" w:fill="FFFFFF"/>
        </w:rPr>
      </w:pPr>
      <w:r w:rsidRPr="00755281">
        <w:rPr>
          <w:sz w:val="22"/>
        </w:rPr>
        <w:t xml:space="preserve">17. </w:t>
      </w:r>
      <w:hyperlink r:id="rId57" w:tooltip="Терехова Вера Александровна (перейти на страницу сотрудника)" w:history="1">
        <w:r w:rsidRPr="00755281">
          <w:rPr>
            <w:sz w:val="22"/>
            <w:bdr w:val="none" w:sz="0" w:space="0" w:color="auto" w:frame="1"/>
            <w:shd w:val="clear" w:color="auto" w:fill="FFFFFF"/>
          </w:rPr>
          <w:t>Терехова В. А.</w:t>
        </w:r>
      </w:hyperlink>
      <w:r w:rsidRPr="00755281">
        <w:rPr>
          <w:sz w:val="22"/>
          <w:bdr w:val="none" w:sz="0" w:space="0" w:color="auto" w:frame="1"/>
          <w:shd w:val="clear" w:color="auto" w:fill="FFFFFF"/>
        </w:rPr>
        <w:t xml:space="preserve">, </w:t>
      </w:r>
      <w:hyperlink r:id="rId58" w:tooltip="Воронина Людмила Петровна (перейти на страницу сотрудника)" w:history="1">
        <w:r w:rsidRPr="00755281">
          <w:rPr>
            <w:sz w:val="22"/>
            <w:bdr w:val="none" w:sz="0" w:space="0" w:color="auto" w:frame="1"/>
            <w:shd w:val="clear" w:color="auto" w:fill="FFFFFF"/>
          </w:rPr>
          <w:t>Воронина Л. П.</w:t>
        </w:r>
      </w:hyperlink>
      <w:r w:rsidRPr="00755281">
        <w:rPr>
          <w:sz w:val="22"/>
          <w:bdr w:val="none" w:sz="0" w:space="0" w:color="auto" w:frame="1"/>
          <w:shd w:val="clear" w:color="auto" w:fill="FFFFFF"/>
        </w:rPr>
        <w:t xml:space="preserve">, </w:t>
      </w:r>
      <w:hyperlink r:id="rId59" w:tooltip="Гершкович Дарья Михайловна (перейти на страницу сотрудника)" w:history="1">
        <w:r w:rsidRPr="00755281">
          <w:rPr>
            <w:sz w:val="22"/>
            <w:bdr w:val="none" w:sz="0" w:space="0" w:color="auto" w:frame="1"/>
            <w:shd w:val="clear" w:color="auto" w:fill="FFFFFF"/>
          </w:rPr>
          <w:t>Гершкович Д. М.</w:t>
        </w:r>
      </w:hyperlink>
      <w:r w:rsidRPr="00755281">
        <w:rPr>
          <w:sz w:val="22"/>
          <w:bdr w:val="none" w:sz="0" w:space="0" w:color="auto" w:frame="1"/>
          <w:shd w:val="clear" w:color="auto" w:fill="FFFFFF"/>
        </w:rPr>
        <w:t xml:space="preserve">, </w:t>
      </w:r>
      <w:hyperlink r:id="rId60" w:tooltip="Ипатова Валентина Ивановна (перейти на страницу сотрудника)" w:history="1">
        <w:r w:rsidRPr="00755281">
          <w:rPr>
            <w:sz w:val="22"/>
            <w:bdr w:val="none" w:sz="0" w:space="0" w:color="auto" w:frame="1"/>
            <w:shd w:val="clear" w:color="auto" w:fill="FFFFFF"/>
          </w:rPr>
          <w:t>Ипатова В. И.</w:t>
        </w:r>
      </w:hyperlink>
      <w:r w:rsidRPr="00755281">
        <w:rPr>
          <w:sz w:val="22"/>
          <w:bdr w:val="none" w:sz="0" w:space="0" w:color="auto" w:frame="1"/>
          <w:shd w:val="clear" w:color="auto" w:fill="FFFFFF"/>
        </w:rPr>
        <w:t xml:space="preserve">, </w:t>
      </w:r>
      <w:hyperlink r:id="rId61" w:tooltip="Исакова Евгения Филипповна (перейти на страницу сотрудника)" w:history="1">
        <w:r w:rsidRPr="00755281">
          <w:rPr>
            <w:sz w:val="22"/>
            <w:bdr w:val="none" w:sz="0" w:space="0" w:color="auto" w:frame="1"/>
            <w:shd w:val="clear" w:color="auto" w:fill="FFFFFF"/>
          </w:rPr>
          <w:t>Исакова Е. Ф.</w:t>
        </w:r>
      </w:hyperlink>
      <w:r w:rsidRPr="00755281">
        <w:rPr>
          <w:sz w:val="22"/>
          <w:bdr w:val="none" w:sz="0" w:space="0" w:color="auto" w:frame="1"/>
          <w:shd w:val="clear" w:color="auto" w:fill="FFFFFF"/>
        </w:rPr>
        <w:t xml:space="preserve">, </w:t>
      </w:r>
      <w:hyperlink r:id="rId62" w:tooltip="Котелевцев Сергей Васильевич (перейти на страницу сотрудника)" w:history="1">
        <w:proofErr w:type="spellStart"/>
        <w:r w:rsidRPr="00755281">
          <w:rPr>
            <w:sz w:val="22"/>
            <w:bdr w:val="none" w:sz="0" w:space="0" w:color="auto" w:frame="1"/>
            <w:shd w:val="clear" w:color="auto" w:fill="FFFFFF"/>
          </w:rPr>
          <w:t>К</w:t>
        </w:r>
        <w:r w:rsidRPr="00755281">
          <w:rPr>
            <w:sz w:val="22"/>
            <w:bdr w:val="none" w:sz="0" w:space="0" w:color="auto" w:frame="1"/>
            <w:shd w:val="clear" w:color="auto" w:fill="FFFFFF"/>
          </w:rPr>
          <w:t>о</w:t>
        </w:r>
        <w:r w:rsidRPr="00755281">
          <w:rPr>
            <w:sz w:val="22"/>
            <w:bdr w:val="none" w:sz="0" w:space="0" w:color="auto" w:frame="1"/>
            <w:shd w:val="clear" w:color="auto" w:fill="FFFFFF"/>
          </w:rPr>
          <w:t>телевцев</w:t>
        </w:r>
        <w:proofErr w:type="spellEnd"/>
        <w:r w:rsidRPr="00755281">
          <w:rPr>
            <w:sz w:val="22"/>
            <w:bdr w:val="none" w:sz="0" w:space="0" w:color="auto" w:frame="1"/>
            <w:shd w:val="clear" w:color="auto" w:fill="FFFFFF"/>
          </w:rPr>
          <w:t xml:space="preserve"> С.В.</w:t>
        </w:r>
      </w:hyperlink>
      <w:r w:rsidRPr="00755281">
        <w:rPr>
          <w:sz w:val="22"/>
          <w:bdr w:val="none" w:sz="0" w:space="0" w:color="auto" w:frame="1"/>
          <w:shd w:val="clear" w:color="auto" w:fill="FFFFFF"/>
        </w:rPr>
        <w:t xml:space="preserve">, </w:t>
      </w:r>
      <w:hyperlink r:id="rId63" w:tooltip="Попутникова Татьяна Олеговна (перейти на страницу сотрудника)" w:history="1">
        <w:proofErr w:type="spellStart"/>
        <w:r w:rsidRPr="00755281">
          <w:rPr>
            <w:sz w:val="22"/>
            <w:bdr w:val="none" w:sz="0" w:space="0" w:color="auto" w:frame="1"/>
            <w:shd w:val="clear" w:color="auto" w:fill="FFFFFF"/>
          </w:rPr>
          <w:t>Попутникова</w:t>
        </w:r>
        <w:proofErr w:type="spellEnd"/>
        <w:r w:rsidRPr="00755281">
          <w:rPr>
            <w:sz w:val="22"/>
            <w:bdr w:val="none" w:sz="0" w:space="0" w:color="auto" w:frame="1"/>
            <w:shd w:val="clear" w:color="auto" w:fill="FFFFFF"/>
          </w:rPr>
          <w:t xml:space="preserve"> Т.О.</w:t>
        </w:r>
      </w:hyperlink>
      <w:r w:rsidRPr="00755281">
        <w:rPr>
          <w:sz w:val="22"/>
          <w:bdr w:val="none" w:sz="0" w:space="0" w:color="auto" w:frame="1"/>
          <w:shd w:val="clear" w:color="auto" w:fill="FFFFFF"/>
        </w:rPr>
        <w:t xml:space="preserve">, </w:t>
      </w:r>
      <w:hyperlink r:id="rId64" w:tooltip="Рахлеева Анна Алексеевна (перейти на страницу сотрудника)" w:history="1">
        <w:proofErr w:type="spellStart"/>
        <w:r w:rsidRPr="00755281">
          <w:rPr>
            <w:sz w:val="22"/>
            <w:bdr w:val="none" w:sz="0" w:space="0" w:color="auto" w:frame="1"/>
            <w:shd w:val="clear" w:color="auto" w:fill="FFFFFF"/>
          </w:rPr>
          <w:t>Рахлеева</w:t>
        </w:r>
        <w:proofErr w:type="spellEnd"/>
        <w:r w:rsidRPr="00755281">
          <w:rPr>
            <w:sz w:val="22"/>
            <w:bdr w:val="none" w:sz="0" w:space="0" w:color="auto" w:frame="1"/>
            <w:shd w:val="clear" w:color="auto" w:fill="FFFFFF"/>
          </w:rPr>
          <w:t xml:space="preserve"> А. А.</w:t>
        </w:r>
      </w:hyperlink>
      <w:r w:rsidRPr="00755281">
        <w:rPr>
          <w:sz w:val="22"/>
          <w:bdr w:val="none" w:sz="0" w:space="0" w:color="auto" w:frame="1"/>
          <w:shd w:val="clear" w:color="auto" w:fill="FFFFFF"/>
        </w:rPr>
        <w:t xml:space="preserve">, </w:t>
      </w:r>
      <w:hyperlink r:id="rId65" w:tooltip="Самоилова Т.А. (перейти на страницу сотрудника)" w:history="1">
        <w:r w:rsidRPr="00755281">
          <w:rPr>
            <w:sz w:val="22"/>
            <w:bdr w:val="none" w:sz="0" w:space="0" w:color="auto" w:frame="1"/>
            <w:shd w:val="clear" w:color="auto" w:fill="FFFFFF"/>
          </w:rPr>
          <w:t>Самойлова Т. А.</w:t>
        </w:r>
      </w:hyperlink>
      <w:r w:rsidRPr="00755281">
        <w:rPr>
          <w:sz w:val="22"/>
          <w:bdr w:val="none" w:sz="0" w:space="0" w:color="auto" w:frame="1"/>
          <w:shd w:val="clear" w:color="auto" w:fill="FFFFFF"/>
        </w:rPr>
        <w:t xml:space="preserve">, </w:t>
      </w:r>
      <w:hyperlink r:id="rId66" w:tooltip="Филенко Олег Федорович (перейти на страницу сотрудника)" w:history="1">
        <w:proofErr w:type="spellStart"/>
        <w:r w:rsidRPr="00755281">
          <w:rPr>
            <w:sz w:val="22"/>
            <w:bdr w:val="none" w:sz="0" w:space="0" w:color="auto" w:frame="1"/>
            <w:shd w:val="clear" w:color="auto" w:fill="FFFFFF"/>
          </w:rPr>
          <w:t>Филенко</w:t>
        </w:r>
        <w:proofErr w:type="spellEnd"/>
        <w:r w:rsidRPr="00755281">
          <w:rPr>
            <w:sz w:val="22"/>
            <w:bdr w:val="none" w:sz="0" w:space="0" w:color="auto" w:frame="1"/>
            <w:shd w:val="clear" w:color="auto" w:fill="FFFFFF"/>
          </w:rPr>
          <w:t xml:space="preserve"> О.Ф.</w:t>
        </w:r>
      </w:hyperlink>
      <w:r w:rsidRPr="00755281">
        <w:rPr>
          <w:sz w:val="22"/>
          <w:bdr w:val="none" w:sz="0" w:space="0" w:color="auto" w:frame="1"/>
          <w:shd w:val="clear" w:color="auto" w:fill="FFFFFF"/>
        </w:rPr>
        <w:t xml:space="preserve"> </w:t>
      </w:r>
      <w:proofErr w:type="spellStart"/>
      <w:proofErr w:type="gramStart"/>
      <w:r w:rsidRPr="00755281">
        <w:rPr>
          <w:sz w:val="22"/>
          <w:shd w:val="clear" w:color="auto" w:fill="FFFFFF"/>
        </w:rPr>
        <w:t>Биотест-системы</w:t>
      </w:r>
      <w:proofErr w:type="spellEnd"/>
      <w:proofErr w:type="gramEnd"/>
      <w:r w:rsidRPr="00755281">
        <w:rPr>
          <w:sz w:val="22"/>
          <w:shd w:val="clear" w:color="auto" w:fill="FFFFFF"/>
        </w:rPr>
        <w:t xml:space="preserve"> для задач экологического контроля: Методические рекомендации по практическому использованию </w:t>
      </w:r>
      <w:proofErr w:type="gramStart"/>
      <w:r w:rsidRPr="00755281">
        <w:rPr>
          <w:sz w:val="22"/>
          <w:shd w:val="clear" w:color="auto" w:fill="FFFFFF"/>
        </w:rPr>
        <w:t>стандартизованных</w:t>
      </w:r>
      <w:proofErr w:type="gramEnd"/>
      <w:r w:rsidRPr="00755281">
        <w:rPr>
          <w:sz w:val="22"/>
          <w:shd w:val="clear" w:color="auto" w:fill="FFFFFF"/>
        </w:rPr>
        <w:t xml:space="preserve"> </w:t>
      </w:r>
      <w:proofErr w:type="spellStart"/>
      <w:r w:rsidRPr="00755281">
        <w:rPr>
          <w:sz w:val="22"/>
          <w:shd w:val="clear" w:color="auto" w:fill="FFFFFF"/>
        </w:rPr>
        <w:t>тест-культур</w:t>
      </w:r>
      <w:proofErr w:type="spellEnd"/>
      <w:r w:rsidRPr="00755281">
        <w:rPr>
          <w:sz w:val="22"/>
          <w:shd w:val="clear" w:color="auto" w:fill="FFFFFF"/>
        </w:rPr>
        <w:t xml:space="preserve">. – М.: Доброе слово, 2014. – С. 48. </w:t>
      </w:r>
    </w:p>
    <w:p w:rsidR="00F10FC5" w:rsidRPr="00755281" w:rsidRDefault="00F10FC5" w:rsidP="00F10FC5">
      <w:pPr>
        <w:rPr>
          <w:b/>
          <w:sz w:val="22"/>
          <w:lang w:val="en-US"/>
        </w:rPr>
      </w:pPr>
      <w:r w:rsidRPr="00755281">
        <w:rPr>
          <w:sz w:val="22"/>
          <w:lang w:val="en-US"/>
        </w:rPr>
        <w:t>18. EC. Biological test method: Growth inhibition test using a Freshwater Alga. – Ottawa: E</w:t>
      </w:r>
      <w:r w:rsidRPr="00755281">
        <w:rPr>
          <w:sz w:val="22"/>
          <w:lang w:val="en-US"/>
        </w:rPr>
        <w:t>n</w:t>
      </w:r>
      <w:r w:rsidRPr="00755281">
        <w:rPr>
          <w:sz w:val="22"/>
          <w:lang w:val="en-US"/>
        </w:rPr>
        <w:t>vironmental Protection Series, Environment Canada, 2007. Report EPS 1/RM/25. – 78 p.</w:t>
      </w:r>
    </w:p>
    <w:p w:rsidR="00F10FC5" w:rsidRPr="00755281" w:rsidRDefault="00F10FC5" w:rsidP="00F10FC5">
      <w:pPr>
        <w:rPr>
          <w:sz w:val="22"/>
          <w:lang w:val="en-US"/>
        </w:rPr>
      </w:pPr>
      <w:r w:rsidRPr="00755281">
        <w:rPr>
          <w:sz w:val="22"/>
          <w:lang w:val="en-US"/>
        </w:rPr>
        <w:t xml:space="preserve">19. </w:t>
      </w:r>
      <w:proofErr w:type="spellStart"/>
      <w:r w:rsidRPr="00755281">
        <w:rPr>
          <w:sz w:val="22"/>
          <w:lang w:val="en-US"/>
        </w:rPr>
        <w:t>Klüttgen</w:t>
      </w:r>
      <w:proofErr w:type="spellEnd"/>
      <w:r w:rsidRPr="00755281">
        <w:rPr>
          <w:sz w:val="22"/>
          <w:lang w:val="en-US"/>
        </w:rPr>
        <w:t xml:space="preserve"> B., </w:t>
      </w:r>
      <w:proofErr w:type="spellStart"/>
      <w:r w:rsidRPr="00755281">
        <w:rPr>
          <w:sz w:val="22"/>
          <w:lang w:val="en-US"/>
        </w:rPr>
        <w:t>Dülmer</w:t>
      </w:r>
      <w:proofErr w:type="spellEnd"/>
      <w:r w:rsidRPr="00755281">
        <w:rPr>
          <w:sz w:val="22"/>
          <w:lang w:val="en-US"/>
        </w:rPr>
        <w:t xml:space="preserve"> U., Engels M. and </w:t>
      </w:r>
      <w:proofErr w:type="spellStart"/>
      <w:r w:rsidRPr="00755281">
        <w:rPr>
          <w:sz w:val="22"/>
          <w:lang w:val="en-US"/>
        </w:rPr>
        <w:t>Ratte</w:t>
      </w:r>
      <w:proofErr w:type="spellEnd"/>
      <w:r w:rsidRPr="00755281">
        <w:rPr>
          <w:sz w:val="22"/>
          <w:lang w:val="en-US"/>
        </w:rPr>
        <w:t xml:space="preserve"> H.T. Adam, an artificial freshwater for the culture of zooplankton // Water Resources, 1994. V. 28. </w:t>
      </w:r>
      <w:proofErr w:type="gramStart"/>
      <w:r w:rsidRPr="00755281">
        <w:rPr>
          <w:sz w:val="22"/>
          <w:lang w:val="en-US"/>
        </w:rPr>
        <w:t>№ 3.</w:t>
      </w:r>
      <w:proofErr w:type="gramEnd"/>
      <w:r w:rsidRPr="00755281">
        <w:rPr>
          <w:sz w:val="22"/>
          <w:lang w:val="en-US"/>
        </w:rPr>
        <w:t xml:space="preserve"> – P. 743-746.</w:t>
      </w:r>
    </w:p>
    <w:p w:rsidR="00F10FC5" w:rsidRPr="00755281" w:rsidRDefault="00F10FC5" w:rsidP="00F10FC5">
      <w:pPr>
        <w:rPr>
          <w:rFonts w:eastAsia="GulliverRM"/>
          <w:sz w:val="22"/>
        </w:rPr>
      </w:pPr>
      <w:r w:rsidRPr="00755281">
        <w:rPr>
          <w:rFonts w:eastAsia="GulliverRM"/>
          <w:sz w:val="22"/>
          <w:lang w:val="en-US"/>
        </w:rPr>
        <w:t xml:space="preserve">20. Jin M., </w:t>
      </w:r>
      <w:proofErr w:type="spellStart"/>
      <w:r w:rsidRPr="00755281">
        <w:rPr>
          <w:rFonts w:eastAsia="GulliverRM"/>
          <w:sz w:val="22"/>
          <w:lang w:val="en-US"/>
        </w:rPr>
        <w:t>Zhangc</w:t>
      </w:r>
      <w:proofErr w:type="spellEnd"/>
      <w:r w:rsidRPr="00755281">
        <w:rPr>
          <w:rFonts w:eastAsia="GulliverRM"/>
          <w:sz w:val="22"/>
          <w:lang w:val="en-US"/>
        </w:rPr>
        <w:t xml:space="preserve"> X., </w:t>
      </w:r>
      <w:proofErr w:type="spellStart"/>
      <w:r w:rsidRPr="00755281">
        <w:rPr>
          <w:rFonts w:eastAsia="GulliverRM"/>
          <w:sz w:val="22"/>
          <w:lang w:val="en-US"/>
        </w:rPr>
        <w:t>Wanga</w:t>
      </w:r>
      <w:proofErr w:type="spellEnd"/>
      <w:r w:rsidRPr="00755281">
        <w:rPr>
          <w:rFonts w:eastAsia="GulliverRM"/>
          <w:sz w:val="22"/>
          <w:lang w:val="en-US"/>
        </w:rPr>
        <w:t xml:space="preserve"> L., </w:t>
      </w:r>
      <w:proofErr w:type="spellStart"/>
      <w:r w:rsidRPr="00755281">
        <w:rPr>
          <w:rFonts w:eastAsia="GulliverRM"/>
          <w:sz w:val="22"/>
          <w:lang w:val="en-US"/>
        </w:rPr>
        <w:t>Huanga</w:t>
      </w:r>
      <w:proofErr w:type="spellEnd"/>
      <w:r w:rsidRPr="00755281">
        <w:rPr>
          <w:rFonts w:eastAsia="GulliverRM"/>
          <w:sz w:val="22"/>
          <w:lang w:val="en-US"/>
        </w:rPr>
        <w:t xml:space="preserve"> Ch., Zhang Y., Zhao M. Developmental toxicity of </w:t>
      </w:r>
      <w:proofErr w:type="spellStart"/>
      <w:r w:rsidRPr="00755281">
        <w:rPr>
          <w:rFonts w:eastAsia="GulliverRM"/>
          <w:sz w:val="22"/>
          <w:lang w:val="en-US"/>
        </w:rPr>
        <w:t>bifenthrin</w:t>
      </w:r>
      <w:proofErr w:type="spellEnd"/>
      <w:r w:rsidRPr="00755281">
        <w:rPr>
          <w:rFonts w:eastAsia="GulliverRM"/>
          <w:sz w:val="22"/>
          <w:lang w:val="en-US"/>
        </w:rPr>
        <w:t xml:space="preserve"> in embryo-larval stages of </w:t>
      </w:r>
      <w:proofErr w:type="spellStart"/>
      <w:r w:rsidRPr="00755281">
        <w:rPr>
          <w:rFonts w:eastAsia="GulliverRM"/>
          <w:sz w:val="22"/>
          <w:lang w:val="en-US"/>
        </w:rPr>
        <w:t>zebrafish</w:t>
      </w:r>
      <w:proofErr w:type="spellEnd"/>
      <w:r w:rsidRPr="00755281">
        <w:rPr>
          <w:rFonts w:eastAsia="GulliverRM"/>
          <w:sz w:val="22"/>
          <w:lang w:val="en-US"/>
        </w:rPr>
        <w:t xml:space="preserve"> // Aquatic Toxicology, 2009. </w:t>
      </w:r>
      <w:r w:rsidRPr="00755281">
        <w:rPr>
          <w:rFonts w:eastAsia="GulliverRM"/>
          <w:sz w:val="22"/>
        </w:rPr>
        <w:t xml:space="preserve">№ 95. – </w:t>
      </w:r>
      <w:r w:rsidRPr="00755281">
        <w:rPr>
          <w:rFonts w:eastAsia="GulliverRM"/>
          <w:sz w:val="22"/>
          <w:lang w:val="en-US"/>
        </w:rPr>
        <w:t>P</w:t>
      </w:r>
      <w:r>
        <w:rPr>
          <w:rFonts w:eastAsia="GulliverRM"/>
          <w:sz w:val="22"/>
        </w:rPr>
        <w:t>р</w:t>
      </w:r>
      <w:r w:rsidRPr="00755281">
        <w:rPr>
          <w:rFonts w:eastAsia="GulliverRM"/>
          <w:sz w:val="22"/>
        </w:rPr>
        <w:t>. 347-354.</w:t>
      </w:r>
    </w:p>
    <w:p w:rsidR="00F10FC5" w:rsidRPr="00755281" w:rsidRDefault="00F10FC5" w:rsidP="00F10FC5">
      <w:pPr>
        <w:rPr>
          <w:color w:val="000000"/>
          <w:sz w:val="22"/>
        </w:rPr>
      </w:pPr>
      <w:r w:rsidRPr="00755281">
        <w:rPr>
          <w:sz w:val="22"/>
        </w:rPr>
        <w:t xml:space="preserve">21. </w:t>
      </w:r>
      <w:proofErr w:type="spellStart"/>
      <w:r w:rsidRPr="00755281">
        <w:rPr>
          <w:sz w:val="22"/>
        </w:rPr>
        <w:t>Филенко</w:t>
      </w:r>
      <w:proofErr w:type="spellEnd"/>
      <w:r w:rsidRPr="00755281">
        <w:rPr>
          <w:sz w:val="22"/>
        </w:rPr>
        <w:t xml:space="preserve"> О.Ф., Исакова Е.Ф., Гершкович Д.М., Ипатова В.И., Дмитриева А.Г. </w:t>
      </w:r>
      <w:proofErr w:type="spellStart"/>
      <w:r w:rsidRPr="00755281">
        <w:rPr>
          <w:sz w:val="22"/>
        </w:rPr>
        <w:t>Би</w:t>
      </w:r>
      <w:r w:rsidRPr="00755281">
        <w:rPr>
          <w:sz w:val="22"/>
        </w:rPr>
        <w:t>о</w:t>
      </w:r>
      <w:r w:rsidRPr="00755281">
        <w:rPr>
          <w:sz w:val="22"/>
        </w:rPr>
        <w:t>тестирование</w:t>
      </w:r>
      <w:proofErr w:type="spellEnd"/>
      <w:r w:rsidRPr="00755281">
        <w:rPr>
          <w:sz w:val="22"/>
        </w:rPr>
        <w:t xml:space="preserve"> качества среды с использованием гидробионтов. Раздел большого практикума по гидробиологии: Учебно-методическое пособие. –</w:t>
      </w:r>
      <w:r w:rsidRPr="00755281">
        <w:rPr>
          <w:color w:val="000000"/>
          <w:sz w:val="22"/>
        </w:rPr>
        <w:t xml:space="preserve"> </w:t>
      </w:r>
      <w:r w:rsidRPr="00755281">
        <w:rPr>
          <w:sz w:val="22"/>
        </w:rPr>
        <w:t>М.: МГУ,</w:t>
      </w:r>
      <w:r w:rsidRPr="00755281">
        <w:rPr>
          <w:color w:val="000000"/>
          <w:sz w:val="22"/>
        </w:rPr>
        <w:t xml:space="preserve"> </w:t>
      </w:r>
      <w:r w:rsidRPr="00755281">
        <w:rPr>
          <w:sz w:val="22"/>
        </w:rPr>
        <w:t xml:space="preserve">2015. – 44 </w:t>
      </w:r>
      <w:proofErr w:type="gramStart"/>
      <w:r w:rsidRPr="00755281">
        <w:rPr>
          <w:sz w:val="22"/>
        </w:rPr>
        <w:t>с</w:t>
      </w:r>
      <w:proofErr w:type="gramEnd"/>
      <w:r w:rsidRPr="00755281">
        <w:rPr>
          <w:sz w:val="22"/>
        </w:rPr>
        <w:t xml:space="preserve">. </w:t>
      </w:r>
    </w:p>
    <w:p w:rsidR="00F10FC5" w:rsidRPr="00755281" w:rsidRDefault="00F10FC5" w:rsidP="00F10FC5">
      <w:pPr>
        <w:rPr>
          <w:color w:val="000000"/>
          <w:sz w:val="22"/>
          <w:lang w:val="en-US"/>
        </w:rPr>
      </w:pPr>
      <w:r w:rsidRPr="00755281">
        <w:rPr>
          <w:color w:val="000000"/>
          <w:sz w:val="22"/>
        </w:rPr>
        <w:t xml:space="preserve">22. </w:t>
      </w:r>
      <w:proofErr w:type="spellStart"/>
      <w:r w:rsidRPr="00755281">
        <w:rPr>
          <w:color w:val="000000"/>
          <w:sz w:val="22"/>
        </w:rPr>
        <w:t>Кирпенко</w:t>
      </w:r>
      <w:proofErr w:type="spellEnd"/>
      <w:r w:rsidRPr="00755281">
        <w:rPr>
          <w:color w:val="000000"/>
          <w:sz w:val="22"/>
        </w:rPr>
        <w:t xml:space="preserve"> Н.И., Усенко О.М. Влияние высших водных растений на </w:t>
      </w:r>
      <w:proofErr w:type="spellStart"/>
      <w:r w:rsidRPr="00755281">
        <w:rPr>
          <w:color w:val="000000"/>
          <w:sz w:val="22"/>
        </w:rPr>
        <w:t>микров</w:t>
      </w:r>
      <w:r w:rsidRPr="00755281">
        <w:rPr>
          <w:color w:val="000000"/>
          <w:sz w:val="22"/>
        </w:rPr>
        <w:t>о</w:t>
      </w:r>
      <w:r w:rsidRPr="00755281">
        <w:rPr>
          <w:color w:val="000000"/>
          <w:sz w:val="22"/>
        </w:rPr>
        <w:t>доросли</w:t>
      </w:r>
      <w:proofErr w:type="spellEnd"/>
      <w:r w:rsidRPr="00755281">
        <w:rPr>
          <w:color w:val="000000"/>
          <w:sz w:val="22"/>
        </w:rPr>
        <w:t xml:space="preserve"> (обзор) // Гидробиологический журнал, 2012. Т</w:t>
      </w:r>
      <w:r w:rsidRPr="00755281">
        <w:rPr>
          <w:color w:val="000000"/>
          <w:sz w:val="22"/>
          <w:lang w:val="en-US"/>
        </w:rPr>
        <w:t xml:space="preserve">. 48. № 6. – </w:t>
      </w:r>
      <w:r w:rsidRPr="00755281">
        <w:rPr>
          <w:color w:val="000000"/>
          <w:sz w:val="22"/>
        </w:rPr>
        <w:t>С</w:t>
      </w:r>
      <w:r w:rsidRPr="00755281">
        <w:rPr>
          <w:color w:val="000000"/>
          <w:sz w:val="22"/>
          <w:lang w:val="en-US"/>
        </w:rPr>
        <w:t>. 66-88.</w:t>
      </w:r>
    </w:p>
    <w:p w:rsidR="00F10FC5" w:rsidRPr="00755281" w:rsidRDefault="00F10FC5" w:rsidP="00F10FC5">
      <w:pPr>
        <w:rPr>
          <w:sz w:val="22"/>
          <w:lang w:val="en-US"/>
        </w:rPr>
      </w:pPr>
      <w:r w:rsidRPr="00755281">
        <w:rPr>
          <w:sz w:val="22"/>
          <w:lang w:val="en-US"/>
        </w:rPr>
        <w:t xml:space="preserve">23. </w:t>
      </w:r>
      <w:proofErr w:type="spellStart"/>
      <w:r w:rsidRPr="00755281">
        <w:rPr>
          <w:sz w:val="22"/>
          <w:lang w:val="en-US"/>
        </w:rPr>
        <w:t>Elendt</w:t>
      </w:r>
      <w:proofErr w:type="spellEnd"/>
      <w:r w:rsidRPr="00755281">
        <w:rPr>
          <w:sz w:val="22"/>
          <w:lang w:val="en-US"/>
        </w:rPr>
        <w:t xml:space="preserve"> B.P., Bias W.R. Trace nutrient deficiency in </w:t>
      </w:r>
      <w:r w:rsidRPr="00755281">
        <w:rPr>
          <w:i/>
          <w:sz w:val="22"/>
          <w:lang w:val="en-US"/>
        </w:rPr>
        <w:t>Daphnia magna</w:t>
      </w:r>
      <w:r w:rsidRPr="00755281">
        <w:rPr>
          <w:sz w:val="22"/>
          <w:lang w:val="en-US"/>
        </w:rPr>
        <w:t xml:space="preserve"> cultured in standard medium for toxicity testing. Effects of the optimization of culture conditions on life history parameters of </w:t>
      </w:r>
      <w:r w:rsidRPr="00755281">
        <w:rPr>
          <w:i/>
          <w:sz w:val="22"/>
          <w:lang w:val="en-US"/>
        </w:rPr>
        <w:t>D. magna</w:t>
      </w:r>
      <w:r w:rsidRPr="00755281">
        <w:rPr>
          <w:sz w:val="22"/>
          <w:lang w:val="en-US"/>
        </w:rPr>
        <w:t xml:space="preserve"> // Water </w:t>
      </w:r>
      <w:proofErr w:type="spellStart"/>
      <w:r w:rsidRPr="00755281">
        <w:rPr>
          <w:sz w:val="22"/>
          <w:lang w:val="en-US"/>
        </w:rPr>
        <w:t>Resoures</w:t>
      </w:r>
      <w:proofErr w:type="spellEnd"/>
      <w:r w:rsidRPr="00755281">
        <w:rPr>
          <w:sz w:val="22"/>
          <w:lang w:val="en-US"/>
        </w:rPr>
        <w:t xml:space="preserve">, 1990. </w:t>
      </w:r>
      <w:proofErr w:type="gramStart"/>
      <w:r w:rsidRPr="00755281">
        <w:rPr>
          <w:sz w:val="22"/>
          <w:lang w:val="en-US"/>
        </w:rPr>
        <w:t>№ 24.</w:t>
      </w:r>
      <w:proofErr w:type="gramEnd"/>
      <w:r w:rsidRPr="00755281">
        <w:rPr>
          <w:sz w:val="22"/>
          <w:lang w:val="en-US"/>
        </w:rPr>
        <w:t xml:space="preserve"> – P</w:t>
      </w:r>
      <w:proofErr w:type="spellStart"/>
      <w:r>
        <w:rPr>
          <w:sz w:val="22"/>
        </w:rPr>
        <w:t>р</w:t>
      </w:r>
      <w:proofErr w:type="spellEnd"/>
      <w:r w:rsidRPr="00755281">
        <w:rPr>
          <w:sz w:val="22"/>
          <w:lang w:val="en-US"/>
        </w:rPr>
        <w:t>. 1157-1167.</w:t>
      </w:r>
    </w:p>
    <w:p w:rsidR="00F10FC5" w:rsidRPr="00755281" w:rsidRDefault="00F10FC5" w:rsidP="00F10FC5">
      <w:pPr>
        <w:rPr>
          <w:sz w:val="22"/>
        </w:rPr>
      </w:pPr>
      <w:r w:rsidRPr="00755281">
        <w:rPr>
          <w:sz w:val="22"/>
          <w:lang w:val="en-US"/>
        </w:rPr>
        <w:t>24. Sa</w:t>
      </w:r>
      <w:proofErr w:type="spellStart"/>
      <w:r w:rsidRPr="00755281">
        <w:rPr>
          <w:sz w:val="22"/>
        </w:rPr>
        <w:t>ґ</w:t>
      </w:r>
      <w:r w:rsidRPr="00755281">
        <w:rPr>
          <w:sz w:val="22"/>
          <w:lang w:val="en-US"/>
        </w:rPr>
        <w:t>nchez-Fortùn</w:t>
      </w:r>
      <w:proofErr w:type="spellEnd"/>
      <w:r w:rsidRPr="00755281">
        <w:rPr>
          <w:sz w:val="22"/>
          <w:lang w:val="en-US"/>
        </w:rPr>
        <w:t xml:space="preserve"> S., </w:t>
      </w:r>
      <w:proofErr w:type="spellStart"/>
      <w:r w:rsidRPr="00755281">
        <w:rPr>
          <w:sz w:val="22"/>
          <w:lang w:val="en-US"/>
        </w:rPr>
        <w:t>Barahona</w:t>
      </w:r>
      <w:proofErr w:type="spellEnd"/>
      <w:r w:rsidRPr="00755281">
        <w:rPr>
          <w:sz w:val="22"/>
          <w:lang w:val="en-US"/>
        </w:rPr>
        <w:t xml:space="preserve"> M.V. Comparative study on the environmental risk induced by several </w:t>
      </w:r>
      <w:proofErr w:type="spellStart"/>
      <w:r w:rsidRPr="00755281">
        <w:rPr>
          <w:sz w:val="22"/>
          <w:lang w:val="en-US"/>
        </w:rPr>
        <w:t>pyrethroids</w:t>
      </w:r>
      <w:proofErr w:type="spellEnd"/>
      <w:r w:rsidRPr="00755281">
        <w:rPr>
          <w:sz w:val="22"/>
          <w:lang w:val="en-US"/>
        </w:rPr>
        <w:t xml:space="preserve"> in estuarine and freshwater invertebrate organisms // Chemosphere, 2005. </w:t>
      </w:r>
      <w:r w:rsidRPr="00755281">
        <w:rPr>
          <w:sz w:val="22"/>
        </w:rPr>
        <w:t>№</w:t>
      </w:r>
      <w:r>
        <w:rPr>
          <w:sz w:val="22"/>
        </w:rPr>
        <w:t> </w:t>
      </w:r>
      <w:r w:rsidRPr="00755281">
        <w:rPr>
          <w:sz w:val="22"/>
        </w:rPr>
        <w:t xml:space="preserve">59. – </w:t>
      </w:r>
      <w:r w:rsidRPr="00755281">
        <w:rPr>
          <w:sz w:val="22"/>
          <w:lang w:val="en-US"/>
        </w:rPr>
        <w:t>P</w:t>
      </w:r>
      <w:r>
        <w:rPr>
          <w:sz w:val="22"/>
        </w:rPr>
        <w:t>р</w:t>
      </w:r>
      <w:r w:rsidRPr="00755281">
        <w:rPr>
          <w:sz w:val="22"/>
        </w:rPr>
        <w:t>. 553-559.</w:t>
      </w:r>
    </w:p>
    <w:p w:rsidR="00F10FC5" w:rsidRPr="009E05EE" w:rsidRDefault="00F10FC5" w:rsidP="00F10FC5">
      <w:pPr>
        <w:jc w:val="center"/>
        <w:rPr>
          <w:b/>
          <w:sz w:val="20"/>
          <w:szCs w:val="20"/>
        </w:rPr>
      </w:pPr>
    </w:p>
    <w:p w:rsidR="00F10FC5" w:rsidRPr="009E05EE" w:rsidRDefault="00F10FC5" w:rsidP="00F10FC5">
      <w:pPr>
        <w:jc w:val="center"/>
        <w:rPr>
          <w:i/>
          <w:sz w:val="20"/>
          <w:szCs w:val="20"/>
        </w:rPr>
      </w:pPr>
      <w:r w:rsidRPr="009E05EE">
        <w:rPr>
          <w:i/>
          <w:sz w:val="20"/>
          <w:szCs w:val="20"/>
        </w:rPr>
        <w:t>Сведения об авторах</w:t>
      </w:r>
      <w:r>
        <w:rPr>
          <w:i/>
          <w:sz w:val="20"/>
          <w:szCs w:val="20"/>
        </w:rPr>
        <w:t>:</w:t>
      </w:r>
    </w:p>
    <w:p w:rsidR="00F10FC5" w:rsidRPr="009E2476" w:rsidRDefault="00F10FC5" w:rsidP="00F10FC5">
      <w:pPr>
        <w:rPr>
          <w:sz w:val="20"/>
          <w:szCs w:val="20"/>
        </w:rPr>
      </w:pPr>
      <w:r w:rsidRPr="009E05EE">
        <w:rPr>
          <w:color w:val="000000"/>
          <w:sz w:val="20"/>
          <w:szCs w:val="20"/>
        </w:rPr>
        <w:t xml:space="preserve">Федосеева Елена Васильевна, </w:t>
      </w:r>
      <w:proofErr w:type="gramStart"/>
      <w:r w:rsidRPr="009E05EE">
        <w:rPr>
          <w:color w:val="000000"/>
          <w:sz w:val="20"/>
          <w:szCs w:val="20"/>
        </w:rPr>
        <w:t>к.б</w:t>
      </w:r>
      <w:proofErr w:type="gramEnd"/>
      <w:r w:rsidRPr="009E05EE">
        <w:rPr>
          <w:color w:val="000000"/>
          <w:sz w:val="20"/>
          <w:szCs w:val="20"/>
        </w:rPr>
        <w:t>.н., ассистент,</w:t>
      </w:r>
      <w:r w:rsidRPr="009E05EE">
        <w:rPr>
          <w:rStyle w:val="af4"/>
          <w:b w:val="0"/>
          <w:sz w:val="20"/>
          <w:shd w:val="clear" w:color="auto" w:fill="FFFFFF"/>
        </w:rPr>
        <w:t xml:space="preserve"> Российский национальный исследовательский медицинский университет им</w:t>
      </w:r>
      <w:r>
        <w:rPr>
          <w:rStyle w:val="af4"/>
          <w:b w:val="0"/>
          <w:sz w:val="20"/>
          <w:shd w:val="clear" w:color="auto" w:fill="FFFFFF"/>
        </w:rPr>
        <w:t>.</w:t>
      </w:r>
      <w:r w:rsidRPr="009E05EE">
        <w:rPr>
          <w:rStyle w:val="af4"/>
          <w:b w:val="0"/>
          <w:sz w:val="20"/>
          <w:shd w:val="clear" w:color="auto" w:fill="FFFFFF"/>
        </w:rPr>
        <w:t xml:space="preserve"> Н.И. Пирогова (РНИМУ им. Н.И. Пирогова)</w:t>
      </w:r>
      <w:r>
        <w:rPr>
          <w:rStyle w:val="af4"/>
          <w:b w:val="0"/>
          <w:sz w:val="20"/>
          <w:shd w:val="clear" w:color="auto" w:fill="FFFFFF"/>
        </w:rPr>
        <w:t>;</w:t>
      </w:r>
      <w:r w:rsidRPr="009E05EE">
        <w:rPr>
          <w:rStyle w:val="af4"/>
          <w:b w:val="0"/>
          <w:sz w:val="20"/>
          <w:shd w:val="clear" w:color="auto" w:fill="FFFFFF"/>
        </w:rPr>
        <w:t xml:space="preserve"> тел.:</w:t>
      </w:r>
      <w:r w:rsidRPr="009E05EE">
        <w:rPr>
          <w:color w:val="000000"/>
          <w:sz w:val="20"/>
          <w:szCs w:val="20"/>
        </w:rPr>
        <w:t xml:space="preserve"> 8 (925) 625-43-51, </w:t>
      </w:r>
      <w:r>
        <w:rPr>
          <w:color w:val="000000"/>
          <w:sz w:val="20"/>
          <w:szCs w:val="20"/>
          <w:lang w:val="en-US"/>
        </w:rPr>
        <w:t>e</w:t>
      </w:r>
      <w:r>
        <w:rPr>
          <w:color w:val="000000"/>
          <w:sz w:val="20"/>
          <w:szCs w:val="20"/>
        </w:rPr>
        <w:t>-</w:t>
      </w:r>
      <w:r>
        <w:rPr>
          <w:color w:val="000000"/>
          <w:sz w:val="20"/>
          <w:szCs w:val="20"/>
          <w:lang w:val="en-US"/>
        </w:rPr>
        <w:t>mail</w:t>
      </w:r>
      <w:r>
        <w:rPr>
          <w:color w:val="000000"/>
          <w:sz w:val="20"/>
          <w:szCs w:val="20"/>
        </w:rPr>
        <w:t>:</w:t>
      </w:r>
      <w:hyperlink r:id="rId67" w:history="1">
        <w:r w:rsidRPr="009E2476">
          <w:rPr>
            <w:rStyle w:val="aff3"/>
            <w:sz w:val="20"/>
            <w:szCs w:val="20"/>
            <w:lang w:val="en-US"/>
          </w:rPr>
          <w:t>elenfedoseeva</w:t>
        </w:r>
        <w:r w:rsidRPr="009E2476">
          <w:rPr>
            <w:rStyle w:val="aff3"/>
            <w:sz w:val="20"/>
            <w:szCs w:val="20"/>
          </w:rPr>
          <w:t>@</w:t>
        </w:r>
        <w:r w:rsidRPr="009E2476">
          <w:rPr>
            <w:rStyle w:val="aff3"/>
            <w:sz w:val="20"/>
            <w:szCs w:val="20"/>
            <w:lang w:val="en-US"/>
          </w:rPr>
          <w:t>gmail</w:t>
        </w:r>
        <w:r w:rsidRPr="009E2476">
          <w:rPr>
            <w:rStyle w:val="aff3"/>
            <w:sz w:val="20"/>
            <w:szCs w:val="20"/>
          </w:rPr>
          <w:t>.</w:t>
        </w:r>
        <w:r w:rsidRPr="009E2476">
          <w:rPr>
            <w:rStyle w:val="aff3"/>
            <w:sz w:val="20"/>
            <w:szCs w:val="20"/>
            <w:lang w:val="en-US"/>
          </w:rPr>
          <w:t>com</w:t>
        </w:r>
      </w:hyperlink>
      <w:r>
        <w:rPr>
          <w:sz w:val="20"/>
          <w:szCs w:val="20"/>
        </w:rPr>
        <w:t>.</w:t>
      </w:r>
    </w:p>
    <w:p w:rsidR="00F10FC5" w:rsidRPr="009E2476" w:rsidRDefault="00F10FC5" w:rsidP="00F10FC5">
      <w:pPr>
        <w:rPr>
          <w:color w:val="000000"/>
          <w:sz w:val="20"/>
          <w:szCs w:val="20"/>
        </w:rPr>
      </w:pPr>
      <w:r w:rsidRPr="00852ED5">
        <w:rPr>
          <w:color w:val="000000"/>
          <w:sz w:val="20"/>
          <w:szCs w:val="20"/>
        </w:rPr>
        <w:t>Гладкова Марина Михайловна, сотрудник лаборатории Московского государственного униве</w:t>
      </w:r>
      <w:r w:rsidRPr="00852ED5">
        <w:rPr>
          <w:color w:val="000000"/>
          <w:sz w:val="20"/>
          <w:szCs w:val="20"/>
        </w:rPr>
        <w:t>р</w:t>
      </w:r>
      <w:r w:rsidRPr="00852ED5">
        <w:rPr>
          <w:color w:val="000000"/>
          <w:sz w:val="20"/>
          <w:szCs w:val="20"/>
        </w:rPr>
        <w:t>ситета им. М.В. Ломоносова (МГУ им. М.В. Ломоносова)</w:t>
      </w:r>
      <w:r>
        <w:rPr>
          <w:color w:val="000000"/>
          <w:sz w:val="20"/>
          <w:szCs w:val="20"/>
        </w:rPr>
        <w:t>;</w:t>
      </w:r>
      <w:r w:rsidRPr="00852ED5">
        <w:rPr>
          <w:color w:val="000000"/>
          <w:sz w:val="20"/>
          <w:szCs w:val="20"/>
        </w:rPr>
        <w:t xml:space="preserve"> тел.: 8 (925) 027-52-25, </w:t>
      </w:r>
      <w:r>
        <w:rPr>
          <w:color w:val="000000"/>
          <w:sz w:val="20"/>
          <w:szCs w:val="20"/>
          <w:lang w:val="en-US"/>
        </w:rPr>
        <w:t>e</w:t>
      </w:r>
      <w:r>
        <w:rPr>
          <w:color w:val="000000"/>
          <w:sz w:val="20"/>
          <w:szCs w:val="20"/>
        </w:rPr>
        <w:t>-</w:t>
      </w:r>
      <w:r>
        <w:rPr>
          <w:color w:val="000000"/>
          <w:sz w:val="20"/>
          <w:szCs w:val="20"/>
          <w:lang w:val="en-US"/>
        </w:rPr>
        <w:t>mail</w:t>
      </w:r>
      <w:r>
        <w:rPr>
          <w:color w:val="000000"/>
          <w:sz w:val="20"/>
          <w:szCs w:val="20"/>
        </w:rPr>
        <w:t xml:space="preserve">: </w:t>
      </w:r>
      <w:proofErr w:type="spellStart"/>
      <w:r w:rsidRPr="00852ED5">
        <w:rPr>
          <w:color w:val="000000"/>
          <w:sz w:val="20"/>
          <w:szCs w:val="20"/>
          <w:lang w:val="en-US"/>
        </w:rPr>
        <w:t>mar</w:t>
      </w:r>
      <w:r w:rsidRPr="00852ED5">
        <w:rPr>
          <w:color w:val="000000"/>
          <w:sz w:val="20"/>
          <w:szCs w:val="20"/>
          <w:lang w:val="en-US"/>
        </w:rPr>
        <w:t>i</w:t>
      </w:r>
      <w:r w:rsidRPr="00852ED5">
        <w:rPr>
          <w:color w:val="000000"/>
          <w:sz w:val="20"/>
          <w:szCs w:val="20"/>
          <w:lang w:val="en-US"/>
        </w:rPr>
        <w:t>ka</w:t>
      </w:r>
      <w:proofErr w:type="spellEnd"/>
      <w:r w:rsidRPr="00852ED5">
        <w:rPr>
          <w:color w:val="000000"/>
          <w:sz w:val="20"/>
          <w:szCs w:val="20"/>
        </w:rPr>
        <w:t>230489@</w:t>
      </w:r>
      <w:proofErr w:type="spellStart"/>
      <w:r w:rsidRPr="00852ED5">
        <w:rPr>
          <w:color w:val="000000"/>
          <w:sz w:val="20"/>
          <w:szCs w:val="20"/>
          <w:lang w:val="en-US"/>
        </w:rPr>
        <w:t>gmail</w:t>
      </w:r>
      <w:proofErr w:type="spellEnd"/>
      <w:r w:rsidRPr="00852ED5">
        <w:rPr>
          <w:color w:val="000000"/>
          <w:sz w:val="20"/>
          <w:szCs w:val="20"/>
        </w:rPr>
        <w:t>.</w:t>
      </w:r>
      <w:r w:rsidRPr="00852ED5">
        <w:rPr>
          <w:color w:val="000000"/>
          <w:sz w:val="20"/>
          <w:szCs w:val="20"/>
          <w:lang w:val="en-US"/>
        </w:rPr>
        <w:t>com</w:t>
      </w:r>
      <w:r>
        <w:rPr>
          <w:color w:val="000000"/>
          <w:sz w:val="20"/>
          <w:szCs w:val="20"/>
        </w:rPr>
        <w:t>.</w:t>
      </w:r>
    </w:p>
    <w:p w:rsidR="00F10FC5" w:rsidRPr="009E2476" w:rsidRDefault="00F10FC5" w:rsidP="00F10FC5">
      <w:pPr>
        <w:rPr>
          <w:color w:val="000000"/>
          <w:sz w:val="20"/>
          <w:szCs w:val="20"/>
        </w:rPr>
      </w:pPr>
      <w:proofErr w:type="spellStart"/>
      <w:r w:rsidRPr="00823F36">
        <w:rPr>
          <w:color w:val="000000"/>
          <w:sz w:val="20"/>
          <w:szCs w:val="20"/>
        </w:rPr>
        <w:t>Учанов</w:t>
      </w:r>
      <w:proofErr w:type="spellEnd"/>
      <w:r w:rsidRPr="00823F36">
        <w:rPr>
          <w:color w:val="000000"/>
          <w:sz w:val="20"/>
          <w:szCs w:val="20"/>
        </w:rPr>
        <w:t xml:space="preserve"> Павел Владимирович, </w:t>
      </w:r>
      <w:proofErr w:type="gramStart"/>
      <w:r w:rsidRPr="00823F36">
        <w:rPr>
          <w:color w:val="000000"/>
          <w:sz w:val="20"/>
          <w:szCs w:val="20"/>
        </w:rPr>
        <w:t>м</w:t>
      </w:r>
      <w:proofErr w:type="gramEnd"/>
      <w:r w:rsidRPr="00823F36">
        <w:rPr>
          <w:color w:val="000000"/>
          <w:sz w:val="20"/>
          <w:szCs w:val="20"/>
        </w:rPr>
        <w:t xml:space="preserve">.н.с. Института проблем экологии и эволюции им. А.Н. </w:t>
      </w:r>
      <w:proofErr w:type="spellStart"/>
      <w:r w:rsidRPr="00823F36">
        <w:rPr>
          <w:color w:val="000000"/>
          <w:sz w:val="20"/>
          <w:szCs w:val="20"/>
        </w:rPr>
        <w:t>Северц</w:t>
      </w:r>
      <w:r w:rsidRPr="00823F36">
        <w:rPr>
          <w:color w:val="000000"/>
          <w:sz w:val="20"/>
          <w:szCs w:val="20"/>
        </w:rPr>
        <w:t>о</w:t>
      </w:r>
      <w:r w:rsidRPr="00823F36">
        <w:rPr>
          <w:color w:val="000000"/>
          <w:sz w:val="20"/>
          <w:szCs w:val="20"/>
        </w:rPr>
        <w:t>ва</w:t>
      </w:r>
      <w:proofErr w:type="spellEnd"/>
      <w:r w:rsidRPr="00823F36">
        <w:rPr>
          <w:color w:val="000000"/>
          <w:sz w:val="20"/>
          <w:szCs w:val="20"/>
        </w:rPr>
        <w:t xml:space="preserve"> РАН (ИПЭЭ РАН)</w:t>
      </w:r>
      <w:r>
        <w:rPr>
          <w:color w:val="000000"/>
          <w:sz w:val="20"/>
          <w:szCs w:val="20"/>
        </w:rPr>
        <w:t>;</w:t>
      </w:r>
      <w:r w:rsidRPr="00823F36">
        <w:rPr>
          <w:color w:val="000000"/>
          <w:sz w:val="20"/>
          <w:szCs w:val="20"/>
        </w:rPr>
        <w:t xml:space="preserve"> тел.: </w:t>
      </w:r>
      <w:r>
        <w:rPr>
          <w:color w:val="000000"/>
          <w:sz w:val="20"/>
          <w:szCs w:val="20"/>
        </w:rPr>
        <w:t>8</w:t>
      </w:r>
      <w:r w:rsidRPr="00823F36">
        <w:rPr>
          <w:color w:val="000000"/>
          <w:sz w:val="20"/>
          <w:szCs w:val="20"/>
        </w:rPr>
        <w:t xml:space="preserve"> (916) 695-50-87, </w:t>
      </w:r>
      <w:r>
        <w:rPr>
          <w:color w:val="000000"/>
          <w:sz w:val="20"/>
          <w:szCs w:val="20"/>
          <w:lang w:val="en-US"/>
        </w:rPr>
        <w:t>e</w:t>
      </w:r>
      <w:r>
        <w:rPr>
          <w:color w:val="000000"/>
          <w:sz w:val="20"/>
          <w:szCs w:val="20"/>
        </w:rPr>
        <w:t>-</w:t>
      </w:r>
      <w:r>
        <w:rPr>
          <w:color w:val="000000"/>
          <w:sz w:val="20"/>
          <w:szCs w:val="20"/>
          <w:lang w:val="en-US"/>
        </w:rPr>
        <w:t>mail</w:t>
      </w:r>
      <w:r>
        <w:rPr>
          <w:color w:val="000000"/>
          <w:sz w:val="20"/>
          <w:szCs w:val="20"/>
        </w:rPr>
        <w:t xml:space="preserve">: </w:t>
      </w:r>
      <w:proofErr w:type="spellStart"/>
      <w:r w:rsidRPr="00823F36">
        <w:rPr>
          <w:color w:val="000000"/>
          <w:sz w:val="20"/>
          <w:szCs w:val="20"/>
          <w:lang w:val="en-US"/>
        </w:rPr>
        <w:t>pavel</w:t>
      </w:r>
      <w:proofErr w:type="spellEnd"/>
      <w:r w:rsidRPr="00823F36">
        <w:rPr>
          <w:color w:val="000000"/>
          <w:sz w:val="20"/>
          <w:szCs w:val="20"/>
        </w:rPr>
        <w:t>-</w:t>
      </w:r>
      <w:proofErr w:type="spellStart"/>
      <w:r w:rsidRPr="00823F36">
        <w:rPr>
          <w:color w:val="000000"/>
          <w:sz w:val="20"/>
          <w:szCs w:val="20"/>
          <w:lang w:val="en-US"/>
        </w:rPr>
        <w:t>uchanov</w:t>
      </w:r>
      <w:proofErr w:type="spellEnd"/>
      <w:r w:rsidRPr="00823F36">
        <w:rPr>
          <w:color w:val="000000"/>
          <w:sz w:val="20"/>
          <w:szCs w:val="20"/>
        </w:rPr>
        <w:t>@</w:t>
      </w:r>
      <w:r w:rsidRPr="00823F36">
        <w:rPr>
          <w:color w:val="000000"/>
          <w:sz w:val="20"/>
          <w:szCs w:val="20"/>
          <w:lang w:val="en-US"/>
        </w:rPr>
        <w:t>mail</w:t>
      </w:r>
      <w:r w:rsidRPr="00823F36">
        <w:rPr>
          <w:color w:val="000000"/>
          <w:sz w:val="20"/>
          <w:szCs w:val="20"/>
        </w:rPr>
        <w:t>.</w:t>
      </w:r>
      <w:proofErr w:type="spellStart"/>
      <w:r w:rsidRPr="00823F36">
        <w:rPr>
          <w:color w:val="000000"/>
          <w:sz w:val="20"/>
          <w:szCs w:val="20"/>
          <w:lang w:val="en-US"/>
        </w:rPr>
        <w:t>ru</w:t>
      </w:r>
      <w:proofErr w:type="spellEnd"/>
      <w:r>
        <w:rPr>
          <w:color w:val="000000"/>
          <w:sz w:val="20"/>
          <w:szCs w:val="20"/>
        </w:rPr>
        <w:t>.</w:t>
      </w:r>
    </w:p>
    <w:p w:rsidR="00F10FC5" w:rsidRPr="009E2476" w:rsidRDefault="00F10FC5" w:rsidP="00F10FC5">
      <w:pPr>
        <w:rPr>
          <w:color w:val="000000"/>
          <w:sz w:val="20"/>
          <w:szCs w:val="20"/>
        </w:rPr>
      </w:pPr>
      <w:proofErr w:type="gramStart"/>
      <w:r w:rsidRPr="00BF646F">
        <w:rPr>
          <w:color w:val="000000"/>
          <w:sz w:val="20"/>
          <w:szCs w:val="20"/>
        </w:rPr>
        <w:t>Терехова Вера Александровна, д.б.н., доцент, руководитель лаборатории (ЛЭТАП МГУ), Мо</w:t>
      </w:r>
      <w:r w:rsidRPr="00BF646F">
        <w:rPr>
          <w:color w:val="000000"/>
          <w:sz w:val="20"/>
          <w:szCs w:val="20"/>
        </w:rPr>
        <w:t>с</w:t>
      </w:r>
      <w:r w:rsidRPr="00BF646F">
        <w:rPr>
          <w:color w:val="000000"/>
          <w:sz w:val="20"/>
          <w:szCs w:val="20"/>
        </w:rPr>
        <w:t xml:space="preserve">ковского государственного университета им. М.В. Ломоносова (МГУ им. М.В. Ломоносова); профессор (РНИМУ) </w:t>
      </w:r>
      <w:r w:rsidRPr="00BF646F">
        <w:rPr>
          <w:rStyle w:val="af4"/>
          <w:b w:val="0"/>
          <w:sz w:val="20"/>
          <w:shd w:val="clear" w:color="auto" w:fill="FFFFFF"/>
        </w:rPr>
        <w:t>Российского национального исследовательского медицинского университета им. Н.И. Пирог</w:t>
      </w:r>
      <w:r w:rsidRPr="00BF646F">
        <w:rPr>
          <w:rStyle w:val="af4"/>
          <w:b w:val="0"/>
          <w:sz w:val="20"/>
          <w:shd w:val="clear" w:color="auto" w:fill="FFFFFF"/>
        </w:rPr>
        <w:t>о</w:t>
      </w:r>
      <w:r w:rsidRPr="00BF646F">
        <w:rPr>
          <w:rStyle w:val="af4"/>
          <w:b w:val="0"/>
          <w:sz w:val="20"/>
          <w:shd w:val="clear" w:color="auto" w:fill="FFFFFF"/>
        </w:rPr>
        <w:t>ва (РНИМУ им. Н.И. Пир</w:t>
      </w:r>
      <w:r w:rsidRPr="00BF646F">
        <w:rPr>
          <w:rStyle w:val="af4"/>
          <w:b w:val="0"/>
          <w:sz w:val="20"/>
          <w:shd w:val="clear" w:color="auto" w:fill="FFFFFF"/>
        </w:rPr>
        <w:t>о</w:t>
      </w:r>
      <w:r w:rsidRPr="00BF646F">
        <w:rPr>
          <w:rStyle w:val="af4"/>
          <w:b w:val="0"/>
          <w:sz w:val="20"/>
          <w:shd w:val="clear" w:color="auto" w:fill="FFFFFF"/>
        </w:rPr>
        <w:t>гова)</w:t>
      </w:r>
      <w:r>
        <w:rPr>
          <w:rStyle w:val="af4"/>
          <w:b w:val="0"/>
          <w:sz w:val="20"/>
          <w:shd w:val="clear" w:color="auto" w:fill="FFFFFF"/>
        </w:rPr>
        <w:t>;</w:t>
      </w:r>
      <w:r w:rsidRPr="00BF646F">
        <w:rPr>
          <w:rStyle w:val="af4"/>
          <w:b w:val="0"/>
          <w:sz w:val="20"/>
          <w:shd w:val="clear" w:color="auto" w:fill="FFFFFF"/>
        </w:rPr>
        <w:t xml:space="preserve"> тел.: </w:t>
      </w:r>
      <w:r w:rsidRPr="00BF646F">
        <w:rPr>
          <w:color w:val="000000"/>
          <w:sz w:val="20"/>
          <w:szCs w:val="20"/>
        </w:rPr>
        <w:t xml:space="preserve">8 (495) 930-03-95, </w:t>
      </w:r>
      <w:r>
        <w:rPr>
          <w:color w:val="000000"/>
          <w:sz w:val="20"/>
          <w:szCs w:val="20"/>
          <w:lang w:val="en-US"/>
        </w:rPr>
        <w:t>e</w:t>
      </w:r>
      <w:r>
        <w:rPr>
          <w:color w:val="000000"/>
          <w:sz w:val="20"/>
          <w:szCs w:val="20"/>
        </w:rPr>
        <w:t>-</w:t>
      </w:r>
      <w:r>
        <w:rPr>
          <w:color w:val="000000"/>
          <w:sz w:val="20"/>
          <w:szCs w:val="20"/>
          <w:lang w:val="en-US"/>
        </w:rPr>
        <w:t>mail</w:t>
      </w:r>
      <w:r>
        <w:rPr>
          <w:color w:val="000000"/>
          <w:sz w:val="20"/>
          <w:szCs w:val="20"/>
        </w:rPr>
        <w:t>:</w:t>
      </w:r>
      <w:r w:rsidRPr="00BF646F">
        <w:rPr>
          <w:color w:val="000000"/>
          <w:sz w:val="20"/>
          <w:szCs w:val="20"/>
        </w:rPr>
        <w:t xml:space="preserve"> </w:t>
      </w:r>
      <w:proofErr w:type="spellStart"/>
      <w:r w:rsidRPr="00BF646F">
        <w:rPr>
          <w:color w:val="000000"/>
          <w:sz w:val="20"/>
          <w:szCs w:val="20"/>
          <w:lang w:val="en-US"/>
        </w:rPr>
        <w:t>letap</w:t>
      </w:r>
      <w:proofErr w:type="spellEnd"/>
      <w:r w:rsidRPr="00BF646F">
        <w:rPr>
          <w:color w:val="000000"/>
          <w:sz w:val="20"/>
          <w:szCs w:val="20"/>
        </w:rPr>
        <w:t>.</w:t>
      </w:r>
      <w:proofErr w:type="spellStart"/>
      <w:r w:rsidRPr="00BF646F">
        <w:rPr>
          <w:color w:val="000000"/>
          <w:sz w:val="20"/>
          <w:szCs w:val="20"/>
          <w:lang w:val="en-US"/>
        </w:rPr>
        <w:t>msu</w:t>
      </w:r>
      <w:proofErr w:type="spellEnd"/>
      <w:r w:rsidRPr="00BF646F">
        <w:rPr>
          <w:color w:val="000000"/>
          <w:sz w:val="20"/>
          <w:szCs w:val="20"/>
        </w:rPr>
        <w:t>@</w:t>
      </w:r>
      <w:proofErr w:type="spellStart"/>
      <w:r w:rsidRPr="00BF646F">
        <w:rPr>
          <w:color w:val="000000"/>
          <w:sz w:val="20"/>
          <w:szCs w:val="20"/>
          <w:lang w:val="en-US"/>
        </w:rPr>
        <w:t>gmail</w:t>
      </w:r>
      <w:proofErr w:type="spellEnd"/>
      <w:r w:rsidRPr="00BF646F">
        <w:rPr>
          <w:color w:val="000000"/>
          <w:sz w:val="20"/>
          <w:szCs w:val="20"/>
        </w:rPr>
        <w:t>.</w:t>
      </w:r>
      <w:r w:rsidRPr="00BF646F">
        <w:rPr>
          <w:color w:val="000000"/>
          <w:sz w:val="20"/>
          <w:szCs w:val="20"/>
          <w:lang w:val="en-US"/>
        </w:rPr>
        <w:t>com</w:t>
      </w:r>
      <w:r>
        <w:rPr>
          <w:color w:val="000000"/>
          <w:sz w:val="20"/>
          <w:szCs w:val="20"/>
        </w:rPr>
        <w:t>.</w:t>
      </w:r>
      <w:proofErr w:type="gramEnd"/>
    </w:p>
    <w:p w:rsidR="00F10FC5" w:rsidRPr="009E05EE" w:rsidRDefault="00F10FC5" w:rsidP="00F10FC5">
      <w:pPr>
        <w:rPr>
          <w:b/>
          <w:sz w:val="20"/>
          <w:szCs w:val="20"/>
        </w:rPr>
      </w:pPr>
    </w:p>
    <w:p w:rsidR="00F10FC5" w:rsidRDefault="00F10FC5"/>
    <w:p w:rsidR="00F10FC5" w:rsidRDefault="00F10FC5"/>
    <w:p w:rsidR="00F10FC5" w:rsidRDefault="00F10FC5"/>
    <w:p w:rsidR="00F10FC5" w:rsidRDefault="00F10FC5" w:rsidP="00F10FC5">
      <w:pPr>
        <w:widowControl w:val="0"/>
        <w:jc w:val="center"/>
        <w:rPr>
          <w:b/>
          <w:caps/>
        </w:rPr>
      </w:pPr>
      <w:r>
        <w:rPr>
          <w:b/>
          <w:caps/>
        </w:rPr>
        <w:t>Климатические ресурсы</w:t>
      </w:r>
    </w:p>
    <w:p w:rsidR="00F10FC5" w:rsidRDefault="00F10FC5" w:rsidP="00F10FC5">
      <w:pPr>
        <w:widowControl w:val="0"/>
        <w:jc w:val="center"/>
        <w:rPr>
          <w:b/>
          <w:caps/>
        </w:rPr>
      </w:pPr>
    </w:p>
    <w:p w:rsidR="00F10FC5" w:rsidRPr="000B451B" w:rsidRDefault="00F10FC5" w:rsidP="00F10FC5">
      <w:pPr>
        <w:widowControl w:val="0"/>
        <w:jc w:val="center"/>
        <w:rPr>
          <w:b/>
          <w:caps/>
        </w:rPr>
      </w:pPr>
      <w:r w:rsidRPr="000B451B">
        <w:rPr>
          <w:b/>
          <w:caps/>
        </w:rPr>
        <w:t>Многолетние изменения основных метеорологических характеристик в бассейне Амура</w:t>
      </w:r>
    </w:p>
    <w:p w:rsidR="00F10FC5" w:rsidRPr="00D12A59" w:rsidRDefault="00F10FC5" w:rsidP="00F10FC5">
      <w:pPr>
        <w:widowControl w:val="0"/>
        <w:jc w:val="right"/>
      </w:pPr>
      <w:r>
        <w:t>УДК 551.583</w:t>
      </w:r>
    </w:p>
    <w:p w:rsidR="00F10FC5" w:rsidRPr="00D12A59" w:rsidRDefault="00F10FC5" w:rsidP="00F10FC5">
      <w:pPr>
        <w:widowControl w:val="0"/>
        <w:jc w:val="center"/>
        <w:rPr>
          <w:i/>
        </w:rPr>
      </w:pPr>
      <w:r w:rsidRPr="00D12A59">
        <w:rPr>
          <w:i/>
        </w:rPr>
        <w:t>Ж.В. Кузьмина</w:t>
      </w:r>
      <w:proofErr w:type="gramStart"/>
      <w:r w:rsidRPr="00D12A59">
        <w:rPr>
          <w:i/>
          <w:vertAlign w:val="superscript"/>
        </w:rPr>
        <w:t>1</w:t>
      </w:r>
      <w:proofErr w:type="gramEnd"/>
      <w:r w:rsidRPr="00D12A59">
        <w:rPr>
          <w:i/>
        </w:rPr>
        <w:t>, д.г.н., С.Е. Трешкин</w:t>
      </w:r>
      <w:r w:rsidRPr="00D12A59">
        <w:rPr>
          <w:i/>
          <w:vertAlign w:val="superscript"/>
        </w:rPr>
        <w:t>2</w:t>
      </w:r>
      <w:r w:rsidRPr="00D12A59">
        <w:rPr>
          <w:b/>
          <w:i/>
        </w:rPr>
        <w:t xml:space="preserve">, </w:t>
      </w:r>
      <w:proofErr w:type="spellStart"/>
      <w:r w:rsidRPr="00D12A59">
        <w:rPr>
          <w:i/>
        </w:rPr>
        <w:t>д.с.-х.н</w:t>
      </w:r>
      <w:proofErr w:type="spellEnd"/>
      <w:r w:rsidRPr="00D12A59">
        <w:rPr>
          <w:i/>
        </w:rPr>
        <w:t>.</w:t>
      </w:r>
    </w:p>
    <w:p w:rsidR="00F10FC5" w:rsidRPr="00CE07A9" w:rsidRDefault="00F10FC5" w:rsidP="00F10FC5">
      <w:pPr>
        <w:widowControl w:val="0"/>
        <w:jc w:val="center"/>
        <w:rPr>
          <w:i/>
          <w:iCs/>
        </w:rPr>
      </w:pPr>
      <w:r w:rsidRPr="00D12A59">
        <w:rPr>
          <w:i/>
          <w:iCs/>
          <w:vertAlign w:val="superscript"/>
        </w:rPr>
        <w:t>1</w:t>
      </w:r>
      <w:r w:rsidRPr="00CE07A9">
        <w:rPr>
          <w:i/>
          <w:iCs/>
        </w:rPr>
        <w:t>Институт водных проблем РАН</w:t>
      </w:r>
    </w:p>
    <w:p w:rsidR="00F10FC5" w:rsidRPr="00CE07A9" w:rsidRDefault="00F10FC5" w:rsidP="00F10FC5">
      <w:pPr>
        <w:widowControl w:val="0"/>
        <w:jc w:val="center"/>
        <w:rPr>
          <w:i/>
        </w:rPr>
      </w:pPr>
      <w:r w:rsidRPr="00D12A59">
        <w:rPr>
          <w:i/>
          <w:vertAlign w:val="superscript"/>
        </w:rPr>
        <w:t>2</w:t>
      </w:r>
      <w:r w:rsidRPr="00CE07A9">
        <w:rPr>
          <w:i/>
        </w:rPr>
        <w:t>Федеральное агентство научных организаций</w:t>
      </w:r>
    </w:p>
    <w:p w:rsidR="00F10FC5" w:rsidRPr="00D12A59" w:rsidRDefault="00F10FC5" w:rsidP="00F10FC5">
      <w:pPr>
        <w:widowControl w:val="0"/>
        <w:rPr>
          <w:b/>
          <w:i/>
          <w:sz w:val="22"/>
        </w:rPr>
      </w:pPr>
    </w:p>
    <w:p w:rsidR="00F10FC5" w:rsidRPr="00D12A59" w:rsidRDefault="00F10FC5" w:rsidP="00F10FC5">
      <w:pPr>
        <w:widowControl w:val="0"/>
        <w:rPr>
          <w:caps/>
          <w:sz w:val="22"/>
        </w:rPr>
      </w:pPr>
      <w:r w:rsidRPr="00D12A59">
        <w:rPr>
          <w:sz w:val="22"/>
        </w:rPr>
        <w:lastRenderedPageBreak/>
        <w:t xml:space="preserve">Для бассейна Амура проанализирована многолетняя годовая, полугодовая и сезонная динамика основных метеорологических характеристик (суммарных атмосферных осадков и температуры воздуха: средних, максимальных и минимальных) по их трендам за многолетний период (за 54-174 года, т.е. с момента открытия станций по </w:t>
      </w:r>
      <w:smartTag w:uri="urn:schemas-microsoft-com:office:smarttags" w:element="metricconverter">
        <w:smartTagPr>
          <w:attr w:name="ProductID" w:val="2013 г"/>
        </w:smartTagPr>
        <w:r w:rsidRPr="00D12A59">
          <w:rPr>
            <w:sz w:val="22"/>
          </w:rPr>
          <w:t>2013 г</w:t>
        </w:r>
      </w:smartTag>
      <w:r w:rsidRPr="00D12A59">
        <w:rPr>
          <w:sz w:val="22"/>
        </w:rPr>
        <w:t xml:space="preserve">.) на основе суточных наблюдений 19 метеорологических станций ВМО. Проведено сравнение полученных данных с тремя метеостанциями сибирского Ленского бассейна. Оценена доля климатических изменений на основе предложенного относительного коэффициента изменений метеорологических характеристик. </w:t>
      </w:r>
    </w:p>
    <w:p w:rsidR="00F10FC5" w:rsidRPr="00D12A59" w:rsidRDefault="00F10FC5" w:rsidP="00F10FC5">
      <w:pPr>
        <w:widowControl w:val="0"/>
        <w:rPr>
          <w:caps/>
          <w:sz w:val="22"/>
        </w:rPr>
      </w:pPr>
      <w:r w:rsidRPr="00D12A59">
        <w:rPr>
          <w:bCs/>
          <w:i/>
          <w:iCs/>
          <w:sz w:val="22"/>
        </w:rPr>
        <w:t>Ключевые слова</w:t>
      </w:r>
      <w:r w:rsidRPr="00D12A59">
        <w:rPr>
          <w:i/>
          <w:iCs/>
          <w:sz w:val="22"/>
        </w:rPr>
        <w:t>:</w:t>
      </w:r>
      <w:r w:rsidRPr="00D12A59">
        <w:rPr>
          <w:b/>
          <w:i/>
          <w:iCs/>
          <w:sz w:val="22"/>
        </w:rPr>
        <w:t xml:space="preserve"> </w:t>
      </w:r>
      <w:r w:rsidRPr="00D12A59">
        <w:rPr>
          <w:iCs/>
          <w:sz w:val="22"/>
        </w:rPr>
        <w:t xml:space="preserve">средняя, абсолютная минимальная, абсолютная максимальная, средняя максимальная, средняя минимальная температура воздуха, суммарные атмосферные осадки; </w:t>
      </w:r>
      <w:r w:rsidRPr="00D12A59">
        <w:rPr>
          <w:i/>
          <w:sz w:val="22"/>
        </w:rPr>
        <w:t>относительный коэффициент изменений</w:t>
      </w:r>
      <w:r w:rsidRPr="00D12A59">
        <w:rPr>
          <w:sz w:val="22"/>
        </w:rPr>
        <w:t xml:space="preserve"> основных метеорологических характеристик (ОКИ),</w:t>
      </w:r>
      <w:r w:rsidRPr="00D12A59">
        <w:rPr>
          <w:iCs/>
          <w:sz w:val="22"/>
        </w:rPr>
        <w:t xml:space="preserve"> климатические изменения. </w:t>
      </w:r>
    </w:p>
    <w:p w:rsidR="00F10FC5" w:rsidRDefault="00F10FC5" w:rsidP="00F10FC5">
      <w:pPr>
        <w:widowControl w:val="0"/>
      </w:pPr>
    </w:p>
    <w:p w:rsidR="00F10FC5" w:rsidRPr="000B451B" w:rsidRDefault="00F10FC5" w:rsidP="00F10FC5">
      <w:pPr>
        <w:widowControl w:val="0"/>
        <w:rPr>
          <w:noProof/>
        </w:rPr>
      </w:pPr>
      <w:r w:rsidRPr="000B451B">
        <w:t>Изменения климата сегодня сильно воздействуют на окружающую среду, а с конца 70-х г</w:t>
      </w:r>
      <w:r>
        <w:t>г.</w:t>
      </w:r>
      <w:r w:rsidRPr="000B451B">
        <w:t xml:space="preserve"> XX </w:t>
      </w:r>
      <w:proofErr w:type="gramStart"/>
      <w:r w:rsidRPr="000B451B">
        <w:t>в</w:t>
      </w:r>
      <w:proofErr w:type="gramEnd"/>
      <w:r>
        <w:t>.</w:t>
      </w:r>
      <w:r w:rsidRPr="000B451B">
        <w:t xml:space="preserve"> проблема нестабильных климатических условий на земном шаре стала чрезвычайно острой </w:t>
      </w:r>
      <w:r>
        <w:t xml:space="preserve">и глобальной </w:t>
      </w:r>
      <w:r w:rsidRPr="000B451B">
        <w:t xml:space="preserve">[1, </w:t>
      </w:r>
      <w:r w:rsidRPr="00BD04F3">
        <w:t>2</w:t>
      </w:r>
      <w:r w:rsidRPr="000B451B">
        <w:rPr>
          <w:noProof/>
        </w:rPr>
        <w:t>]</w:t>
      </w:r>
      <w:r w:rsidRPr="000B451B">
        <w:t>. С</w:t>
      </w:r>
      <w:r w:rsidRPr="000B451B">
        <w:rPr>
          <w:noProof/>
        </w:rPr>
        <w:t>егодня прогноз динамики экосистемного покрова как пойменных, так и водосборных территорий не возможен без анализа климатических изменений, что является чрезвычайно важной задачей. Её решение будет способствовать не только сохранению естественных экосистем на охраняемых</w:t>
      </w:r>
      <w:r>
        <w:rPr>
          <w:noProof/>
        </w:rPr>
        <w:t xml:space="preserve"> природных</w:t>
      </w:r>
      <w:r w:rsidRPr="000B451B">
        <w:rPr>
          <w:noProof/>
        </w:rPr>
        <w:t xml:space="preserve"> территориях, но сможет определить также новую ориентацию некоторых отраслей народного хозяйства (лесное, сельское, водное) в условиях меняющегося климата.</w:t>
      </w:r>
    </w:p>
    <w:p w:rsidR="00F10FC5" w:rsidRDefault="00F10FC5" w:rsidP="00F10FC5">
      <w:pPr>
        <w:pStyle w:val="affb"/>
        <w:ind w:firstLine="709"/>
        <w:jc w:val="both"/>
        <w:rPr>
          <w:sz w:val="24"/>
          <w:szCs w:val="24"/>
        </w:rPr>
      </w:pPr>
      <w:proofErr w:type="gramStart"/>
      <w:r w:rsidRPr="000B451B">
        <w:rPr>
          <w:sz w:val="24"/>
          <w:szCs w:val="24"/>
        </w:rPr>
        <w:t>Данное исследование выполнено для целей оценки современного состояния и динамики экосистем бассейна Амура</w:t>
      </w:r>
      <w:r>
        <w:rPr>
          <w:sz w:val="24"/>
          <w:szCs w:val="24"/>
        </w:rPr>
        <w:t>,</w:t>
      </w:r>
      <w:r w:rsidRPr="000B451B">
        <w:rPr>
          <w:sz w:val="24"/>
          <w:szCs w:val="24"/>
        </w:rPr>
        <w:t xml:space="preserve"> </w:t>
      </w:r>
      <w:r>
        <w:rPr>
          <w:sz w:val="24"/>
          <w:szCs w:val="24"/>
        </w:rPr>
        <w:t>п</w:t>
      </w:r>
      <w:r w:rsidRPr="000B451B">
        <w:rPr>
          <w:sz w:val="24"/>
          <w:szCs w:val="24"/>
        </w:rPr>
        <w:t xml:space="preserve">оэтому оценивались лишь средние, абсолютные минимальные и максимальные, а также средние минимальные и максимальные величины основных метеорологических характеристик в многолетнем аспекте для 22-х метеостанций </w:t>
      </w:r>
      <w:r>
        <w:rPr>
          <w:sz w:val="24"/>
          <w:szCs w:val="24"/>
        </w:rPr>
        <w:t xml:space="preserve">Росгидромета </w:t>
      </w:r>
      <w:r w:rsidRPr="000B451B">
        <w:rPr>
          <w:sz w:val="24"/>
          <w:szCs w:val="24"/>
        </w:rPr>
        <w:t>(</w:t>
      </w:r>
      <w:r w:rsidRPr="00D12A59">
        <w:rPr>
          <w:i/>
          <w:sz w:val="24"/>
          <w:szCs w:val="24"/>
        </w:rPr>
        <w:t>рис. 1</w:t>
      </w:r>
      <w:r w:rsidRPr="000B451B">
        <w:rPr>
          <w:sz w:val="24"/>
          <w:szCs w:val="24"/>
        </w:rPr>
        <w:t xml:space="preserve">), т.е. для 19-и, находящихся в бассейне Амура и 3-х – в сибирском – Ленском бассейне (Алдан, </w:t>
      </w:r>
      <w:proofErr w:type="spellStart"/>
      <w:r w:rsidRPr="000B451B">
        <w:rPr>
          <w:sz w:val="24"/>
          <w:szCs w:val="24"/>
        </w:rPr>
        <w:t>Канку</w:t>
      </w:r>
      <w:proofErr w:type="spellEnd"/>
      <w:r w:rsidRPr="000B451B">
        <w:rPr>
          <w:sz w:val="24"/>
          <w:szCs w:val="24"/>
        </w:rPr>
        <w:t xml:space="preserve">, </w:t>
      </w:r>
      <w:proofErr w:type="spellStart"/>
      <w:r w:rsidRPr="000B451B">
        <w:rPr>
          <w:sz w:val="24"/>
          <w:szCs w:val="24"/>
        </w:rPr>
        <w:t>Токо</w:t>
      </w:r>
      <w:proofErr w:type="spellEnd"/>
      <w:r w:rsidRPr="000B451B">
        <w:rPr>
          <w:sz w:val="24"/>
          <w:szCs w:val="24"/>
        </w:rPr>
        <w:t>), входящих в систему</w:t>
      </w:r>
      <w:proofErr w:type="gramEnd"/>
      <w:r w:rsidRPr="000B451B">
        <w:rPr>
          <w:sz w:val="24"/>
          <w:szCs w:val="24"/>
        </w:rPr>
        <w:t xml:space="preserve"> ВМО. Сибирские метеостанции были взяты для того, чтобы сравнить тенденции динамики метеорологических характеристик Амурского бассейна с близлежащими северо-восточными сибирскими территориями. Все данные анализировавшихся метеостанций имеют длительные непрерывные выверенные и корректные ряды наблюдений (осадков и температуры)</w:t>
      </w:r>
      <w:r>
        <w:rPr>
          <w:sz w:val="24"/>
          <w:szCs w:val="24"/>
        </w:rPr>
        <w:t>.</w:t>
      </w:r>
    </w:p>
    <w:p w:rsidR="00F10FC5" w:rsidRPr="006A3578" w:rsidRDefault="00F10FC5" w:rsidP="00F10FC5">
      <w:pPr>
        <w:widowControl w:val="0"/>
        <w:spacing w:line="360" w:lineRule="auto"/>
        <w:jc w:val="center"/>
        <w:rPr>
          <w:highlight w:val="green"/>
        </w:rPr>
      </w:pPr>
      <w:r>
        <w:rPr>
          <w:noProof/>
          <w:lang w:eastAsia="ru-RU"/>
        </w:rPr>
        <w:drawing>
          <wp:inline distT="0" distB="0" distL="0" distR="0">
            <wp:extent cx="3314700" cy="1990725"/>
            <wp:effectExtent l="19050" t="19050" r="19050" b="28575"/>
            <wp:docPr id="93" name="Рисунок 1" descr="рис1-статья-1-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1-статья-1-copy"/>
                    <pic:cNvPicPr>
                      <a:picLocks noChangeAspect="1" noChangeArrowheads="1"/>
                    </pic:cNvPicPr>
                  </pic:nvPicPr>
                  <pic:blipFill>
                    <a:blip r:embed="rId68"/>
                    <a:srcRect/>
                    <a:stretch>
                      <a:fillRect/>
                    </a:stretch>
                  </pic:blipFill>
                  <pic:spPr bwMode="auto">
                    <a:xfrm>
                      <a:off x="0" y="0"/>
                      <a:ext cx="3314700" cy="1990725"/>
                    </a:xfrm>
                    <a:prstGeom prst="rect">
                      <a:avLst/>
                    </a:prstGeom>
                    <a:noFill/>
                    <a:ln w="6350" cmpd="sng">
                      <a:solidFill>
                        <a:srgbClr val="000000"/>
                      </a:solidFill>
                      <a:miter lim="800000"/>
                      <a:headEnd/>
                      <a:tailEnd/>
                    </a:ln>
                    <a:effectLst/>
                  </pic:spPr>
                </pic:pic>
              </a:graphicData>
            </a:graphic>
          </wp:inline>
        </w:drawing>
      </w:r>
    </w:p>
    <w:p w:rsidR="00F10FC5" w:rsidRPr="00513B2F" w:rsidRDefault="00F10FC5" w:rsidP="00F10FC5">
      <w:pPr>
        <w:widowControl w:val="0"/>
        <w:rPr>
          <w:sz w:val="22"/>
        </w:rPr>
      </w:pPr>
      <w:r w:rsidRPr="00236CAB">
        <w:rPr>
          <w:i/>
          <w:sz w:val="22"/>
        </w:rPr>
        <w:t>Рис. 1.</w:t>
      </w:r>
      <w:r w:rsidRPr="00513B2F">
        <w:rPr>
          <w:sz w:val="22"/>
        </w:rPr>
        <w:t xml:space="preserve"> </w:t>
      </w:r>
      <w:proofErr w:type="gramStart"/>
      <w:r w:rsidRPr="00236CAB">
        <w:rPr>
          <w:b/>
          <w:sz w:val="22"/>
        </w:rPr>
        <w:t>Расположение анализируемых метеостанций</w:t>
      </w:r>
      <w:r w:rsidRPr="00513B2F">
        <w:rPr>
          <w:sz w:val="22"/>
        </w:rPr>
        <w:t xml:space="preserve"> </w:t>
      </w:r>
      <w:r>
        <w:rPr>
          <w:sz w:val="22"/>
        </w:rPr>
        <w:t>(</w:t>
      </w:r>
      <w:r w:rsidRPr="00513B2F">
        <w:rPr>
          <w:sz w:val="22"/>
        </w:rPr>
        <w:t xml:space="preserve">кружки с номерами внутри – местоположение метеостанций и международный номер в системе ВМО: 1 – Алдан, 2 –  Архара, 3 – Благовещенск, 4 – </w:t>
      </w:r>
      <w:proofErr w:type="spellStart"/>
      <w:r w:rsidRPr="00513B2F">
        <w:rPr>
          <w:sz w:val="22"/>
        </w:rPr>
        <w:t>Богородское</w:t>
      </w:r>
      <w:proofErr w:type="spellEnd"/>
      <w:r w:rsidRPr="00513B2F">
        <w:rPr>
          <w:sz w:val="22"/>
        </w:rPr>
        <w:t xml:space="preserve">, 5 – Бомнак, 6 – </w:t>
      </w:r>
      <w:proofErr w:type="spellStart"/>
      <w:r w:rsidRPr="00513B2F">
        <w:rPr>
          <w:sz w:val="22"/>
        </w:rPr>
        <w:t>Верхняяя</w:t>
      </w:r>
      <w:proofErr w:type="spellEnd"/>
      <w:r w:rsidRPr="00513B2F">
        <w:rPr>
          <w:sz w:val="22"/>
        </w:rPr>
        <w:t xml:space="preserve"> Томь, 7 – </w:t>
      </w:r>
      <w:proofErr w:type="spellStart"/>
      <w:r w:rsidRPr="00513B2F">
        <w:rPr>
          <w:sz w:val="22"/>
        </w:rPr>
        <w:t>Екатерино-Никольское</w:t>
      </w:r>
      <w:proofErr w:type="spellEnd"/>
      <w:r w:rsidRPr="00513B2F">
        <w:rPr>
          <w:sz w:val="22"/>
        </w:rPr>
        <w:t xml:space="preserve">, 8 – Елабуга, 9 – </w:t>
      </w:r>
      <w:proofErr w:type="spellStart"/>
      <w:r w:rsidRPr="00513B2F">
        <w:rPr>
          <w:sz w:val="22"/>
        </w:rPr>
        <w:t>Канку</w:t>
      </w:r>
      <w:proofErr w:type="spellEnd"/>
      <w:r w:rsidRPr="00513B2F">
        <w:rPr>
          <w:sz w:val="22"/>
        </w:rPr>
        <w:t xml:space="preserve">, 10 – Константиновка, 11 – </w:t>
      </w:r>
      <w:proofErr w:type="spellStart"/>
      <w:r w:rsidRPr="00513B2F">
        <w:rPr>
          <w:sz w:val="22"/>
        </w:rPr>
        <w:t>Мазаново</w:t>
      </w:r>
      <w:proofErr w:type="spellEnd"/>
      <w:r w:rsidRPr="00513B2F">
        <w:rPr>
          <w:sz w:val="22"/>
        </w:rPr>
        <w:t xml:space="preserve">, 12 – </w:t>
      </w:r>
      <w:proofErr w:type="spellStart"/>
      <w:r w:rsidRPr="00513B2F">
        <w:rPr>
          <w:sz w:val="22"/>
        </w:rPr>
        <w:t>Нижнетамбовское</w:t>
      </w:r>
      <w:proofErr w:type="spellEnd"/>
      <w:r w:rsidRPr="00513B2F">
        <w:rPr>
          <w:sz w:val="22"/>
        </w:rPr>
        <w:t xml:space="preserve">, 13 – Норск, 14 – Смидович, 15 – </w:t>
      </w:r>
      <w:proofErr w:type="spellStart"/>
      <w:r w:rsidRPr="00513B2F">
        <w:rPr>
          <w:sz w:val="22"/>
        </w:rPr>
        <w:t>Солекуль</w:t>
      </w:r>
      <w:proofErr w:type="spellEnd"/>
      <w:r w:rsidRPr="00513B2F">
        <w:rPr>
          <w:sz w:val="22"/>
        </w:rPr>
        <w:t xml:space="preserve">, 16 – Софийский прииск, 17 – </w:t>
      </w:r>
      <w:proofErr w:type="spellStart"/>
      <w:r w:rsidRPr="00513B2F">
        <w:rPr>
          <w:sz w:val="22"/>
        </w:rPr>
        <w:t>Сутырь</w:t>
      </w:r>
      <w:proofErr w:type="spellEnd"/>
      <w:r w:rsidRPr="00513B2F">
        <w:rPr>
          <w:sz w:val="22"/>
        </w:rPr>
        <w:t xml:space="preserve">, 18 – </w:t>
      </w:r>
      <w:proofErr w:type="spellStart"/>
      <w:r w:rsidRPr="00513B2F">
        <w:rPr>
          <w:sz w:val="22"/>
        </w:rPr>
        <w:t>Токо</w:t>
      </w:r>
      <w:proofErr w:type="spellEnd"/>
      <w:r w:rsidRPr="00513B2F">
        <w:rPr>
          <w:sz w:val="22"/>
        </w:rPr>
        <w:t xml:space="preserve">, 19 – Хабаровск, 20 – </w:t>
      </w:r>
      <w:proofErr w:type="spellStart"/>
      <w:r w:rsidRPr="00513B2F">
        <w:rPr>
          <w:sz w:val="22"/>
        </w:rPr>
        <w:t>Чекунда</w:t>
      </w:r>
      <w:proofErr w:type="spellEnd"/>
      <w:r w:rsidRPr="00513B2F">
        <w:rPr>
          <w:sz w:val="22"/>
        </w:rPr>
        <w:t>, 21 – Черняево, 22</w:t>
      </w:r>
      <w:proofErr w:type="gramEnd"/>
      <w:r w:rsidRPr="00513B2F">
        <w:rPr>
          <w:sz w:val="22"/>
        </w:rPr>
        <w:t xml:space="preserve"> – </w:t>
      </w:r>
      <w:proofErr w:type="gramStart"/>
      <w:r w:rsidRPr="00513B2F">
        <w:rPr>
          <w:sz w:val="22"/>
        </w:rPr>
        <w:t>Экимчан</w:t>
      </w:r>
      <w:r>
        <w:rPr>
          <w:sz w:val="22"/>
        </w:rPr>
        <w:t>)</w:t>
      </w:r>
      <w:proofErr w:type="gramEnd"/>
    </w:p>
    <w:p w:rsidR="00F10FC5" w:rsidRDefault="00F10FC5" w:rsidP="00F10FC5">
      <w:pPr>
        <w:pStyle w:val="affb"/>
        <w:ind w:firstLine="709"/>
        <w:jc w:val="both"/>
        <w:rPr>
          <w:sz w:val="24"/>
          <w:szCs w:val="24"/>
        </w:rPr>
      </w:pPr>
    </w:p>
    <w:p w:rsidR="00F10FC5" w:rsidRPr="0057704B" w:rsidRDefault="00F10FC5" w:rsidP="00F10FC5">
      <w:pPr>
        <w:widowControl w:val="0"/>
      </w:pPr>
      <w:r w:rsidRPr="0057704B">
        <w:t>Использовались суточные данные метеостанций (</w:t>
      </w:r>
      <w:r w:rsidRPr="0057704B">
        <w:rPr>
          <w:i/>
        </w:rPr>
        <w:t>табл. 1, 2</w:t>
      </w:r>
      <w:r w:rsidRPr="0057704B">
        <w:t xml:space="preserve">) за период с момента их открытия по </w:t>
      </w:r>
      <w:smartTag w:uri="urn:schemas-microsoft-com:office:smarttags" w:element="metricconverter">
        <w:smartTagPr>
          <w:attr w:name="ProductID" w:val="2013 г"/>
        </w:smartTagPr>
        <w:r w:rsidRPr="0057704B">
          <w:t>2013 г</w:t>
        </w:r>
      </w:smartTag>
      <w:r w:rsidRPr="0057704B">
        <w:t>. включительно.</w:t>
      </w:r>
    </w:p>
    <w:p w:rsidR="00F10FC5" w:rsidRPr="0057704B" w:rsidRDefault="00F10FC5" w:rsidP="00F10FC5">
      <w:pPr>
        <w:widowControl w:val="0"/>
      </w:pPr>
      <w:r w:rsidRPr="0057704B">
        <w:t xml:space="preserve">Количество атмосферных осадков за разные периоды (месяцы, сезоны, полугодия, годы) высчитывалось как сумма суточного их количества за необходимые временные периоды. Средние температуры воздуха за месяцы, годы, сезоны и полугодия </w:t>
      </w:r>
      <w:proofErr w:type="gramStart"/>
      <w:r w:rsidRPr="0057704B">
        <w:t xml:space="preserve">высчитывались </w:t>
      </w:r>
      <w:r w:rsidRPr="0057704B">
        <w:lastRenderedPageBreak/>
        <w:t>из</w:t>
      </w:r>
      <w:proofErr w:type="gramEnd"/>
      <w:r w:rsidRPr="0057704B">
        <w:t xml:space="preserve"> среднесуточной температуры путем осреднения данных для необходимых временных периодов. На основе суточных абсолютных минимальных и максимальных температур воздуха определялись их значения за разные временные периоды. Средние минимальные и максимальные температуры воздуха рассчитывались усреднением суточных абсолютных максимальных и минимальных температур.</w:t>
      </w:r>
    </w:p>
    <w:p w:rsidR="00F10FC5" w:rsidRPr="0057704B" w:rsidRDefault="00F10FC5" w:rsidP="00F10FC5">
      <w:pPr>
        <w:widowControl w:val="0"/>
      </w:pPr>
      <w:r w:rsidRPr="0057704B">
        <w:t>Для того</w:t>
      </w:r>
      <w:proofErr w:type="gramStart"/>
      <w:r w:rsidRPr="0057704B">
        <w:t>,</w:t>
      </w:r>
      <w:proofErr w:type="gramEnd"/>
      <w:r w:rsidRPr="0057704B">
        <w:t xml:space="preserve"> чтобы анализ внутригодовых изменений основных метеорологических характеристик (осадков и температуры воздуха) был проведен более качественно и сравнимо, годовой цикл был разбит в равных пропорциях на теплое (4-9 месяцы) и холодное (1-3, 10-12 месяцы) полугодия. </w:t>
      </w:r>
    </w:p>
    <w:p w:rsidR="00F10FC5" w:rsidRPr="0057704B" w:rsidRDefault="00F10FC5" w:rsidP="00F10FC5">
      <w:pPr>
        <w:widowControl w:val="0"/>
      </w:pPr>
      <w:proofErr w:type="gramStart"/>
      <w:r w:rsidRPr="0057704B">
        <w:t>Для выявления возможных изменений в динамике распределения теплых и холодных периодов в годовом цикле анализировались их различные по длительности периоды таким образом, что помимо указанных выше полугодий оценивались также теплые и холодные полугодия другой длительности, т.е. дополнительно еще для теплого полугодия с 5-го по 10-й месяц и с 4-го по 10-й месяц отдельно, а также аналогично для двух холодных</w:t>
      </w:r>
      <w:proofErr w:type="gramEnd"/>
      <w:r w:rsidRPr="0057704B">
        <w:t xml:space="preserve"> полугодий (1-4, 11-12 месяцы и 1-3, 11-12 месяцы). Помимо этого, для всех метеостанций проводился также анализ метеорологических данных по сезонам года: весна (3-5 месяцы), лето (6-8 месяцы), осень (9-11 месяцы), зима (1-2, 12 месяцы) для каждого из годов в многолетнем ряду данных. </w:t>
      </w:r>
    </w:p>
    <w:p w:rsidR="00F10FC5" w:rsidRPr="0057704B" w:rsidRDefault="00F10FC5" w:rsidP="00F10FC5">
      <w:pPr>
        <w:widowControl w:val="0"/>
      </w:pPr>
      <w:r w:rsidRPr="0057704B">
        <w:t xml:space="preserve">Климатические изменения определялись на основе выявления достоверных трендов основных метеорологических характеристик (средних, максимальных и минимальных температур воздуха и суммарных атмосферных осадков) за многолетний период 54-174 года (табл. 1, 2). По многолетним рядам данных строились графики их многолетней динамики и высчитывались коэффициенты корреляции между фактическими данными и их линейными трендами. Оценивались только те коэффициенты корреляции, значимость которых лежала в пределах от 90% до 99,9% [3]. </w:t>
      </w:r>
      <w:proofErr w:type="gramStart"/>
      <w:r w:rsidRPr="0057704B">
        <w:t xml:space="preserve">Анализировались все достоверные коэффициенты корреляции для всех исследуемых метеорологических характеристик (для осадков – </w:t>
      </w:r>
      <w:r w:rsidRPr="0057704B">
        <w:rPr>
          <w:i/>
        </w:rPr>
        <w:t>табл. 3</w:t>
      </w:r>
      <w:r w:rsidRPr="0057704B">
        <w:t>, для средней температуры воздуха (</w:t>
      </w:r>
      <w:proofErr w:type="spellStart"/>
      <w:r w:rsidRPr="0057704B">
        <w:t>t</w:t>
      </w:r>
      <w:proofErr w:type="spellEnd"/>
      <w:r w:rsidRPr="0057704B">
        <w:sym w:font="Symbol" w:char="F0B0"/>
      </w:r>
      <w:r w:rsidRPr="0057704B">
        <w:t xml:space="preserve">C), для абсолютной минимальной </w:t>
      </w:r>
      <w:proofErr w:type="spellStart"/>
      <w:r w:rsidRPr="0057704B">
        <w:t>t</w:t>
      </w:r>
      <w:proofErr w:type="spellEnd"/>
      <w:r w:rsidRPr="0057704B">
        <w:sym w:font="Symbol" w:char="F0B0"/>
      </w:r>
      <w:r w:rsidRPr="0057704B">
        <w:t xml:space="preserve">C, для абсолютной максимальной </w:t>
      </w:r>
      <w:proofErr w:type="spellStart"/>
      <w:r w:rsidRPr="0057704B">
        <w:t>t</w:t>
      </w:r>
      <w:proofErr w:type="spellEnd"/>
      <w:r w:rsidRPr="0057704B">
        <w:sym w:font="Symbol" w:char="F0B0"/>
      </w:r>
      <w:r w:rsidRPr="0057704B">
        <w:t xml:space="preserve">C, для средней минимальной </w:t>
      </w:r>
      <w:proofErr w:type="spellStart"/>
      <w:r w:rsidRPr="0057704B">
        <w:t>t</w:t>
      </w:r>
      <w:proofErr w:type="spellEnd"/>
      <w:r w:rsidRPr="0057704B">
        <w:sym w:font="Symbol" w:char="F0B0"/>
      </w:r>
      <w:r w:rsidRPr="0057704B">
        <w:t xml:space="preserve">C, для средней максимальной </w:t>
      </w:r>
      <w:proofErr w:type="spellStart"/>
      <w:r w:rsidRPr="0057704B">
        <w:t>t</w:t>
      </w:r>
      <w:proofErr w:type="spellEnd"/>
      <w:r w:rsidRPr="0057704B">
        <w:sym w:font="Symbol" w:char="F0B0"/>
      </w:r>
      <w:r w:rsidRPr="0057704B">
        <w:t>C) по всем периодам, несмотря на то, что для данных с периодическими циклически меняющимися величинами повышенных и пониженных значений, наличие устойчивого</w:t>
      </w:r>
      <w:proofErr w:type="gramEnd"/>
      <w:r w:rsidRPr="0057704B">
        <w:t xml:space="preserve"> тренда определяется коэффициентом корреляции большим или равным 0,3 [4].</w:t>
      </w:r>
    </w:p>
    <w:p w:rsidR="00F10FC5" w:rsidRPr="0057704B" w:rsidRDefault="00F10FC5" w:rsidP="00F10FC5">
      <w:pPr>
        <w:widowControl w:val="0"/>
      </w:pPr>
      <w:r w:rsidRPr="0057704B">
        <w:t>Достоверные коэффициенты корреляции меньше 0,3 анализировались постольку, поскольку иногда их изменения по тренду составляли 1</w:t>
      </w:r>
      <w:proofErr w:type="gramStart"/>
      <w:r w:rsidRPr="0057704B">
        <w:sym w:font="Symbol" w:char="F0B0"/>
      </w:r>
      <w:r w:rsidRPr="0057704B">
        <w:t>С</w:t>
      </w:r>
      <w:proofErr w:type="gramEnd"/>
      <w:r w:rsidRPr="0057704B">
        <w:t xml:space="preserve"> или более. </w:t>
      </w:r>
      <w:proofErr w:type="spellStart"/>
      <w:r w:rsidRPr="0057704B">
        <w:t>Ннапример</w:t>
      </w:r>
      <w:proofErr w:type="spellEnd"/>
      <w:r w:rsidRPr="0057704B">
        <w:t>, изменения  средних температур зимой в Алдане (№ 1) при r=0,20 со значимостью 0,10 составили 1,7</w:t>
      </w:r>
      <w:proofErr w:type="gramStart"/>
      <w:r w:rsidRPr="0057704B">
        <w:sym w:font="Symbol" w:char="F0B0"/>
      </w:r>
      <w:r w:rsidRPr="0057704B">
        <w:t>С</w:t>
      </w:r>
      <w:proofErr w:type="gramEnd"/>
      <w:r w:rsidRPr="0057704B">
        <w:t>, а изменения за лето в Хабаровске (№ 19) при r=0,17 и α=0,10 – 0,5</w:t>
      </w:r>
      <w:r w:rsidRPr="0057704B">
        <w:sym w:font="Symbol" w:char="F0B0"/>
      </w:r>
      <w:r w:rsidRPr="0057704B">
        <w:t>С (</w:t>
      </w:r>
      <w:r w:rsidRPr="0057704B">
        <w:rPr>
          <w:i/>
        </w:rPr>
        <w:t>табл. 4</w:t>
      </w:r>
      <w:r w:rsidRPr="0057704B">
        <w:t>). При этом снижение урожайности зерновых в Западной Европе на 15 </w:t>
      </w:r>
      <w:proofErr w:type="spellStart"/>
      <w:r w:rsidRPr="0057704B">
        <w:t>ц</w:t>
      </w:r>
      <w:proofErr w:type="spellEnd"/>
      <w:r w:rsidRPr="0057704B">
        <w:t>/га происходит уже при понижении среднегодовой температуры воздуха на 1</w:t>
      </w:r>
      <w:r w:rsidRPr="0057704B">
        <w:sym w:font="Symbol" w:char="F0B0"/>
      </w:r>
      <w:r w:rsidRPr="0057704B">
        <w:t>С.</w:t>
      </w:r>
    </w:p>
    <w:p w:rsidR="00F10FC5" w:rsidRDefault="00F10FC5" w:rsidP="00F10FC5">
      <w:pPr>
        <w:pStyle w:val="affb"/>
        <w:ind w:firstLine="709"/>
        <w:jc w:val="both"/>
        <w:rPr>
          <w:sz w:val="24"/>
          <w:szCs w:val="24"/>
        </w:rPr>
      </w:pPr>
      <w:r w:rsidRPr="0057704B">
        <w:rPr>
          <w:sz w:val="24"/>
          <w:szCs w:val="24"/>
        </w:rPr>
        <w:t xml:space="preserve">Для дальнейшего анализа динамических изменений основных климатических характеристик (осадков и температуры; </w:t>
      </w:r>
      <w:r>
        <w:rPr>
          <w:sz w:val="24"/>
          <w:szCs w:val="24"/>
        </w:rPr>
        <w:t xml:space="preserve">см. </w:t>
      </w:r>
      <w:r w:rsidRPr="0057704B">
        <w:rPr>
          <w:sz w:val="24"/>
          <w:szCs w:val="24"/>
        </w:rPr>
        <w:t xml:space="preserve">табл. 4) и сравнительной оценки величины многолетней динамики температуры воздуха (а также осадков) нами был предложен </w:t>
      </w:r>
      <w:r w:rsidRPr="0057704B">
        <w:rPr>
          <w:i/>
          <w:sz w:val="24"/>
          <w:szCs w:val="24"/>
        </w:rPr>
        <w:t>относительный коэффициент изменений</w:t>
      </w:r>
      <w:r w:rsidRPr="0057704B">
        <w:rPr>
          <w:sz w:val="24"/>
          <w:szCs w:val="24"/>
        </w:rPr>
        <w:t xml:space="preserve"> основных метеорологических характеристик – ОКИ [5] выраженный в % (% </w:t>
      </w:r>
      <w:proofErr w:type="spellStart"/>
      <w:r w:rsidRPr="0057704B">
        <w:rPr>
          <w:sz w:val="24"/>
          <w:szCs w:val="24"/>
        </w:rPr>
        <w:t>амп</w:t>
      </w:r>
      <w:proofErr w:type="spellEnd"/>
      <w:r>
        <w:rPr>
          <w:sz w:val="24"/>
          <w:szCs w:val="24"/>
        </w:rPr>
        <w:t>.</w:t>
      </w:r>
      <w:r w:rsidRPr="0057704B">
        <w:rPr>
          <w:sz w:val="24"/>
          <w:szCs w:val="24"/>
        </w:rPr>
        <w:t>), который отражает отношение модуля изменения температуры (или осадков) за многолетний период к амплитуде колебания этой температуры (или осадков), выраженное в % (</w:t>
      </w:r>
      <w:r w:rsidRPr="001C4B7C">
        <w:rPr>
          <w:i/>
          <w:sz w:val="24"/>
          <w:szCs w:val="24"/>
        </w:rPr>
        <w:t>табл. 5</w:t>
      </w:r>
      <w:r w:rsidRPr="0057704B">
        <w:rPr>
          <w:sz w:val="24"/>
          <w:szCs w:val="24"/>
        </w:rPr>
        <w:t>).</w:t>
      </w:r>
    </w:p>
    <w:p w:rsidR="00F10FC5" w:rsidRDefault="00F10FC5" w:rsidP="00F10FC5">
      <w:pPr>
        <w:pStyle w:val="affb"/>
        <w:ind w:firstLine="709"/>
        <w:jc w:val="both"/>
        <w:rPr>
          <w:sz w:val="24"/>
          <w:szCs w:val="24"/>
        </w:rPr>
        <w:sectPr w:rsidR="00F10FC5" w:rsidSect="0057704B">
          <w:pgSz w:w="11906" w:h="16838"/>
          <w:pgMar w:top="1134" w:right="1134" w:bottom="1134" w:left="1134" w:header="708" w:footer="708" w:gutter="0"/>
          <w:cols w:space="708"/>
          <w:docGrid w:linePitch="360"/>
        </w:sectPr>
      </w:pPr>
    </w:p>
    <w:p w:rsidR="00F10FC5" w:rsidRDefault="00F10FC5" w:rsidP="00F10FC5">
      <w:pPr>
        <w:widowControl w:val="0"/>
        <w:spacing w:line="288" w:lineRule="auto"/>
        <w:jc w:val="right"/>
        <w:rPr>
          <w:rFonts w:ascii="Times NR Cyr MT" w:hAnsi="Times NR Cyr MT"/>
          <w:sz w:val="22"/>
        </w:rPr>
      </w:pPr>
      <w:r w:rsidRPr="00102535">
        <w:rPr>
          <w:rFonts w:ascii="Times NR Cyr MT" w:hAnsi="Times NR Cyr MT"/>
          <w:sz w:val="22"/>
        </w:rPr>
        <w:lastRenderedPageBreak/>
        <w:t>Таблица 1</w:t>
      </w:r>
    </w:p>
    <w:p w:rsidR="00F10FC5" w:rsidRDefault="00F10FC5" w:rsidP="00F10FC5">
      <w:pPr>
        <w:widowControl w:val="0"/>
        <w:jc w:val="center"/>
        <w:rPr>
          <w:rFonts w:ascii="Times NR Cyr MT" w:hAnsi="Times NR Cyr MT"/>
          <w:b/>
          <w:sz w:val="22"/>
        </w:rPr>
      </w:pPr>
      <w:proofErr w:type="gramStart"/>
      <w:r w:rsidRPr="00102535">
        <w:rPr>
          <w:rFonts w:ascii="Times NR Cyr MT" w:hAnsi="Times NR Cyr MT"/>
          <w:b/>
          <w:sz w:val="22"/>
        </w:rPr>
        <w:t>Анализ трендов многолетних изменений значений атмосферных осадков и температуры воздуха (средней, абсолютной минимальной</w:t>
      </w:r>
      <w:proofErr w:type="gramEnd"/>
    </w:p>
    <w:p w:rsidR="00F10FC5" w:rsidRPr="00102535" w:rsidRDefault="00F10FC5" w:rsidP="00F10FC5">
      <w:pPr>
        <w:widowControl w:val="0"/>
        <w:jc w:val="center"/>
        <w:rPr>
          <w:rFonts w:ascii="Times NR Cyr MT" w:hAnsi="Times NR Cyr MT"/>
          <w:i/>
          <w:sz w:val="22"/>
        </w:rPr>
      </w:pPr>
      <w:r w:rsidRPr="00102535">
        <w:rPr>
          <w:rFonts w:ascii="Times NR Cyr MT" w:hAnsi="Times NR Cyr MT"/>
          <w:i/>
          <w:sz w:val="22"/>
        </w:rPr>
        <w:t>и абсолютной максимальной) в бассейне Амура (фрагмент таблицы)</w:t>
      </w:r>
    </w:p>
    <w:tbl>
      <w:tblPr>
        <w:tblW w:w="14276" w:type="dxa"/>
        <w:jc w:val="center"/>
        <w:tblInd w:w="108" w:type="dxa"/>
        <w:tblLayout w:type="fixed"/>
        <w:tblLook w:val="0000"/>
      </w:tblPr>
      <w:tblGrid>
        <w:gridCol w:w="360"/>
        <w:gridCol w:w="956"/>
        <w:gridCol w:w="360"/>
        <w:gridCol w:w="360"/>
        <w:gridCol w:w="540"/>
        <w:gridCol w:w="360"/>
        <w:gridCol w:w="540"/>
        <w:gridCol w:w="540"/>
        <w:gridCol w:w="360"/>
        <w:gridCol w:w="360"/>
        <w:gridCol w:w="360"/>
        <w:gridCol w:w="360"/>
        <w:gridCol w:w="540"/>
        <w:gridCol w:w="360"/>
        <w:gridCol w:w="540"/>
        <w:gridCol w:w="360"/>
        <w:gridCol w:w="540"/>
        <w:gridCol w:w="360"/>
        <w:gridCol w:w="360"/>
        <w:gridCol w:w="360"/>
        <w:gridCol w:w="360"/>
        <w:gridCol w:w="540"/>
        <w:gridCol w:w="360"/>
        <w:gridCol w:w="540"/>
        <w:gridCol w:w="360"/>
        <w:gridCol w:w="540"/>
        <w:gridCol w:w="360"/>
        <w:gridCol w:w="360"/>
        <w:gridCol w:w="540"/>
        <w:gridCol w:w="360"/>
        <w:gridCol w:w="360"/>
        <w:gridCol w:w="360"/>
        <w:gridCol w:w="360"/>
      </w:tblGrid>
      <w:tr w:rsidR="00F10FC5" w:rsidRPr="0035754F" w:rsidTr="005B14EC">
        <w:tblPrEx>
          <w:tblCellMar>
            <w:top w:w="0" w:type="dxa"/>
            <w:bottom w:w="0" w:type="dxa"/>
          </w:tblCellMar>
        </w:tblPrEx>
        <w:trPr>
          <w:trHeight w:val="463"/>
          <w:jc w:val="center"/>
        </w:trPr>
        <w:tc>
          <w:tcPr>
            <w:tcW w:w="360" w:type="dxa"/>
            <w:vMerge w:val="restart"/>
            <w:tcBorders>
              <w:top w:val="single" w:sz="12" w:space="0" w:color="auto"/>
              <w:left w:val="single" w:sz="12" w:space="0" w:color="auto"/>
              <w:bottom w:val="single" w:sz="12" w:space="0" w:color="auto"/>
              <w:right w:val="single" w:sz="4" w:space="0" w:color="auto"/>
            </w:tcBorders>
            <w:shd w:val="clear" w:color="auto" w:fill="auto"/>
            <w:textDirection w:val="btLr"/>
            <w:vAlign w:val="center"/>
          </w:tcPr>
          <w:p w:rsidR="00F10FC5" w:rsidRPr="0035754F" w:rsidRDefault="00F10FC5" w:rsidP="00F10FC5">
            <w:pPr>
              <w:widowControl w:val="0"/>
              <w:spacing w:line="288" w:lineRule="auto"/>
              <w:ind w:left="-113" w:right="-113" w:firstLine="0"/>
              <w:jc w:val="center"/>
              <w:rPr>
                <w:rFonts w:ascii="Times NR Cyr MT" w:hAnsi="Times NR Cyr MT"/>
                <w:bCs/>
                <w:i/>
                <w:caps/>
                <w:sz w:val="14"/>
                <w:szCs w:val="14"/>
                <w:highlight w:val="yellow"/>
              </w:rPr>
            </w:pPr>
            <w:r w:rsidRPr="0035754F">
              <w:rPr>
                <w:rFonts w:ascii="Times NR Cyr MT" w:hAnsi="Times NR Cyr MT"/>
                <w:bCs/>
                <w:i/>
                <w:sz w:val="14"/>
                <w:szCs w:val="14"/>
              </w:rPr>
              <w:t>Метеостанция</w:t>
            </w:r>
          </w:p>
        </w:tc>
        <w:tc>
          <w:tcPr>
            <w:tcW w:w="956" w:type="dxa"/>
            <w:vMerge w:val="restart"/>
            <w:tcBorders>
              <w:top w:val="single" w:sz="12" w:space="0" w:color="auto"/>
              <w:left w:val="single" w:sz="4" w:space="0" w:color="auto"/>
              <w:bottom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highlight w:val="yellow"/>
              </w:rPr>
            </w:pPr>
            <w:r w:rsidRPr="0035754F">
              <w:rPr>
                <w:rFonts w:ascii="Times NR Cyr MT" w:hAnsi="Times NR Cyr MT"/>
                <w:bCs/>
                <w:i/>
                <w:sz w:val="14"/>
                <w:szCs w:val="14"/>
              </w:rPr>
              <w:t xml:space="preserve">Значение (год, </w:t>
            </w:r>
            <w:proofErr w:type="spellStart"/>
            <w:proofErr w:type="gramStart"/>
            <w:r w:rsidRPr="0035754F">
              <w:rPr>
                <w:rFonts w:ascii="Times NR Cyr MT" w:hAnsi="Times NR Cyr MT"/>
                <w:bCs/>
                <w:i/>
                <w:sz w:val="14"/>
                <w:szCs w:val="14"/>
              </w:rPr>
              <w:t>полуго-дие</w:t>
            </w:r>
            <w:proofErr w:type="spellEnd"/>
            <w:proofErr w:type="gramEnd"/>
            <w:r w:rsidRPr="0035754F">
              <w:rPr>
                <w:rFonts w:ascii="Times NR Cyr MT" w:hAnsi="Times NR Cyr MT"/>
                <w:bCs/>
                <w:i/>
                <w:sz w:val="14"/>
                <w:szCs w:val="14"/>
              </w:rPr>
              <w:t>, сезон)</w:t>
            </w:r>
          </w:p>
        </w:tc>
        <w:tc>
          <w:tcPr>
            <w:tcW w:w="3420" w:type="dxa"/>
            <w:gridSpan w:val="8"/>
            <w:tcBorders>
              <w:top w:val="single" w:sz="12" w:space="0" w:color="auto"/>
              <w:left w:val="single" w:sz="4" w:space="0" w:color="auto"/>
              <w:bottom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rPr>
            </w:pPr>
            <w:r w:rsidRPr="0035754F">
              <w:rPr>
                <w:rFonts w:ascii="Times NR Cyr MT" w:hAnsi="Times NR Cyr MT"/>
                <w:bCs/>
                <w:i/>
                <w:sz w:val="14"/>
                <w:szCs w:val="14"/>
              </w:rPr>
              <w:t xml:space="preserve">Осадки, </w:t>
            </w:r>
            <w:proofErr w:type="gramStart"/>
            <w:r w:rsidRPr="0035754F">
              <w:rPr>
                <w:rFonts w:ascii="Times NR Cyr MT" w:hAnsi="Times NR Cyr MT"/>
                <w:bCs/>
                <w:i/>
                <w:sz w:val="14"/>
                <w:szCs w:val="14"/>
              </w:rPr>
              <w:t>мм</w:t>
            </w:r>
            <w:proofErr w:type="gramEnd"/>
          </w:p>
        </w:tc>
        <w:tc>
          <w:tcPr>
            <w:tcW w:w="3060" w:type="dxa"/>
            <w:gridSpan w:val="7"/>
            <w:tcBorders>
              <w:top w:val="single" w:sz="12" w:space="0" w:color="auto"/>
              <w:left w:val="single" w:sz="4" w:space="0" w:color="auto"/>
              <w:bottom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rPr>
            </w:pPr>
            <w:r w:rsidRPr="0035754F">
              <w:rPr>
                <w:rFonts w:ascii="Times NR Cyr MT" w:hAnsi="Times NR Cyr MT"/>
                <w:bCs/>
                <w:i/>
                <w:sz w:val="14"/>
                <w:szCs w:val="14"/>
              </w:rPr>
              <w:t xml:space="preserve">Средняя </w:t>
            </w:r>
            <w:proofErr w:type="spellStart"/>
            <w:r w:rsidRPr="0035754F">
              <w:rPr>
                <w:rFonts w:ascii="Times NR Cyr MT" w:hAnsi="Times NR Cyr MT"/>
                <w:bCs/>
                <w:i/>
                <w:sz w:val="14"/>
                <w:szCs w:val="14"/>
              </w:rPr>
              <w:t>t</w:t>
            </w:r>
            <w:proofErr w:type="spellEnd"/>
            <w:proofErr w:type="gramStart"/>
            <w:r w:rsidRPr="0035754F">
              <w:rPr>
                <w:rFonts w:ascii="Times NR Cyr MT" w:hAnsi="Times NR Cyr MT"/>
                <w:bCs/>
                <w:i/>
                <w:sz w:val="14"/>
                <w:szCs w:val="14"/>
              </w:rPr>
              <w:sym w:font="Symbol" w:char="F0B0"/>
            </w:r>
            <w:r w:rsidRPr="0035754F">
              <w:rPr>
                <w:rFonts w:ascii="Times NR Cyr MT" w:hAnsi="Times NR Cyr MT"/>
                <w:bCs/>
                <w:i/>
                <w:sz w:val="14"/>
                <w:szCs w:val="14"/>
              </w:rPr>
              <w:t>С</w:t>
            </w:r>
            <w:proofErr w:type="gramEnd"/>
            <w:r w:rsidRPr="0035754F">
              <w:rPr>
                <w:rFonts w:ascii="Times NR Cyr MT" w:hAnsi="Times NR Cyr MT"/>
                <w:bCs/>
                <w:i/>
                <w:sz w:val="14"/>
                <w:szCs w:val="14"/>
              </w:rPr>
              <w:t xml:space="preserve"> воздуха</w:t>
            </w:r>
          </w:p>
        </w:tc>
        <w:tc>
          <w:tcPr>
            <w:tcW w:w="720" w:type="dxa"/>
            <w:gridSpan w:val="2"/>
            <w:tcBorders>
              <w:top w:val="single" w:sz="12" w:space="0" w:color="auto"/>
              <w:left w:val="single" w:sz="4" w:space="0" w:color="auto"/>
              <w:bottom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i/>
                <w:sz w:val="14"/>
                <w:szCs w:val="14"/>
                <w:highlight w:val="yellow"/>
              </w:rPr>
            </w:pPr>
            <w:r w:rsidRPr="0035754F">
              <w:rPr>
                <w:rFonts w:ascii="Times NR Cyr MT" w:hAnsi="Times NR Cyr MT"/>
                <w:bCs/>
                <w:i/>
                <w:sz w:val="14"/>
                <w:szCs w:val="14"/>
              </w:rPr>
              <w:t xml:space="preserve">Индекс </w:t>
            </w:r>
            <w:proofErr w:type="spellStart"/>
            <w:r w:rsidRPr="0035754F">
              <w:rPr>
                <w:rFonts w:ascii="Times NR Cyr MT" w:hAnsi="Times NR Cyr MT"/>
                <w:bCs/>
                <w:i/>
                <w:sz w:val="14"/>
                <w:szCs w:val="14"/>
              </w:rPr>
              <w:t>Педя</w:t>
            </w:r>
            <w:proofErr w:type="spellEnd"/>
          </w:p>
        </w:tc>
        <w:tc>
          <w:tcPr>
            <w:tcW w:w="3060" w:type="dxa"/>
            <w:gridSpan w:val="7"/>
            <w:tcBorders>
              <w:top w:val="single" w:sz="12" w:space="0" w:color="auto"/>
              <w:left w:val="single" w:sz="4" w:space="0" w:color="auto"/>
              <w:bottom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rPr>
            </w:pPr>
            <w:r w:rsidRPr="0035754F">
              <w:rPr>
                <w:rFonts w:ascii="Times NR Cyr MT" w:hAnsi="Times NR Cyr MT"/>
                <w:bCs/>
                <w:i/>
                <w:sz w:val="14"/>
                <w:szCs w:val="14"/>
              </w:rPr>
              <w:t xml:space="preserve">Абсолютная  минимальная </w:t>
            </w:r>
            <w:proofErr w:type="spellStart"/>
            <w:r w:rsidRPr="0035754F">
              <w:rPr>
                <w:rFonts w:ascii="Times NR Cyr MT" w:hAnsi="Times NR Cyr MT"/>
                <w:bCs/>
                <w:i/>
                <w:sz w:val="14"/>
                <w:szCs w:val="14"/>
              </w:rPr>
              <w:t>t</w:t>
            </w:r>
            <w:proofErr w:type="spellEnd"/>
            <w:proofErr w:type="gramStart"/>
            <w:r w:rsidRPr="0035754F">
              <w:rPr>
                <w:rFonts w:ascii="Times NR Cyr MT" w:hAnsi="Times NR Cyr MT"/>
                <w:bCs/>
                <w:i/>
                <w:sz w:val="14"/>
                <w:szCs w:val="14"/>
              </w:rPr>
              <w:sym w:font="Symbol" w:char="F0B0"/>
            </w:r>
            <w:r w:rsidRPr="0035754F">
              <w:rPr>
                <w:rFonts w:ascii="Times NR Cyr MT" w:hAnsi="Times NR Cyr MT"/>
                <w:bCs/>
                <w:i/>
                <w:sz w:val="14"/>
                <w:szCs w:val="14"/>
              </w:rPr>
              <w:t>С</w:t>
            </w:r>
            <w:proofErr w:type="gramEnd"/>
            <w:r w:rsidRPr="0035754F">
              <w:rPr>
                <w:rFonts w:ascii="Times NR Cyr MT" w:hAnsi="Times NR Cyr MT"/>
                <w:bCs/>
                <w:i/>
                <w:sz w:val="14"/>
                <w:szCs w:val="14"/>
              </w:rPr>
              <w:t xml:space="preserve"> воздуха</w:t>
            </w:r>
          </w:p>
        </w:tc>
        <w:tc>
          <w:tcPr>
            <w:tcW w:w="2700" w:type="dxa"/>
            <w:gridSpan w:val="7"/>
            <w:tcBorders>
              <w:top w:val="single" w:sz="12" w:space="0" w:color="auto"/>
              <w:left w:val="single" w:sz="4" w:space="0" w:color="auto"/>
              <w:bottom w:val="single" w:sz="4" w:space="0" w:color="auto"/>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rPr>
            </w:pPr>
            <w:r w:rsidRPr="0035754F">
              <w:rPr>
                <w:rFonts w:ascii="Times NR Cyr MT" w:hAnsi="Times NR Cyr MT"/>
                <w:bCs/>
                <w:i/>
                <w:sz w:val="14"/>
                <w:szCs w:val="14"/>
              </w:rPr>
              <w:t xml:space="preserve">Абсолютная максимальная </w:t>
            </w:r>
            <w:proofErr w:type="spellStart"/>
            <w:r w:rsidRPr="0035754F">
              <w:rPr>
                <w:rFonts w:ascii="Times NR Cyr MT" w:hAnsi="Times NR Cyr MT"/>
                <w:bCs/>
                <w:i/>
                <w:sz w:val="14"/>
                <w:szCs w:val="14"/>
              </w:rPr>
              <w:t>t</w:t>
            </w:r>
            <w:proofErr w:type="spellEnd"/>
            <w:proofErr w:type="gramStart"/>
            <w:r w:rsidRPr="0035754F">
              <w:rPr>
                <w:rFonts w:ascii="Times NR Cyr MT" w:hAnsi="Times NR Cyr MT"/>
                <w:bCs/>
                <w:i/>
                <w:sz w:val="14"/>
                <w:szCs w:val="14"/>
              </w:rPr>
              <w:sym w:font="Symbol" w:char="F0B0"/>
            </w:r>
            <w:r w:rsidRPr="0035754F">
              <w:rPr>
                <w:rFonts w:ascii="Times NR Cyr MT" w:hAnsi="Times NR Cyr MT"/>
                <w:bCs/>
                <w:i/>
                <w:sz w:val="14"/>
                <w:szCs w:val="14"/>
              </w:rPr>
              <w:t>С</w:t>
            </w:r>
            <w:proofErr w:type="gramEnd"/>
            <w:r w:rsidRPr="0035754F">
              <w:rPr>
                <w:rFonts w:ascii="Times NR Cyr MT" w:hAnsi="Times NR Cyr MT"/>
                <w:bCs/>
                <w:i/>
                <w:sz w:val="14"/>
                <w:szCs w:val="14"/>
              </w:rPr>
              <w:t xml:space="preserve"> воздуха</w:t>
            </w:r>
          </w:p>
        </w:tc>
      </w:tr>
      <w:tr w:rsidR="00F10FC5" w:rsidRPr="0035754F" w:rsidTr="005B14EC">
        <w:tblPrEx>
          <w:tblCellMar>
            <w:top w:w="0" w:type="dxa"/>
            <w:bottom w:w="0" w:type="dxa"/>
          </w:tblCellMar>
        </w:tblPrEx>
        <w:trPr>
          <w:cantSplit/>
          <w:trHeight w:val="986"/>
          <w:tblHeader/>
          <w:jc w:val="center"/>
        </w:trPr>
        <w:tc>
          <w:tcPr>
            <w:tcW w:w="360" w:type="dxa"/>
            <w:vMerge/>
            <w:tcBorders>
              <w:top w:val="single" w:sz="12" w:space="0" w:color="auto"/>
              <w:left w:val="single" w:sz="12" w:space="0" w:color="auto"/>
              <w:bottom w:val="single" w:sz="12" w:space="0" w:color="auto"/>
              <w:right w:val="single" w:sz="4" w:space="0" w:color="auto"/>
            </w:tcBorders>
            <w:shd w:val="clear" w:color="auto" w:fill="auto"/>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
                <w:bCs/>
                <w:sz w:val="14"/>
                <w:szCs w:val="14"/>
              </w:rPr>
            </w:pPr>
          </w:p>
        </w:tc>
        <w:tc>
          <w:tcPr>
            <w:tcW w:w="956" w:type="dxa"/>
            <w:vMerge/>
            <w:tcBorders>
              <w:top w:val="single" w:sz="4" w:space="0" w:color="auto"/>
              <w:left w:val="single" w:sz="4" w:space="0" w:color="auto"/>
              <w:bottom w:val="single" w:sz="12" w:space="0" w:color="auto"/>
              <w:right w:val="single" w:sz="4" w:space="0" w:color="auto"/>
            </w:tcBorders>
            <w:shd w:val="clear" w:color="auto" w:fill="auto"/>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
                <w:bCs/>
                <w:sz w:val="14"/>
                <w:szCs w:val="14"/>
              </w:rPr>
            </w:pP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pStyle w:val="2"/>
              <w:spacing w:before="40" w:line="288" w:lineRule="auto"/>
              <w:rPr>
                <w:rFonts w:ascii="Times NR Cyr MT" w:hAnsi="Times NR Cyr MT"/>
                <w:b/>
                <w:i/>
                <w:sz w:val="14"/>
                <w:szCs w:val="14"/>
              </w:rPr>
            </w:pPr>
            <w:r w:rsidRPr="0035754F">
              <w:rPr>
                <w:rFonts w:ascii="Times NR Cyr MT" w:hAnsi="Times NR Cyr MT"/>
                <w:b/>
                <w:i/>
                <w:sz w:val="14"/>
                <w:szCs w:val="14"/>
              </w:rPr>
              <w:t>к</w:t>
            </w:r>
            <w:proofErr w:type="spellStart"/>
            <w:r w:rsidRPr="0035754F">
              <w:rPr>
                <w:rFonts w:ascii="Times NR Cyr MT" w:hAnsi="Times NR Cyr MT"/>
                <w:b/>
                <w:i/>
                <w:sz w:val="14"/>
                <w:szCs w:val="14"/>
                <w:lang w:val="en-US"/>
              </w:rPr>
              <w:t>ол-во</w:t>
            </w:r>
            <w:proofErr w:type="spellEnd"/>
            <w:r w:rsidRPr="0035754F">
              <w:rPr>
                <w:rFonts w:ascii="Times NR Cyr MT" w:hAnsi="Times NR Cyr MT"/>
                <w:b/>
                <w:i/>
                <w:sz w:val="14"/>
                <w:szCs w:val="14"/>
                <w:lang w:val="en-US"/>
              </w:rPr>
              <w:t xml:space="preserve"> л</w:t>
            </w:r>
            <w:proofErr w:type="spellStart"/>
            <w:r w:rsidRPr="0035754F">
              <w:rPr>
                <w:rFonts w:ascii="Times NR Cyr MT" w:hAnsi="Times NR Cyr MT"/>
                <w:b/>
                <w:i/>
                <w:sz w:val="14"/>
                <w:szCs w:val="14"/>
              </w:rPr>
              <w:t>ет</w:t>
            </w:r>
            <w:proofErr w:type="spellEnd"/>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тренд</w:t>
            </w:r>
          </w:p>
        </w:tc>
        <w:tc>
          <w:tcPr>
            <w:tcW w:w="54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after="40" w:line="288" w:lineRule="auto"/>
              <w:ind w:left="-57" w:right="-57" w:firstLine="0"/>
              <w:jc w:val="center"/>
              <w:rPr>
                <w:rFonts w:ascii="Times NR Cyr MT" w:hAnsi="Times NR Cyr MT"/>
                <w:bCs/>
                <w:i/>
                <w:sz w:val="14"/>
                <w:szCs w:val="14"/>
              </w:rPr>
            </w:pPr>
            <w:r w:rsidRPr="0035754F">
              <w:rPr>
                <w:rFonts w:ascii="Times NR Cyr MT" w:hAnsi="Times NR Cyr MT"/>
                <w:bCs/>
                <w:i/>
                <w:sz w:val="14"/>
                <w:szCs w:val="14"/>
              </w:rPr>
              <w:t>r</w:t>
            </w:r>
            <w:r w:rsidRPr="0035754F">
              <w:rPr>
                <w:rFonts w:ascii="Times NR Cyr MT" w:hAnsi="Times NR Cyr MT"/>
                <w:bCs/>
                <w:i/>
                <w:sz w:val="14"/>
                <w:szCs w:val="14"/>
                <w:vertAlign w:val="superscript"/>
              </w:rPr>
              <w:t>1</w:t>
            </w:r>
          </w:p>
        </w:tc>
        <w:tc>
          <w:tcPr>
            <w:tcW w:w="36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120" w:after="12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sym w:font="Symbol" w:char="F061"/>
            </w:r>
            <w:r w:rsidRPr="0035754F">
              <w:rPr>
                <w:rFonts w:ascii="Times NR Cyr MT" w:hAnsi="Times NR Cyr MT"/>
                <w:bCs/>
                <w:i/>
                <w:sz w:val="14"/>
                <w:szCs w:val="14"/>
                <w:vertAlign w:val="superscript"/>
              </w:rPr>
              <w:t>2</w:t>
            </w:r>
          </w:p>
        </w:tc>
        <w:tc>
          <w:tcPr>
            <w:tcW w:w="54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среднее</w:t>
            </w:r>
            <w:r w:rsidRPr="0035754F">
              <w:rPr>
                <w:rFonts w:ascii="Times NR Cyr MT" w:hAnsi="Times NR Cyr MT"/>
                <w:bCs/>
                <w:i/>
                <w:sz w:val="14"/>
                <w:szCs w:val="14"/>
                <w:vertAlign w:val="superscript"/>
              </w:rPr>
              <w:t>3</w:t>
            </w:r>
          </w:p>
        </w:tc>
        <w:tc>
          <w:tcPr>
            <w:tcW w:w="54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bCs/>
                <w:i/>
                <w:sz w:val="14"/>
                <w:szCs w:val="14"/>
              </w:rPr>
              <w:sym w:font="Symbol" w:char="F044"/>
            </w:r>
            <w:r w:rsidRPr="0035754F">
              <w:rPr>
                <w:rFonts w:ascii="Times NR Cyr MT" w:hAnsi="Times NR Cyr MT"/>
                <w:bCs/>
                <w:i/>
                <w:sz w:val="14"/>
                <w:szCs w:val="14"/>
                <w:vertAlign w:val="superscript"/>
              </w:rPr>
              <w:t>4</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 xml:space="preserve">% от </w:t>
            </w:r>
            <w:proofErr w:type="gramStart"/>
            <w:r w:rsidRPr="0035754F">
              <w:rPr>
                <w:rFonts w:ascii="Times NR Cyr MT" w:hAnsi="Times NR Cyr MT"/>
                <w:bCs/>
                <w:i/>
                <w:sz w:val="14"/>
                <w:szCs w:val="14"/>
              </w:rPr>
              <w:t>ср</w:t>
            </w:r>
            <w:proofErr w:type="gramEnd"/>
            <w:r w:rsidRPr="0035754F">
              <w:rPr>
                <w:rFonts w:ascii="Times NR Cyr MT" w:hAnsi="Times NR Cyr MT"/>
                <w:bCs/>
                <w:i/>
                <w:sz w:val="14"/>
                <w:szCs w:val="14"/>
              </w:rPr>
              <w:t>.</w:t>
            </w:r>
            <w:r w:rsidRPr="0035754F">
              <w:rPr>
                <w:rFonts w:ascii="Times NR Cyr MT" w:hAnsi="Times NR Cyr MT"/>
                <w:bCs/>
                <w:i/>
                <w:sz w:val="14"/>
                <w:szCs w:val="14"/>
                <w:vertAlign w:val="superscript"/>
              </w:rPr>
              <w:t>5</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 от ампл.</w:t>
            </w:r>
            <w:r w:rsidRPr="0035754F">
              <w:rPr>
                <w:rFonts w:ascii="Times NR Cyr MT" w:hAnsi="Times NR Cyr MT"/>
                <w:bCs/>
                <w:i/>
                <w:sz w:val="14"/>
                <w:szCs w:val="14"/>
                <w:vertAlign w:val="superscript"/>
              </w:rPr>
              <w:t>6</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i/>
                <w:sz w:val="14"/>
                <w:szCs w:val="14"/>
              </w:rPr>
              <w:t>кол-во лет</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тренд</w:t>
            </w:r>
          </w:p>
        </w:tc>
        <w:tc>
          <w:tcPr>
            <w:tcW w:w="54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proofErr w:type="spellStart"/>
            <w:r w:rsidRPr="0035754F">
              <w:rPr>
                <w:rFonts w:ascii="Times NR Cyr MT" w:hAnsi="Times NR Cyr MT"/>
                <w:bCs/>
                <w:i/>
                <w:sz w:val="14"/>
                <w:szCs w:val="14"/>
              </w:rPr>
              <w:t>r</w:t>
            </w:r>
            <w:proofErr w:type="spellEnd"/>
          </w:p>
        </w:tc>
        <w:tc>
          <w:tcPr>
            <w:tcW w:w="36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120" w:after="12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sym w:font="Symbol" w:char="F061"/>
            </w:r>
          </w:p>
        </w:tc>
        <w:tc>
          <w:tcPr>
            <w:tcW w:w="54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среднее</w:t>
            </w:r>
          </w:p>
        </w:tc>
        <w:tc>
          <w:tcPr>
            <w:tcW w:w="36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after="40" w:line="288" w:lineRule="auto"/>
              <w:ind w:left="-57" w:right="-57" w:firstLine="0"/>
              <w:jc w:val="center"/>
              <w:rPr>
                <w:rFonts w:ascii="Times NR Cyr MT" w:hAnsi="Times NR Cyr MT"/>
                <w:bCs/>
                <w:i/>
                <w:sz w:val="14"/>
                <w:szCs w:val="14"/>
              </w:rPr>
            </w:pPr>
            <w:r w:rsidRPr="0035754F">
              <w:rPr>
                <w:bCs/>
                <w:i/>
                <w:sz w:val="14"/>
                <w:szCs w:val="14"/>
              </w:rPr>
              <w:sym w:font="Symbol" w:char="F044"/>
            </w:r>
          </w:p>
        </w:tc>
        <w:tc>
          <w:tcPr>
            <w:tcW w:w="54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 xml:space="preserve">% от </w:t>
            </w:r>
            <w:proofErr w:type="spellStart"/>
            <w:r w:rsidRPr="0035754F">
              <w:rPr>
                <w:rFonts w:ascii="Times NR Cyr MT" w:hAnsi="Times NR Cyr MT"/>
                <w:bCs/>
                <w:i/>
                <w:sz w:val="14"/>
                <w:szCs w:val="14"/>
              </w:rPr>
              <w:t>ампл</w:t>
            </w:r>
            <w:proofErr w:type="spellEnd"/>
            <w:r w:rsidRPr="0035754F">
              <w:rPr>
                <w:rFonts w:ascii="Times NR Cyr MT" w:hAnsi="Times NR Cyr MT"/>
                <w:bCs/>
                <w:i/>
                <w:sz w:val="14"/>
                <w:szCs w:val="14"/>
              </w:rPr>
              <w:t>.</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proofErr w:type="spellStart"/>
            <w:r w:rsidRPr="0035754F">
              <w:rPr>
                <w:rFonts w:ascii="Times NR Cyr MT" w:hAnsi="Times NR Cyr MT"/>
                <w:bCs/>
                <w:i/>
                <w:sz w:val="14"/>
                <w:szCs w:val="14"/>
              </w:rPr>
              <w:t>И</w:t>
            </w:r>
            <w:r w:rsidRPr="0035754F">
              <w:rPr>
                <w:rFonts w:ascii="Times NR Cyr MT" w:hAnsi="Times NR Cyr MT"/>
                <w:bCs/>
                <w:i/>
                <w:sz w:val="14"/>
                <w:szCs w:val="14"/>
                <w:vertAlign w:val="subscript"/>
              </w:rPr>
              <w:t>Педя</w:t>
            </w:r>
            <w:proofErr w:type="spellEnd"/>
            <w:r w:rsidRPr="0035754F">
              <w:rPr>
                <w:rFonts w:ascii="Times NR Cyr MT" w:hAnsi="Times NR Cyr MT"/>
                <w:bCs/>
                <w:i/>
                <w:sz w:val="14"/>
                <w:szCs w:val="14"/>
                <w:vertAlign w:val="subscript"/>
              </w:rPr>
              <w:t xml:space="preserve"> 1</w:t>
            </w:r>
            <w:r w:rsidRPr="0035754F">
              <w:rPr>
                <w:rFonts w:ascii="Times NR Cyr MT" w:hAnsi="Times NR Cyr MT"/>
                <w:bCs/>
                <w:i/>
                <w:sz w:val="14"/>
                <w:szCs w:val="14"/>
                <w:vertAlign w:val="superscript"/>
              </w:rPr>
              <w:t>7</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proofErr w:type="spellStart"/>
            <w:r w:rsidRPr="0035754F">
              <w:rPr>
                <w:rFonts w:ascii="Times NR Cyr MT" w:hAnsi="Times NR Cyr MT"/>
                <w:bCs/>
                <w:i/>
                <w:sz w:val="14"/>
                <w:szCs w:val="14"/>
              </w:rPr>
              <w:t>И</w:t>
            </w:r>
            <w:r w:rsidRPr="0035754F">
              <w:rPr>
                <w:rFonts w:ascii="Times NR Cyr MT" w:hAnsi="Times NR Cyr MT"/>
                <w:bCs/>
                <w:i/>
                <w:sz w:val="14"/>
                <w:szCs w:val="14"/>
                <w:vertAlign w:val="subscript"/>
              </w:rPr>
              <w:t>Педя</w:t>
            </w:r>
            <w:proofErr w:type="spellEnd"/>
            <w:r w:rsidRPr="0035754F">
              <w:rPr>
                <w:rFonts w:ascii="Times NR Cyr MT" w:hAnsi="Times NR Cyr MT"/>
                <w:bCs/>
                <w:i/>
                <w:sz w:val="14"/>
                <w:szCs w:val="14"/>
                <w:vertAlign w:val="subscript"/>
              </w:rPr>
              <w:t xml:space="preserve"> 2</w:t>
            </w:r>
            <w:r w:rsidRPr="0035754F">
              <w:rPr>
                <w:rFonts w:ascii="Times NR Cyr MT" w:hAnsi="Times NR Cyr MT"/>
                <w:bCs/>
                <w:i/>
                <w:sz w:val="14"/>
                <w:szCs w:val="14"/>
                <w:vertAlign w:val="superscript"/>
              </w:rPr>
              <w:t>8</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i/>
                <w:sz w:val="14"/>
                <w:szCs w:val="14"/>
              </w:rPr>
              <w:t>кол-во лет</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тренд</w:t>
            </w:r>
          </w:p>
        </w:tc>
        <w:tc>
          <w:tcPr>
            <w:tcW w:w="54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after="40" w:line="288" w:lineRule="auto"/>
              <w:ind w:firstLine="0"/>
              <w:jc w:val="center"/>
              <w:rPr>
                <w:rFonts w:ascii="Times NR Cyr MT" w:hAnsi="Times NR Cyr MT"/>
                <w:bCs/>
                <w:i/>
                <w:sz w:val="14"/>
                <w:szCs w:val="14"/>
              </w:rPr>
            </w:pPr>
            <w:proofErr w:type="spellStart"/>
            <w:r w:rsidRPr="0035754F">
              <w:rPr>
                <w:rFonts w:ascii="Times NR Cyr MT" w:hAnsi="Times NR Cyr MT"/>
                <w:bCs/>
                <w:i/>
                <w:sz w:val="14"/>
                <w:szCs w:val="14"/>
              </w:rPr>
              <w:t>r</w:t>
            </w:r>
            <w:proofErr w:type="spellEnd"/>
          </w:p>
        </w:tc>
        <w:tc>
          <w:tcPr>
            <w:tcW w:w="36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120" w:after="12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sym w:font="Symbol" w:char="F061"/>
            </w:r>
          </w:p>
        </w:tc>
        <w:tc>
          <w:tcPr>
            <w:tcW w:w="54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proofErr w:type="spellStart"/>
            <w:r w:rsidRPr="0035754F">
              <w:rPr>
                <w:rFonts w:ascii="Times NR Cyr MT" w:hAnsi="Times NR Cyr MT"/>
                <w:bCs/>
                <w:i/>
                <w:sz w:val="14"/>
                <w:szCs w:val="14"/>
              </w:rPr>
              <w:t>абс</w:t>
            </w:r>
            <w:proofErr w:type="spellEnd"/>
            <w:r w:rsidRPr="0035754F">
              <w:rPr>
                <w:rFonts w:ascii="Times NR Cyr MT" w:hAnsi="Times NR Cyr MT"/>
                <w:bCs/>
                <w:i/>
                <w:sz w:val="14"/>
                <w:szCs w:val="14"/>
              </w:rPr>
              <w:t>. мин.</w:t>
            </w:r>
            <w:r w:rsidRPr="0035754F">
              <w:rPr>
                <w:rFonts w:ascii="Times NR Cyr MT" w:hAnsi="Times NR Cyr MT"/>
                <w:bCs/>
                <w:i/>
                <w:sz w:val="14"/>
                <w:szCs w:val="14"/>
                <w:vertAlign w:val="superscript"/>
              </w:rPr>
              <w:t>3</w:t>
            </w:r>
          </w:p>
        </w:tc>
        <w:tc>
          <w:tcPr>
            <w:tcW w:w="36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bCs/>
                <w:i/>
                <w:sz w:val="14"/>
                <w:szCs w:val="14"/>
              </w:rPr>
              <w:sym w:font="Symbol" w:char="F044"/>
            </w:r>
          </w:p>
        </w:tc>
        <w:tc>
          <w:tcPr>
            <w:tcW w:w="54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 xml:space="preserve">% от </w:t>
            </w:r>
            <w:proofErr w:type="spellStart"/>
            <w:r w:rsidRPr="0035754F">
              <w:rPr>
                <w:rFonts w:ascii="Times NR Cyr MT" w:hAnsi="Times NR Cyr MT"/>
                <w:bCs/>
                <w:i/>
                <w:sz w:val="14"/>
                <w:szCs w:val="14"/>
              </w:rPr>
              <w:t>ампл</w:t>
            </w:r>
            <w:proofErr w:type="spellEnd"/>
            <w:r w:rsidRPr="0035754F">
              <w:rPr>
                <w:rFonts w:ascii="Times NR Cyr MT" w:hAnsi="Times NR Cyr MT"/>
                <w:bCs/>
                <w:i/>
                <w:sz w:val="14"/>
                <w:szCs w:val="14"/>
              </w:rPr>
              <w:t>.</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i/>
                <w:sz w:val="14"/>
                <w:szCs w:val="14"/>
              </w:rPr>
              <w:t>кол-во лет</w:t>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тренд</w:t>
            </w:r>
          </w:p>
        </w:tc>
        <w:tc>
          <w:tcPr>
            <w:tcW w:w="54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proofErr w:type="spellStart"/>
            <w:r w:rsidRPr="0035754F">
              <w:rPr>
                <w:rFonts w:ascii="Times NR Cyr MT" w:hAnsi="Times NR Cyr MT"/>
                <w:bCs/>
                <w:i/>
                <w:sz w:val="14"/>
                <w:szCs w:val="14"/>
              </w:rPr>
              <w:t>r</w:t>
            </w:r>
            <w:proofErr w:type="spellEnd"/>
          </w:p>
        </w:tc>
        <w:tc>
          <w:tcPr>
            <w:tcW w:w="36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120" w:after="12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sym w:font="Symbol" w:char="F061"/>
            </w:r>
          </w:p>
        </w:tc>
        <w:tc>
          <w:tcPr>
            <w:tcW w:w="360" w:type="dxa"/>
            <w:tcBorders>
              <w:top w:val="single" w:sz="4" w:space="0" w:color="auto"/>
              <w:left w:val="single" w:sz="4" w:space="0" w:color="auto"/>
              <w:bottom w:val="single" w:sz="12" w:space="0" w:color="auto"/>
              <w:right w:val="single" w:sz="4" w:space="0" w:color="auto"/>
            </w:tcBorders>
            <w:textDirection w:val="btLr"/>
            <w:vAlign w:val="center"/>
          </w:tcPr>
          <w:p w:rsidR="00F10FC5" w:rsidRPr="0035754F" w:rsidRDefault="00F10FC5" w:rsidP="00F10FC5">
            <w:pPr>
              <w:widowControl w:val="0"/>
              <w:spacing w:before="60" w:after="20" w:line="288" w:lineRule="auto"/>
              <w:ind w:left="-113" w:right="-113" w:firstLine="0"/>
              <w:jc w:val="center"/>
              <w:rPr>
                <w:rFonts w:ascii="Times NR Cyr MT" w:hAnsi="Times NR Cyr MT"/>
                <w:bCs/>
                <w:i/>
                <w:sz w:val="14"/>
                <w:szCs w:val="14"/>
              </w:rPr>
            </w:pPr>
            <w:proofErr w:type="spellStart"/>
            <w:r w:rsidRPr="0035754F">
              <w:rPr>
                <w:rFonts w:ascii="Times NR Cyr MT" w:hAnsi="Times NR Cyr MT"/>
                <w:bCs/>
                <w:i/>
                <w:sz w:val="14"/>
                <w:szCs w:val="14"/>
              </w:rPr>
              <w:t>абс</w:t>
            </w:r>
            <w:proofErr w:type="spellEnd"/>
            <w:r w:rsidRPr="0035754F">
              <w:rPr>
                <w:rFonts w:ascii="Times NR Cyr MT" w:hAnsi="Times NR Cyr MT"/>
                <w:bCs/>
                <w:i/>
                <w:sz w:val="14"/>
                <w:szCs w:val="14"/>
              </w:rPr>
              <w:t>. макс.</w:t>
            </w:r>
            <w:r w:rsidRPr="0035754F">
              <w:rPr>
                <w:rFonts w:ascii="Times NR Cyr MT" w:hAnsi="Times NR Cyr MT"/>
                <w:bCs/>
                <w:i/>
                <w:sz w:val="14"/>
                <w:szCs w:val="14"/>
                <w:vertAlign w:val="superscript"/>
              </w:rPr>
              <w:t>3</w:t>
            </w:r>
          </w:p>
        </w:tc>
        <w:tc>
          <w:tcPr>
            <w:tcW w:w="360" w:type="dxa"/>
            <w:tcBorders>
              <w:top w:val="single" w:sz="4" w:space="0" w:color="auto"/>
              <w:left w:val="single" w:sz="4" w:space="0" w:color="auto"/>
              <w:bottom w:val="single" w:sz="12" w:space="0" w:color="auto"/>
              <w:right w:val="single" w:sz="4" w:space="0" w:color="auto"/>
            </w:tcBorders>
            <w:vAlign w:val="center"/>
          </w:tcPr>
          <w:p w:rsidR="00F10FC5" w:rsidRPr="0035754F" w:rsidRDefault="00F10FC5" w:rsidP="00F10FC5">
            <w:pPr>
              <w:widowControl w:val="0"/>
              <w:spacing w:before="60" w:after="20" w:line="288" w:lineRule="auto"/>
              <w:ind w:left="-57" w:right="-57" w:firstLine="0"/>
              <w:jc w:val="center"/>
              <w:rPr>
                <w:rFonts w:ascii="Times NR Cyr MT" w:hAnsi="Times NR Cyr MT"/>
                <w:bCs/>
                <w:i/>
                <w:sz w:val="14"/>
                <w:szCs w:val="14"/>
              </w:rPr>
            </w:pPr>
            <w:r w:rsidRPr="0035754F">
              <w:rPr>
                <w:bCs/>
                <w:i/>
                <w:sz w:val="14"/>
                <w:szCs w:val="14"/>
              </w:rPr>
              <w:sym w:font="Symbol" w:char="F044"/>
            </w:r>
          </w:p>
        </w:tc>
        <w:tc>
          <w:tcPr>
            <w:tcW w:w="360" w:type="dxa"/>
            <w:tcBorders>
              <w:top w:val="single" w:sz="4" w:space="0" w:color="auto"/>
              <w:left w:val="single" w:sz="4" w:space="0" w:color="auto"/>
              <w:bottom w:val="single" w:sz="12" w:space="0" w:color="auto"/>
              <w:right w:val="single" w:sz="12" w:space="0" w:color="auto"/>
            </w:tcBorders>
            <w:textDirection w:val="btLr"/>
            <w:vAlign w:val="center"/>
          </w:tcPr>
          <w:p w:rsidR="00F10FC5" w:rsidRPr="0035754F" w:rsidRDefault="00F10FC5" w:rsidP="00F10FC5">
            <w:pPr>
              <w:widowControl w:val="0"/>
              <w:spacing w:before="40" w:line="288" w:lineRule="auto"/>
              <w:ind w:left="-113" w:right="-113" w:firstLine="0"/>
              <w:jc w:val="center"/>
              <w:rPr>
                <w:rFonts w:ascii="Times NR Cyr MT" w:hAnsi="Times NR Cyr MT"/>
                <w:bCs/>
                <w:i/>
                <w:sz w:val="14"/>
                <w:szCs w:val="14"/>
              </w:rPr>
            </w:pPr>
            <w:r w:rsidRPr="0035754F">
              <w:rPr>
                <w:rFonts w:ascii="Times NR Cyr MT" w:hAnsi="Times NR Cyr MT"/>
                <w:bCs/>
                <w:i/>
                <w:sz w:val="14"/>
                <w:szCs w:val="14"/>
              </w:rPr>
              <w:t xml:space="preserve">% от </w:t>
            </w:r>
            <w:proofErr w:type="spellStart"/>
            <w:r w:rsidRPr="0035754F">
              <w:rPr>
                <w:rFonts w:ascii="Times NR Cyr MT" w:hAnsi="Times NR Cyr MT"/>
                <w:bCs/>
                <w:i/>
                <w:sz w:val="14"/>
                <w:szCs w:val="14"/>
              </w:rPr>
              <w:t>ампл</w:t>
            </w:r>
            <w:proofErr w:type="spellEnd"/>
            <w:r w:rsidRPr="0035754F">
              <w:rPr>
                <w:rFonts w:ascii="Times NR Cyr MT" w:hAnsi="Times NR Cyr MT"/>
                <w:bCs/>
                <w:i/>
                <w:sz w:val="14"/>
                <w:szCs w:val="14"/>
              </w:rPr>
              <w:t>.</w:t>
            </w:r>
          </w:p>
        </w:tc>
      </w:tr>
      <w:tr w:rsidR="00F10FC5" w:rsidRPr="0035754F" w:rsidTr="005B14EC">
        <w:tblPrEx>
          <w:tblCellMar>
            <w:top w:w="0" w:type="dxa"/>
            <w:bottom w:w="0" w:type="dxa"/>
          </w:tblCellMar>
        </w:tblPrEx>
        <w:trPr>
          <w:trHeight w:val="463"/>
          <w:jc w:val="center"/>
        </w:trPr>
        <w:tc>
          <w:tcPr>
            <w:tcW w:w="360" w:type="dxa"/>
            <w:vMerge w:val="restart"/>
            <w:tcBorders>
              <w:top w:val="single" w:sz="12" w:space="0" w:color="auto"/>
              <w:left w:val="single" w:sz="12" w:space="0" w:color="auto"/>
              <w:right w:val="single" w:sz="4" w:space="0" w:color="auto"/>
            </w:tcBorders>
            <w:shd w:val="clear" w:color="auto" w:fill="auto"/>
            <w:textDirection w:val="btLr"/>
            <w:vAlign w:val="center"/>
          </w:tcPr>
          <w:p w:rsidR="00F10FC5" w:rsidRPr="0035754F" w:rsidRDefault="00F10FC5" w:rsidP="00F10FC5">
            <w:pPr>
              <w:widowControl w:val="0"/>
              <w:spacing w:line="288" w:lineRule="auto"/>
              <w:ind w:left="-113" w:right="-113" w:firstLine="0"/>
              <w:jc w:val="center"/>
              <w:rPr>
                <w:rFonts w:ascii="Times NR Cyr MT" w:hAnsi="Times NR Cyr MT"/>
                <w:bCs/>
                <w:i/>
                <w:caps/>
                <w:sz w:val="14"/>
                <w:szCs w:val="14"/>
                <w:highlight w:val="yellow"/>
              </w:rPr>
            </w:pPr>
            <w:proofErr w:type="spellStart"/>
            <w:r w:rsidRPr="0035754F">
              <w:rPr>
                <w:rFonts w:ascii="Times NR Cyr MT" w:hAnsi="Times NR Cyr MT"/>
                <w:bCs/>
                <w:i/>
                <w:sz w:val="14"/>
                <w:szCs w:val="14"/>
              </w:rPr>
              <w:t>Богородское</w:t>
            </w:r>
            <w:proofErr w:type="spellEnd"/>
            <w:r w:rsidRPr="0035754F">
              <w:rPr>
                <w:rFonts w:ascii="Times NR Cyr MT" w:hAnsi="Times NR Cyr MT"/>
                <w:bCs/>
                <w:i/>
                <w:sz w:val="14"/>
                <w:szCs w:val="14"/>
              </w:rPr>
              <w:t xml:space="preserve"> (Хабаровский </w:t>
            </w:r>
            <w:proofErr w:type="spellStart"/>
            <w:r w:rsidRPr="0035754F">
              <w:rPr>
                <w:rFonts w:ascii="Times NR Cyr MT" w:hAnsi="Times NR Cyr MT"/>
                <w:bCs/>
                <w:i/>
                <w:sz w:val="14"/>
                <w:szCs w:val="14"/>
              </w:rPr>
              <w:t>кр</w:t>
            </w:r>
            <w:proofErr w:type="spellEnd"/>
            <w:r w:rsidRPr="0035754F">
              <w:rPr>
                <w:rFonts w:ascii="Times NR Cyr MT" w:hAnsi="Times NR Cyr MT"/>
                <w:bCs/>
                <w:i/>
                <w:sz w:val="14"/>
                <w:szCs w:val="14"/>
              </w:rPr>
              <w:t>.), 52</w:t>
            </w:r>
            <w:r w:rsidRPr="0035754F">
              <w:rPr>
                <w:rFonts w:ascii="Times NR Cyr MT" w:hAnsi="Times NR Cyr MT"/>
                <w:i/>
                <w:sz w:val="14"/>
                <w:szCs w:val="14"/>
              </w:rPr>
              <w:sym w:font="Symbol" w:char="F0B0"/>
            </w:r>
            <w:r w:rsidRPr="0035754F">
              <w:rPr>
                <w:rFonts w:ascii="Times NR Cyr MT" w:hAnsi="Times NR Cyr MT"/>
                <w:i/>
                <w:sz w:val="14"/>
                <w:szCs w:val="14"/>
              </w:rPr>
              <w:t xml:space="preserve"> 23</w:t>
            </w:r>
            <w:r w:rsidRPr="0035754F">
              <w:rPr>
                <w:i/>
                <w:sz w:val="14"/>
                <w:szCs w:val="14"/>
              </w:rPr>
              <w:t>'</w:t>
            </w:r>
            <w:r w:rsidRPr="0035754F">
              <w:rPr>
                <w:rFonts w:ascii="Times NR Cyr MT" w:hAnsi="Times NR Cyr MT"/>
                <w:i/>
                <w:sz w:val="14"/>
                <w:szCs w:val="14"/>
              </w:rPr>
              <w:t xml:space="preserve"> </w:t>
            </w:r>
            <w:proofErr w:type="spellStart"/>
            <w:r w:rsidRPr="0035754F">
              <w:rPr>
                <w:rFonts w:ascii="Times NR Cyr MT" w:hAnsi="Times NR Cyr MT"/>
                <w:i/>
                <w:sz w:val="14"/>
                <w:szCs w:val="14"/>
              </w:rPr>
              <w:t>с.ш</w:t>
            </w:r>
            <w:proofErr w:type="spellEnd"/>
            <w:r w:rsidRPr="0035754F">
              <w:rPr>
                <w:rFonts w:ascii="Times NR Cyr MT" w:hAnsi="Times NR Cyr MT"/>
                <w:i/>
                <w:sz w:val="14"/>
                <w:szCs w:val="14"/>
              </w:rPr>
              <w:t>.</w:t>
            </w:r>
            <w:r w:rsidRPr="0035754F">
              <w:rPr>
                <w:rFonts w:ascii="Times NR Cyr MT" w:hAnsi="Times NR Cyr MT"/>
                <w:bCs/>
                <w:i/>
                <w:sz w:val="14"/>
                <w:szCs w:val="14"/>
              </w:rPr>
              <w:t>, 140</w:t>
            </w:r>
            <w:r w:rsidRPr="0035754F">
              <w:rPr>
                <w:rFonts w:ascii="Times NR Cyr MT" w:hAnsi="Times NR Cyr MT"/>
                <w:i/>
                <w:sz w:val="14"/>
                <w:szCs w:val="14"/>
              </w:rPr>
              <w:sym w:font="Symbol" w:char="F0B0"/>
            </w:r>
            <w:r w:rsidRPr="0035754F">
              <w:rPr>
                <w:rFonts w:ascii="Times NR Cyr MT" w:hAnsi="Times NR Cyr MT"/>
                <w:i/>
                <w:sz w:val="14"/>
                <w:szCs w:val="14"/>
              </w:rPr>
              <w:t xml:space="preserve"> 28</w:t>
            </w:r>
            <w:r w:rsidRPr="0035754F">
              <w:rPr>
                <w:i/>
                <w:sz w:val="14"/>
                <w:szCs w:val="14"/>
              </w:rPr>
              <w:t>'</w:t>
            </w:r>
            <w:r w:rsidRPr="0035754F">
              <w:rPr>
                <w:rFonts w:ascii="Times NR Cyr MT" w:hAnsi="Times NR Cyr MT"/>
                <w:i/>
                <w:sz w:val="14"/>
                <w:szCs w:val="14"/>
              </w:rPr>
              <w:t xml:space="preserve"> в.д.,</w:t>
            </w:r>
            <w:r w:rsidRPr="0035754F">
              <w:rPr>
                <w:rFonts w:ascii="Times NR Cyr MT" w:hAnsi="Times NR Cyr MT"/>
                <w:bCs/>
                <w:i/>
                <w:sz w:val="14"/>
                <w:szCs w:val="14"/>
              </w:rPr>
              <w:t xml:space="preserve">  </w:t>
            </w:r>
            <w:smartTag w:uri="urn:schemas-microsoft-com:office:smarttags" w:element="metricconverter">
              <w:smartTagPr>
                <w:attr w:name="ProductID" w:val="35 м"/>
              </w:smartTagPr>
              <w:r w:rsidRPr="0035754F">
                <w:rPr>
                  <w:rFonts w:ascii="Times NR Cyr MT" w:hAnsi="Times NR Cyr MT"/>
                  <w:bCs/>
                  <w:i/>
                  <w:sz w:val="14"/>
                  <w:szCs w:val="14"/>
                </w:rPr>
                <w:t>35 м</w:t>
              </w:r>
            </w:smartTag>
            <w:r w:rsidRPr="0035754F">
              <w:rPr>
                <w:rFonts w:ascii="Times NR Cyr MT" w:hAnsi="Times NR Cyr MT"/>
                <w:bCs/>
                <w:i/>
                <w:sz w:val="14"/>
                <w:szCs w:val="14"/>
              </w:rPr>
              <w:t xml:space="preserve"> БС, № ВМО 31439</w:t>
            </w:r>
          </w:p>
        </w:tc>
        <w:tc>
          <w:tcPr>
            <w:tcW w:w="956" w:type="dxa"/>
            <w:tcBorders>
              <w:top w:val="single" w:sz="12" w:space="0" w:color="auto"/>
              <w:left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3420" w:type="dxa"/>
            <w:gridSpan w:val="8"/>
            <w:tcBorders>
              <w:top w:val="single" w:sz="12" w:space="0" w:color="auto"/>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highlight w:val="yellow"/>
              </w:rPr>
            </w:pPr>
            <w:r w:rsidRPr="0035754F">
              <w:rPr>
                <w:rFonts w:ascii="Times NR Cyr MT" w:hAnsi="Times NR Cyr MT"/>
                <w:i/>
                <w:sz w:val="14"/>
                <w:szCs w:val="14"/>
              </w:rPr>
              <w:t>1936-2013</w:t>
            </w:r>
          </w:p>
        </w:tc>
        <w:tc>
          <w:tcPr>
            <w:tcW w:w="3060" w:type="dxa"/>
            <w:gridSpan w:val="7"/>
            <w:tcBorders>
              <w:top w:val="single" w:sz="12" w:space="0" w:color="auto"/>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highlight w:val="yellow"/>
              </w:rPr>
            </w:pPr>
            <w:r w:rsidRPr="0035754F">
              <w:rPr>
                <w:rFonts w:ascii="Times NR Cyr MT" w:hAnsi="Times NR Cyr MT"/>
                <w:i/>
                <w:sz w:val="14"/>
                <w:szCs w:val="14"/>
              </w:rPr>
              <w:t>1936-2013</w:t>
            </w:r>
          </w:p>
        </w:tc>
        <w:tc>
          <w:tcPr>
            <w:tcW w:w="360" w:type="dxa"/>
            <w:tcBorders>
              <w:top w:val="single" w:sz="12" w:space="0" w:color="auto"/>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highlight w:val="yellow"/>
              </w:rPr>
            </w:pPr>
          </w:p>
        </w:tc>
        <w:tc>
          <w:tcPr>
            <w:tcW w:w="360" w:type="dxa"/>
            <w:tcBorders>
              <w:top w:val="single" w:sz="12" w:space="0" w:color="auto"/>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highlight w:val="yellow"/>
              </w:rPr>
            </w:pPr>
          </w:p>
        </w:tc>
        <w:tc>
          <w:tcPr>
            <w:tcW w:w="3060" w:type="dxa"/>
            <w:gridSpan w:val="7"/>
            <w:tcBorders>
              <w:top w:val="single" w:sz="12" w:space="0" w:color="auto"/>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highlight w:val="yellow"/>
              </w:rPr>
            </w:pPr>
            <w:r w:rsidRPr="0035754F">
              <w:rPr>
                <w:rFonts w:ascii="Times NR Cyr MT" w:hAnsi="Times NR Cyr MT"/>
                <w:i/>
                <w:sz w:val="14"/>
                <w:szCs w:val="14"/>
              </w:rPr>
              <w:t>1936-2013</w:t>
            </w:r>
          </w:p>
        </w:tc>
        <w:tc>
          <w:tcPr>
            <w:tcW w:w="2700" w:type="dxa"/>
            <w:gridSpan w:val="7"/>
            <w:tcBorders>
              <w:top w:val="single" w:sz="12" w:space="0" w:color="auto"/>
              <w:left w:val="single" w:sz="8" w:space="0" w:color="000000"/>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i/>
                <w:sz w:val="14"/>
                <w:szCs w:val="14"/>
                <w:highlight w:val="yellow"/>
              </w:rPr>
            </w:pPr>
            <w:r w:rsidRPr="0035754F">
              <w:rPr>
                <w:rFonts w:ascii="Times NR Cyr MT" w:hAnsi="Times NR Cyr MT"/>
                <w:i/>
                <w:sz w:val="14"/>
                <w:szCs w:val="14"/>
              </w:rPr>
              <w:t>1936-2013</w:t>
            </w:r>
          </w:p>
        </w:tc>
      </w:tr>
      <w:tr w:rsidR="00F10FC5" w:rsidRPr="0035754F" w:rsidTr="005B14EC">
        <w:tblPrEx>
          <w:tblCellMar>
            <w:top w:w="0" w:type="dxa"/>
            <w:bottom w:w="0" w:type="dxa"/>
          </w:tblCellMar>
        </w:tblPrEx>
        <w:trPr>
          <w:trHeight w:val="463"/>
          <w:jc w:val="center"/>
        </w:trPr>
        <w:tc>
          <w:tcPr>
            <w:tcW w:w="360" w:type="dxa"/>
            <w:vMerge/>
            <w:tcBorders>
              <w:left w:val="single" w:sz="12" w:space="0" w:color="auto"/>
              <w:right w:val="single" w:sz="4" w:space="0" w:color="auto"/>
            </w:tcBorders>
            <w:shd w:val="clear" w:color="auto" w:fill="auto"/>
            <w:textDirection w:val="btLr"/>
            <w:vAlign w:val="center"/>
          </w:tcPr>
          <w:p w:rsidR="00F10FC5" w:rsidRPr="0035754F" w:rsidRDefault="00F10FC5" w:rsidP="00F10FC5">
            <w:pPr>
              <w:widowControl w:val="0"/>
              <w:spacing w:line="288" w:lineRule="auto"/>
              <w:ind w:left="-113" w:right="-113" w:firstLine="0"/>
              <w:jc w:val="center"/>
              <w:rPr>
                <w:rFonts w:ascii="Times NR Cyr MT" w:hAnsi="Times NR Cyr MT"/>
                <w:b/>
                <w:bCs/>
                <w:sz w:val="14"/>
                <w:szCs w:val="14"/>
              </w:rPr>
            </w:pPr>
          </w:p>
        </w:tc>
        <w:tc>
          <w:tcPr>
            <w:tcW w:w="956" w:type="dxa"/>
            <w:tcBorders>
              <w:left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Годовое</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(1-12) </w:t>
            </w:r>
          </w:p>
        </w:tc>
        <w:tc>
          <w:tcPr>
            <w:tcW w:w="360" w:type="dxa"/>
            <w:tcBorders>
              <w:lef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highlight w:val="yellow"/>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0,46</w:t>
            </w:r>
          </w:p>
        </w:tc>
        <w:tc>
          <w:tcPr>
            <w:tcW w:w="360" w:type="dxa"/>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475,5</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165,2</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34,8</w:t>
            </w:r>
          </w:p>
        </w:tc>
        <w:tc>
          <w:tcPr>
            <w:tcW w:w="36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37,3</w:t>
            </w:r>
          </w:p>
        </w:tc>
        <w:tc>
          <w:tcPr>
            <w:tcW w:w="360" w:type="dxa"/>
            <w:tcBorders>
              <w:lef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0,58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-1,5</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1,7</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44,9</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0,8</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0,1</w:t>
            </w:r>
          </w:p>
        </w:tc>
        <w:tc>
          <w:tcPr>
            <w:tcW w:w="360" w:type="dxa"/>
            <w:tcBorders>
              <w:lef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0,35</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-47,7</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3,4</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23,6</w:t>
            </w:r>
          </w:p>
        </w:tc>
        <w:tc>
          <w:tcPr>
            <w:tcW w:w="360" w:type="dxa"/>
            <w:tcBorders>
              <w:lef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highlight w:val="yellow"/>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0,20</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0,10</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34,0</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1,3</w:t>
            </w:r>
          </w:p>
        </w:tc>
        <w:tc>
          <w:tcPr>
            <w:tcW w:w="360" w:type="dxa"/>
            <w:tcBorders>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14,1</w:t>
            </w:r>
          </w:p>
        </w:tc>
      </w:tr>
      <w:tr w:rsidR="00F10FC5" w:rsidRPr="0035754F" w:rsidTr="005B14EC">
        <w:tblPrEx>
          <w:tblCellMar>
            <w:top w:w="0" w:type="dxa"/>
            <w:bottom w:w="0" w:type="dxa"/>
          </w:tblCellMar>
        </w:tblPrEx>
        <w:trPr>
          <w:trHeight w:val="439"/>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after="40" w:line="288" w:lineRule="auto"/>
              <w:ind w:left="-113" w:right="-113" w:firstLine="0"/>
              <w:jc w:val="center"/>
              <w:rPr>
                <w:rFonts w:ascii="Times NR Cyr MT" w:hAnsi="Times NR Cyr MT"/>
                <w:b/>
                <w:bCs/>
                <w:sz w:val="14"/>
                <w:szCs w:val="14"/>
                <w:highlight w:val="yellow"/>
              </w:rPr>
            </w:pPr>
          </w:p>
        </w:tc>
        <w:tc>
          <w:tcPr>
            <w:tcW w:w="956" w:type="dxa"/>
            <w:tcBorders>
              <w:left w:val="single" w:sz="4" w:space="0" w:color="auto"/>
              <w:right w:val="single" w:sz="4" w:space="0" w:color="auto"/>
            </w:tcBorders>
            <w:shd w:val="clear" w:color="auto" w:fill="auto"/>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roofErr w:type="spellStart"/>
            <w:r w:rsidRPr="0035754F">
              <w:rPr>
                <w:rFonts w:ascii="Times NR Cyr MT" w:hAnsi="Times NR Cyr MT"/>
                <w:sz w:val="14"/>
                <w:szCs w:val="14"/>
              </w:rPr>
              <w:t>Тепл</w:t>
            </w:r>
            <w:proofErr w:type="spellEnd"/>
            <w:r w:rsidRPr="0035754F">
              <w:rPr>
                <w:rFonts w:ascii="Times NR Cyr MT" w:hAnsi="Times NR Cyr MT"/>
                <w:sz w:val="14"/>
                <w:szCs w:val="14"/>
              </w:rPr>
              <w:t xml:space="preserve">. п. </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(4-9)</w:t>
            </w:r>
          </w:p>
        </w:tc>
        <w:tc>
          <w:tcPr>
            <w:tcW w:w="360" w:type="dxa"/>
            <w:tcBorders>
              <w:left w:val="single" w:sz="8" w:space="0" w:color="000000"/>
            </w:tcBorders>
            <w:shd w:val="clear" w:color="auto" w:fill="auto"/>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shd w:val="clear" w:color="auto" w:fill="auto"/>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shd w:val="clear" w:color="auto" w:fill="auto"/>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0,26</w:t>
            </w:r>
          </w:p>
        </w:tc>
        <w:tc>
          <w:tcPr>
            <w:tcW w:w="360" w:type="dxa"/>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0,05</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110,3</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75,1</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23,4</w:t>
            </w:r>
          </w:p>
        </w:tc>
        <w:tc>
          <w:tcPr>
            <w:tcW w:w="360" w:type="dxa"/>
            <w:tcBorders>
              <w:right w:val="single" w:sz="8" w:space="0" w:color="000000"/>
            </w:tcBorders>
            <w:shd w:val="clear" w:color="auto" w:fill="auto"/>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17,3</w:t>
            </w:r>
          </w:p>
        </w:tc>
        <w:tc>
          <w:tcPr>
            <w:tcW w:w="360" w:type="dxa"/>
            <w:tcBorders>
              <w:left w:val="single" w:sz="8" w:space="0" w:color="000000"/>
            </w:tcBorders>
            <w:shd w:val="clear" w:color="auto" w:fill="auto"/>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shd w:val="clear" w:color="auto" w:fill="auto"/>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shd w:val="clear" w:color="auto" w:fill="auto"/>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0,51</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11,1</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1,4</w:t>
            </w:r>
          </w:p>
        </w:tc>
        <w:tc>
          <w:tcPr>
            <w:tcW w:w="540" w:type="dxa"/>
            <w:tcBorders>
              <w:right w:val="single" w:sz="8" w:space="0" w:color="000000"/>
            </w:tcBorders>
            <w:shd w:val="clear" w:color="auto" w:fill="auto"/>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34,6</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0,6</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0,1</w:t>
            </w:r>
          </w:p>
        </w:tc>
        <w:tc>
          <w:tcPr>
            <w:tcW w:w="360" w:type="dxa"/>
            <w:tcBorders>
              <w:left w:val="single" w:sz="8" w:space="0" w:color="000000"/>
            </w:tcBorders>
            <w:shd w:val="clear" w:color="auto" w:fill="auto"/>
            <w:vAlign w:val="center"/>
          </w:tcPr>
          <w:p w:rsidR="00F10FC5" w:rsidRPr="0035754F" w:rsidRDefault="00F10FC5" w:rsidP="00F10FC5">
            <w:pPr>
              <w:ind w:left="-113" w:right="-113" w:firstLine="0"/>
              <w:jc w:val="center"/>
              <w:rPr>
                <w:sz w:val="14"/>
                <w:szCs w:val="14"/>
              </w:rPr>
            </w:pPr>
            <w:r w:rsidRPr="0035754F">
              <w:rPr>
                <w:sz w:val="14"/>
                <w:szCs w:val="14"/>
              </w:rPr>
              <w:t>76</w:t>
            </w:r>
          </w:p>
        </w:tc>
        <w:tc>
          <w:tcPr>
            <w:tcW w:w="360" w:type="dxa"/>
            <w:shd w:val="clear" w:color="auto" w:fill="auto"/>
            <w:vAlign w:val="center"/>
          </w:tcPr>
          <w:p w:rsidR="00F10FC5" w:rsidRPr="0035754F" w:rsidRDefault="00F10FC5" w:rsidP="00F10FC5">
            <w:pPr>
              <w:widowControl w:val="0"/>
              <w:spacing w:line="288" w:lineRule="auto"/>
              <w:ind w:left="-113" w:right="-113" w:firstLine="0"/>
              <w:jc w:val="center"/>
              <w:rPr>
                <w:rFonts w:ascii="Times NR Cyr MT" w:hAnsi="Times NR Cyr MT"/>
                <w:b/>
                <w:bCs/>
                <w:sz w:val="14"/>
                <w:szCs w:val="14"/>
              </w:rPr>
            </w:pPr>
            <w:r w:rsidRPr="0035754F">
              <w:rPr>
                <w:rFonts w:ascii="Times NR Cyr MT" w:hAnsi="Times NR Cyr MT"/>
                <w:sz w:val="14"/>
                <w:szCs w:val="14"/>
              </w:rPr>
              <w:t>+ (0)</w:t>
            </w:r>
          </w:p>
        </w:tc>
        <w:tc>
          <w:tcPr>
            <w:tcW w:w="540" w:type="dxa"/>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0,15</w:t>
            </w:r>
          </w:p>
        </w:tc>
        <w:tc>
          <w:tcPr>
            <w:tcW w:w="360" w:type="dxa"/>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proofErr w:type="spellStart"/>
            <w:r w:rsidRPr="0035754F">
              <w:rPr>
                <w:rFonts w:ascii="Times NR Cyr MT" w:hAnsi="Times NR Cyr MT"/>
                <w:sz w:val="14"/>
                <w:szCs w:val="14"/>
              </w:rPr>
              <w:t>н</w:t>
            </w:r>
            <w:proofErr w:type="spellEnd"/>
          </w:p>
        </w:tc>
        <w:tc>
          <w:tcPr>
            <w:tcW w:w="540" w:type="dxa"/>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-26,9</w:t>
            </w:r>
          </w:p>
        </w:tc>
        <w:tc>
          <w:tcPr>
            <w:tcW w:w="360" w:type="dxa"/>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w:t>
            </w:r>
          </w:p>
        </w:tc>
        <w:tc>
          <w:tcPr>
            <w:tcW w:w="540" w:type="dxa"/>
            <w:tcBorders>
              <w:right w:val="single" w:sz="8" w:space="0" w:color="000000"/>
            </w:tcBorders>
            <w:shd w:val="clear" w:color="auto" w:fill="auto"/>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p>
        </w:tc>
        <w:tc>
          <w:tcPr>
            <w:tcW w:w="360" w:type="dxa"/>
            <w:tcBorders>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p>
        </w:tc>
      </w:tr>
      <w:tr w:rsidR="00F10FC5" w:rsidRPr="0035754F" w:rsidTr="005B14EC">
        <w:tblPrEx>
          <w:tblCellMar>
            <w:top w:w="0" w:type="dxa"/>
            <w:bottom w:w="0" w:type="dxa"/>
          </w:tblCellMar>
        </w:tblPrEx>
        <w:trPr>
          <w:trHeight w:val="310"/>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line="288" w:lineRule="auto"/>
              <w:ind w:left="-113" w:right="-113" w:firstLine="0"/>
              <w:jc w:val="center"/>
              <w:rPr>
                <w:rFonts w:ascii="Times NR Cyr MT" w:hAnsi="Times NR Cyr MT"/>
                <w:b/>
                <w:bCs/>
                <w:sz w:val="14"/>
                <w:szCs w:val="14"/>
                <w:highlight w:val="yellow"/>
              </w:rPr>
            </w:pPr>
          </w:p>
        </w:tc>
        <w:tc>
          <w:tcPr>
            <w:tcW w:w="956" w:type="dxa"/>
            <w:tcBorders>
              <w:left w:val="single" w:sz="4" w:space="0" w:color="auto"/>
              <w:right w:val="single" w:sz="4" w:space="0" w:color="auto"/>
            </w:tcBorders>
            <w:vAlign w:val="center"/>
          </w:tcPr>
          <w:p w:rsidR="00F10FC5" w:rsidRPr="0035754F" w:rsidRDefault="00F10FC5" w:rsidP="00F10FC5">
            <w:pPr>
              <w:widowControl w:val="0"/>
              <w:spacing w:line="264" w:lineRule="auto"/>
              <w:ind w:left="-170" w:right="-170" w:firstLine="0"/>
              <w:jc w:val="center"/>
              <w:rPr>
                <w:rFonts w:ascii="Times NR Cyr MT" w:hAnsi="Times NR Cyr MT"/>
                <w:sz w:val="14"/>
                <w:szCs w:val="14"/>
              </w:rPr>
            </w:pPr>
            <w:r w:rsidRPr="0035754F">
              <w:rPr>
                <w:rFonts w:ascii="Times NR Cyr MT" w:hAnsi="Times NR Cyr MT"/>
                <w:sz w:val="14"/>
                <w:szCs w:val="14"/>
              </w:rPr>
              <w:t>Холод</w:t>
            </w:r>
            <w:proofErr w:type="gramStart"/>
            <w:r w:rsidRPr="0035754F">
              <w:rPr>
                <w:rFonts w:ascii="Times NR Cyr MT" w:hAnsi="Times NR Cyr MT"/>
                <w:sz w:val="14"/>
                <w:szCs w:val="14"/>
              </w:rPr>
              <w:t>.</w:t>
            </w:r>
            <w:proofErr w:type="gramEnd"/>
            <w:r w:rsidRPr="0035754F">
              <w:rPr>
                <w:rFonts w:ascii="Times NR Cyr MT" w:hAnsi="Times NR Cyr MT"/>
                <w:sz w:val="14"/>
                <w:szCs w:val="14"/>
              </w:rPr>
              <w:t xml:space="preserve"> </w:t>
            </w:r>
            <w:proofErr w:type="gramStart"/>
            <w:r w:rsidRPr="0035754F">
              <w:rPr>
                <w:rFonts w:ascii="Times NR Cyr MT" w:hAnsi="Times NR Cyr MT"/>
                <w:sz w:val="14"/>
                <w:szCs w:val="14"/>
              </w:rPr>
              <w:t>п</w:t>
            </w:r>
            <w:proofErr w:type="gramEnd"/>
            <w:r w:rsidRPr="0035754F">
              <w:rPr>
                <w:rFonts w:ascii="Times NR Cyr MT" w:hAnsi="Times NR Cyr MT"/>
                <w:sz w:val="14"/>
                <w:szCs w:val="14"/>
              </w:rPr>
              <w:t>.</w:t>
            </w:r>
          </w:p>
          <w:p w:rsidR="00F10FC5" w:rsidRPr="0035754F" w:rsidRDefault="00F10FC5" w:rsidP="00F10FC5">
            <w:pPr>
              <w:widowControl w:val="0"/>
              <w:spacing w:line="264" w:lineRule="auto"/>
              <w:ind w:left="-170" w:right="-170" w:firstLine="0"/>
              <w:jc w:val="center"/>
              <w:rPr>
                <w:rFonts w:ascii="Times NR Cyr MT" w:hAnsi="Times NR Cyr MT"/>
                <w:sz w:val="14"/>
                <w:szCs w:val="14"/>
              </w:rPr>
            </w:pPr>
            <w:r w:rsidRPr="0035754F">
              <w:rPr>
                <w:rFonts w:ascii="Times NR Cyr MT" w:hAnsi="Times NR Cyr MT"/>
                <w:sz w:val="14"/>
                <w:szCs w:val="14"/>
              </w:rPr>
              <w:t xml:space="preserve"> (1-3;10-12) </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0,46</w:t>
            </w:r>
          </w:p>
        </w:tc>
        <w:tc>
          <w:tcPr>
            <w:tcW w:w="360" w:type="dxa"/>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154,8</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90,2</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58,7</w:t>
            </w:r>
          </w:p>
        </w:tc>
        <w:tc>
          <w:tcPr>
            <w:tcW w:w="36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29,2</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77</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0,48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-14,2</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2,1</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36,1</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b/>
                <w:sz w:val="14"/>
                <w:szCs w:val="14"/>
              </w:rPr>
            </w:pPr>
            <w:r w:rsidRPr="0035754F">
              <w:rPr>
                <w:b/>
                <w:sz w:val="14"/>
                <w:szCs w:val="14"/>
              </w:rPr>
              <w:t>3,1</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b/>
                <w:sz w:val="14"/>
                <w:szCs w:val="14"/>
              </w:rPr>
            </w:pPr>
            <w:r w:rsidRPr="0035754F">
              <w:rPr>
                <w:b/>
                <w:sz w:val="14"/>
                <w:szCs w:val="14"/>
              </w:rPr>
              <w:t>3,3</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0,29</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0,01</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21,5</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2,5</w:t>
            </w:r>
          </w:p>
        </w:tc>
        <w:tc>
          <w:tcPr>
            <w:tcW w:w="360" w:type="dxa"/>
            <w:tcBorders>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17,6</w:t>
            </w:r>
          </w:p>
        </w:tc>
      </w:tr>
      <w:tr w:rsidR="00F10FC5" w:rsidRPr="0035754F" w:rsidTr="005B14EC">
        <w:tblPrEx>
          <w:tblCellMar>
            <w:top w:w="0" w:type="dxa"/>
            <w:bottom w:w="0" w:type="dxa"/>
          </w:tblCellMar>
        </w:tblPrEx>
        <w:trPr>
          <w:trHeight w:val="310"/>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line="288" w:lineRule="auto"/>
              <w:ind w:left="-113" w:right="-113" w:firstLine="0"/>
              <w:jc w:val="center"/>
              <w:rPr>
                <w:rFonts w:ascii="Times NR Cyr MT" w:hAnsi="Times NR Cyr MT"/>
                <w:b/>
                <w:bCs/>
                <w:sz w:val="14"/>
                <w:szCs w:val="14"/>
                <w:highlight w:val="yellow"/>
              </w:rPr>
            </w:pPr>
          </w:p>
        </w:tc>
        <w:tc>
          <w:tcPr>
            <w:tcW w:w="956" w:type="dxa"/>
            <w:tcBorders>
              <w:left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Весна </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 (3-5)</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0,23</w:t>
            </w:r>
          </w:p>
        </w:tc>
        <w:tc>
          <w:tcPr>
            <w:tcW w:w="360" w:type="dxa"/>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0,05</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80,4</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24,4</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30,4</w:t>
            </w:r>
          </w:p>
        </w:tc>
        <w:tc>
          <w:tcPr>
            <w:tcW w:w="36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19,3</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0,39</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-1,7</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1,6</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29,6</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0,5</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0,2</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76</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0,24</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0,05</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-35,7</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2,6</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16,8</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0,29</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0,01</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30,7</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3,5</w:t>
            </w:r>
          </w:p>
        </w:tc>
        <w:tc>
          <w:tcPr>
            <w:tcW w:w="360" w:type="dxa"/>
            <w:tcBorders>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21,8</w:t>
            </w:r>
          </w:p>
        </w:tc>
      </w:tr>
      <w:tr w:rsidR="00F10FC5" w:rsidRPr="0035754F" w:rsidTr="005B14EC">
        <w:tblPrEx>
          <w:tblCellMar>
            <w:top w:w="0" w:type="dxa"/>
            <w:bottom w:w="0" w:type="dxa"/>
          </w:tblCellMar>
        </w:tblPrEx>
        <w:trPr>
          <w:trHeight w:val="310"/>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after="40" w:line="288" w:lineRule="auto"/>
              <w:ind w:left="-113" w:right="-113" w:firstLine="0"/>
              <w:jc w:val="center"/>
              <w:rPr>
                <w:rFonts w:ascii="Times NR Cyr MT" w:hAnsi="Times NR Cyr MT"/>
                <w:b/>
                <w:bCs/>
                <w:sz w:val="14"/>
                <w:szCs w:val="14"/>
                <w:highlight w:val="yellow"/>
              </w:rPr>
            </w:pPr>
          </w:p>
        </w:tc>
        <w:tc>
          <w:tcPr>
            <w:tcW w:w="956" w:type="dxa"/>
            <w:tcBorders>
              <w:left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Лето </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 (6-8)</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0,22</w:t>
            </w:r>
          </w:p>
        </w:tc>
        <w:tc>
          <w:tcPr>
            <w:tcW w:w="360" w:type="dxa"/>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0,10</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188,4</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52,4</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27,8</w:t>
            </w:r>
          </w:p>
        </w:tc>
        <w:tc>
          <w:tcPr>
            <w:tcW w:w="36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13,2</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0,38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16,3</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1,3</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29,6</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0,3</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-0,2</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0,31</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-1,4</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1,8</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20,9</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360" w:type="dxa"/>
            <w:tcBorders>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r>
      <w:tr w:rsidR="00F10FC5" w:rsidRPr="0035754F" w:rsidTr="005B14EC">
        <w:tblPrEx>
          <w:tblCellMar>
            <w:top w:w="0" w:type="dxa"/>
            <w:bottom w:w="0" w:type="dxa"/>
          </w:tblCellMar>
        </w:tblPrEx>
        <w:trPr>
          <w:trHeight w:val="310"/>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after="40" w:line="288" w:lineRule="auto"/>
              <w:ind w:left="-113" w:right="-113" w:firstLine="0"/>
              <w:jc w:val="center"/>
              <w:rPr>
                <w:rFonts w:ascii="Times NR Cyr MT" w:hAnsi="Times NR Cyr MT"/>
                <w:b/>
                <w:bCs/>
                <w:sz w:val="14"/>
                <w:szCs w:val="14"/>
                <w:highlight w:val="yellow"/>
              </w:rPr>
            </w:pPr>
          </w:p>
        </w:tc>
        <w:tc>
          <w:tcPr>
            <w:tcW w:w="956" w:type="dxa"/>
            <w:tcBorders>
              <w:left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Осень </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 (9-11)</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0,28</w:t>
            </w:r>
          </w:p>
        </w:tc>
        <w:tc>
          <w:tcPr>
            <w:tcW w:w="360" w:type="dxa"/>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0,05</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141,6</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42,2</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29,8</w:t>
            </w:r>
          </w:p>
        </w:tc>
        <w:tc>
          <w:tcPr>
            <w:tcW w:w="36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20,4</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0,41</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1,0</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1,5</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29,6</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1,7</w:t>
            </w:r>
          </w:p>
        </w:tc>
        <w:tc>
          <w:tcPr>
            <w:tcW w:w="360" w:type="dxa"/>
            <w:tcBorders>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0,0</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77</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0,27</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0,05</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-34,6</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3,1</w:t>
            </w:r>
          </w:p>
        </w:tc>
        <w:tc>
          <w:tcPr>
            <w:tcW w:w="540" w:type="dxa"/>
            <w:tcBorders>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17,9</w:t>
            </w:r>
          </w:p>
        </w:tc>
        <w:tc>
          <w:tcPr>
            <w:tcW w:w="360" w:type="dxa"/>
            <w:tcBorders>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0,22</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0,10</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27,1</w:t>
            </w:r>
          </w:p>
        </w:tc>
        <w:tc>
          <w:tcPr>
            <w:tcW w:w="360" w:type="dxa"/>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1,3</w:t>
            </w:r>
          </w:p>
        </w:tc>
        <w:tc>
          <w:tcPr>
            <w:tcW w:w="360" w:type="dxa"/>
            <w:tcBorders>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15,0</w:t>
            </w:r>
          </w:p>
        </w:tc>
      </w:tr>
      <w:tr w:rsidR="00F10FC5" w:rsidRPr="0035754F" w:rsidTr="005B14EC">
        <w:tblPrEx>
          <w:tblCellMar>
            <w:top w:w="0" w:type="dxa"/>
            <w:bottom w:w="0" w:type="dxa"/>
          </w:tblCellMar>
        </w:tblPrEx>
        <w:trPr>
          <w:trHeight w:val="310"/>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after="40" w:line="288" w:lineRule="auto"/>
              <w:ind w:left="-113" w:right="-113" w:firstLine="0"/>
              <w:jc w:val="center"/>
              <w:rPr>
                <w:rFonts w:ascii="Times NR Cyr MT" w:hAnsi="Times NR Cyr MT"/>
                <w:b/>
                <w:bCs/>
                <w:sz w:val="14"/>
                <w:szCs w:val="14"/>
                <w:highlight w:val="yellow"/>
              </w:rPr>
            </w:pPr>
          </w:p>
        </w:tc>
        <w:tc>
          <w:tcPr>
            <w:tcW w:w="956" w:type="dxa"/>
            <w:tcBorders>
              <w:left w:val="single" w:sz="4" w:space="0" w:color="auto"/>
              <w:bottom w:val="single" w:sz="8" w:space="0" w:color="000000"/>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Зима </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 (1-2; 12)</w:t>
            </w:r>
          </w:p>
        </w:tc>
        <w:tc>
          <w:tcPr>
            <w:tcW w:w="360" w:type="dxa"/>
            <w:tcBorders>
              <w:left w:val="single" w:sz="8" w:space="0" w:color="000000"/>
              <w:bottom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0,35</w:t>
            </w:r>
          </w:p>
        </w:tc>
        <w:tc>
          <w:tcPr>
            <w:tcW w:w="360" w:type="dxa"/>
            <w:tcBorders>
              <w:bottom w:val="single" w:sz="8" w:space="0" w:color="000000"/>
            </w:tcBorders>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0,01</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65,1</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46,2</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71,0</w:t>
            </w:r>
          </w:p>
        </w:tc>
        <w:tc>
          <w:tcPr>
            <w:tcW w:w="360" w:type="dxa"/>
            <w:tcBorders>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21,5</w:t>
            </w:r>
          </w:p>
        </w:tc>
        <w:tc>
          <w:tcPr>
            <w:tcW w:w="360" w:type="dxa"/>
            <w:tcBorders>
              <w:left w:val="single" w:sz="8" w:space="0" w:color="000000"/>
              <w:bottom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77</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0,39</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-22,0</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2,5</w:t>
            </w:r>
          </w:p>
        </w:tc>
        <w:tc>
          <w:tcPr>
            <w:tcW w:w="540" w:type="dxa"/>
            <w:tcBorders>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28,6</w:t>
            </w:r>
          </w:p>
        </w:tc>
        <w:tc>
          <w:tcPr>
            <w:tcW w:w="360" w:type="dxa"/>
            <w:tcBorders>
              <w:left w:val="single" w:sz="8" w:space="0" w:color="000000"/>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b/>
                <w:sz w:val="14"/>
                <w:szCs w:val="14"/>
              </w:rPr>
            </w:pPr>
            <w:r w:rsidRPr="0035754F">
              <w:rPr>
                <w:b/>
                <w:sz w:val="14"/>
                <w:szCs w:val="14"/>
              </w:rPr>
              <w:t>3,5</w:t>
            </w:r>
          </w:p>
        </w:tc>
        <w:tc>
          <w:tcPr>
            <w:tcW w:w="360" w:type="dxa"/>
            <w:tcBorders>
              <w:left w:val="single" w:sz="8" w:space="0" w:color="000000"/>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b/>
                <w:sz w:val="14"/>
                <w:szCs w:val="14"/>
              </w:rPr>
            </w:pPr>
            <w:r w:rsidRPr="0035754F">
              <w:rPr>
                <w:b/>
                <w:sz w:val="14"/>
                <w:szCs w:val="14"/>
              </w:rPr>
              <w:t>3,5</w:t>
            </w:r>
          </w:p>
        </w:tc>
        <w:tc>
          <w:tcPr>
            <w:tcW w:w="360" w:type="dxa"/>
            <w:tcBorders>
              <w:left w:val="single" w:sz="8" w:space="0" w:color="000000"/>
              <w:bottom w:val="single" w:sz="8" w:space="0" w:color="000000"/>
            </w:tcBorders>
            <w:vAlign w:val="center"/>
          </w:tcPr>
          <w:p w:rsidR="00F10FC5" w:rsidRPr="0035754F" w:rsidRDefault="00F10FC5" w:rsidP="00F10FC5">
            <w:pPr>
              <w:ind w:left="-113" w:right="-113" w:firstLine="0"/>
              <w:jc w:val="center"/>
              <w:rPr>
                <w:sz w:val="14"/>
                <w:szCs w:val="14"/>
              </w:rPr>
            </w:pP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540" w:type="dxa"/>
            <w:tcBorders>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360" w:type="dxa"/>
            <w:tcBorders>
              <w:left w:val="single" w:sz="8" w:space="0" w:color="000000"/>
              <w:bottom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bottom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b/>
                <w:bCs/>
                <w:sz w:val="14"/>
                <w:szCs w:val="14"/>
              </w:rPr>
            </w:pPr>
            <w:r w:rsidRPr="0035754F">
              <w:rPr>
                <w:rFonts w:ascii="Times NR Cyr MT" w:hAnsi="Times NR Cyr MT"/>
                <w:sz w:val="14"/>
                <w:szCs w:val="14"/>
              </w:rPr>
              <w:t>+ (0)</w:t>
            </w:r>
          </w:p>
        </w:tc>
        <w:tc>
          <w:tcPr>
            <w:tcW w:w="540" w:type="dxa"/>
            <w:tcBorders>
              <w:bottom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0,14</w:t>
            </w:r>
          </w:p>
        </w:tc>
        <w:tc>
          <w:tcPr>
            <w:tcW w:w="360" w:type="dxa"/>
            <w:tcBorders>
              <w:bottom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Н</w:t>
            </w:r>
          </w:p>
        </w:tc>
        <w:tc>
          <w:tcPr>
            <w:tcW w:w="360" w:type="dxa"/>
            <w:tcBorders>
              <w:bottom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4,6</w:t>
            </w:r>
          </w:p>
        </w:tc>
        <w:tc>
          <w:tcPr>
            <w:tcW w:w="360" w:type="dxa"/>
            <w:tcBorders>
              <w:bottom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w:t>
            </w:r>
          </w:p>
        </w:tc>
        <w:tc>
          <w:tcPr>
            <w:tcW w:w="360" w:type="dxa"/>
            <w:tcBorders>
              <w:bottom w:val="single" w:sz="8" w:space="0" w:color="000000"/>
              <w:right w:val="single" w:sz="12" w:space="0" w:color="auto"/>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w:t>
            </w:r>
          </w:p>
        </w:tc>
      </w:tr>
      <w:tr w:rsidR="00F10FC5" w:rsidRPr="0035754F" w:rsidTr="005B14EC">
        <w:tblPrEx>
          <w:tblCellMar>
            <w:top w:w="0" w:type="dxa"/>
            <w:bottom w:w="0" w:type="dxa"/>
          </w:tblCellMar>
        </w:tblPrEx>
        <w:trPr>
          <w:trHeight w:val="310"/>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after="40" w:line="288" w:lineRule="auto"/>
              <w:ind w:left="-113" w:right="-113" w:firstLine="0"/>
              <w:jc w:val="center"/>
              <w:rPr>
                <w:rFonts w:ascii="Times NR Cyr MT" w:hAnsi="Times NR Cyr MT"/>
                <w:b/>
                <w:bCs/>
                <w:sz w:val="14"/>
                <w:szCs w:val="14"/>
                <w:highlight w:val="yellow"/>
              </w:rPr>
            </w:pPr>
          </w:p>
        </w:tc>
        <w:tc>
          <w:tcPr>
            <w:tcW w:w="956" w:type="dxa"/>
            <w:tcBorders>
              <w:top w:val="single" w:sz="8" w:space="0" w:color="000000"/>
              <w:left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roofErr w:type="spellStart"/>
            <w:r w:rsidRPr="0035754F">
              <w:rPr>
                <w:rFonts w:ascii="Times NR Cyr MT" w:hAnsi="Times NR Cyr MT"/>
                <w:sz w:val="14"/>
                <w:szCs w:val="14"/>
              </w:rPr>
              <w:t>Тепл</w:t>
            </w:r>
            <w:proofErr w:type="spellEnd"/>
            <w:r w:rsidRPr="0035754F">
              <w:rPr>
                <w:rFonts w:ascii="Times NR Cyr MT" w:hAnsi="Times NR Cyr MT"/>
                <w:sz w:val="14"/>
                <w:szCs w:val="14"/>
              </w:rPr>
              <w:t>. п.</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 (5-10)</w:t>
            </w:r>
          </w:p>
        </w:tc>
        <w:tc>
          <w:tcPr>
            <w:tcW w:w="360" w:type="dxa"/>
            <w:tcBorders>
              <w:top w:val="single" w:sz="8" w:space="0" w:color="000000"/>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0,29</w:t>
            </w:r>
          </w:p>
        </w:tc>
        <w:tc>
          <w:tcPr>
            <w:tcW w:w="360" w:type="dxa"/>
            <w:tcBorders>
              <w:top w:val="single" w:sz="8" w:space="0" w:color="000000"/>
            </w:tcBorders>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0,01</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342,3</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85,5</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25,0</w:t>
            </w:r>
          </w:p>
        </w:tc>
        <w:tc>
          <w:tcPr>
            <w:tcW w:w="360" w:type="dxa"/>
            <w:tcBorders>
              <w:top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19,8</w:t>
            </w:r>
          </w:p>
        </w:tc>
        <w:tc>
          <w:tcPr>
            <w:tcW w:w="360" w:type="dxa"/>
            <w:tcBorders>
              <w:top w:val="single" w:sz="8" w:space="0" w:color="000000"/>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0,57</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11,5</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1,4</w:t>
            </w:r>
          </w:p>
        </w:tc>
        <w:tc>
          <w:tcPr>
            <w:tcW w:w="540" w:type="dxa"/>
            <w:tcBorders>
              <w:top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35,5</w:t>
            </w:r>
          </w:p>
        </w:tc>
        <w:tc>
          <w:tcPr>
            <w:tcW w:w="360" w:type="dxa"/>
            <w:tcBorders>
              <w:top w:val="single" w:sz="8" w:space="0" w:color="000000"/>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1,0</w:t>
            </w:r>
          </w:p>
        </w:tc>
        <w:tc>
          <w:tcPr>
            <w:tcW w:w="360" w:type="dxa"/>
            <w:tcBorders>
              <w:top w:val="single" w:sz="8" w:space="0" w:color="000000"/>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0,1</w:t>
            </w:r>
          </w:p>
        </w:tc>
        <w:tc>
          <w:tcPr>
            <w:tcW w:w="360" w:type="dxa"/>
            <w:tcBorders>
              <w:top w:val="single" w:sz="8" w:space="0" w:color="000000"/>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0,24</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0,05</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-22,1</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3,0</w:t>
            </w:r>
          </w:p>
        </w:tc>
        <w:tc>
          <w:tcPr>
            <w:tcW w:w="540" w:type="dxa"/>
            <w:tcBorders>
              <w:top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16,6</w:t>
            </w:r>
          </w:p>
        </w:tc>
        <w:tc>
          <w:tcPr>
            <w:tcW w:w="360" w:type="dxa"/>
            <w:tcBorders>
              <w:top w:val="single" w:sz="8" w:space="0" w:color="000000"/>
              <w:left w:val="single" w:sz="8" w:space="0" w:color="000000"/>
            </w:tcBorders>
            <w:vAlign w:val="center"/>
          </w:tcPr>
          <w:p w:rsidR="00F10FC5" w:rsidRPr="0035754F" w:rsidRDefault="00F10FC5" w:rsidP="00F10FC5">
            <w:pPr>
              <w:ind w:left="-113" w:right="-113" w:firstLine="0"/>
              <w:jc w:val="center"/>
              <w:rPr>
                <w:sz w:val="14"/>
                <w:szCs w:val="14"/>
              </w:rPr>
            </w:pP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p>
        </w:tc>
        <w:tc>
          <w:tcPr>
            <w:tcW w:w="360" w:type="dxa"/>
            <w:tcBorders>
              <w:top w:val="single" w:sz="8" w:space="0" w:color="000000"/>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p>
        </w:tc>
      </w:tr>
      <w:tr w:rsidR="00F10FC5" w:rsidRPr="0035754F" w:rsidTr="005B14EC">
        <w:tblPrEx>
          <w:tblCellMar>
            <w:top w:w="0" w:type="dxa"/>
            <w:bottom w:w="0" w:type="dxa"/>
          </w:tblCellMar>
        </w:tblPrEx>
        <w:trPr>
          <w:trHeight w:val="310"/>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after="40" w:line="288" w:lineRule="auto"/>
              <w:ind w:left="-113" w:right="-113" w:firstLine="0"/>
              <w:jc w:val="center"/>
              <w:rPr>
                <w:rFonts w:ascii="Times NR Cyr MT" w:hAnsi="Times NR Cyr MT"/>
                <w:b/>
                <w:bCs/>
                <w:sz w:val="14"/>
                <w:szCs w:val="14"/>
                <w:highlight w:val="yellow"/>
              </w:rPr>
            </w:pPr>
          </w:p>
        </w:tc>
        <w:tc>
          <w:tcPr>
            <w:tcW w:w="956" w:type="dxa"/>
            <w:tcBorders>
              <w:left w:val="single" w:sz="4" w:space="0" w:color="auto"/>
              <w:bottom w:val="single" w:sz="8" w:space="0" w:color="000000"/>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Холод</w:t>
            </w:r>
            <w:proofErr w:type="gramStart"/>
            <w:r w:rsidRPr="0035754F">
              <w:rPr>
                <w:rFonts w:ascii="Times NR Cyr MT" w:hAnsi="Times NR Cyr MT"/>
                <w:sz w:val="14"/>
                <w:szCs w:val="14"/>
              </w:rPr>
              <w:t>.</w:t>
            </w:r>
            <w:proofErr w:type="gramEnd"/>
            <w:r w:rsidRPr="0035754F">
              <w:rPr>
                <w:rFonts w:ascii="Times NR Cyr MT" w:hAnsi="Times NR Cyr MT"/>
                <w:sz w:val="14"/>
                <w:szCs w:val="14"/>
              </w:rPr>
              <w:t xml:space="preserve"> </w:t>
            </w:r>
            <w:proofErr w:type="gramStart"/>
            <w:r w:rsidRPr="0035754F">
              <w:rPr>
                <w:rFonts w:ascii="Times NR Cyr MT" w:hAnsi="Times NR Cyr MT"/>
                <w:sz w:val="14"/>
                <w:szCs w:val="14"/>
              </w:rPr>
              <w:t>п</w:t>
            </w:r>
            <w:proofErr w:type="gramEnd"/>
            <w:r w:rsidRPr="0035754F">
              <w:rPr>
                <w:rFonts w:ascii="Times NR Cyr MT" w:hAnsi="Times NR Cyr MT"/>
                <w:sz w:val="14"/>
                <w:szCs w:val="14"/>
              </w:rPr>
              <w:t xml:space="preserve">. </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(1-4; 11-12)</w:t>
            </w:r>
          </w:p>
        </w:tc>
        <w:tc>
          <w:tcPr>
            <w:tcW w:w="360" w:type="dxa"/>
            <w:tcBorders>
              <w:left w:val="single" w:sz="8" w:space="0" w:color="000000"/>
              <w:bottom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0,43</w:t>
            </w:r>
          </w:p>
        </w:tc>
        <w:tc>
          <w:tcPr>
            <w:tcW w:w="360" w:type="dxa"/>
            <w:tcBorders>
              <w:bottom w:val="single" w:sz="8" w:space="0" w:color="000000"/>
            </w:tcBorders>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0,001</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133,2</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79,8</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59,9</w:t>
            </w:r>
          </w:p>
        </w:tc>
        <w:tc>
          <w:tcPr>
            <w:tcW w:w="360" w:type="dxa"/>
            <w:tcBorders>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27,9</w:t>
            </w:r>
          </w:p>
        </w:tc>
        <w:tc>
          <w:tcPr>
            <w:tcW w:w="360" w:type="dxa"/>
            <w:tcBorders>
              <w:left w:val="single" w:sz="8" w:space="0" w:color="000000"/>
              <w:bottom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77</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0,48</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-14,7</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2,1</w:t>
            </w:r>
          </w:p>
        </w:tc>
        <w:tc>
          <w:tcPr>
            <w:tcW w:w="540" w:type="dxa"/>
            <w:tcBorders>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35,7</w:t>
            </w:r>
          </w:p>
        </w:tc>
        <w:tc>
          <w:tcPr>
            <w:tcW w:w="360" w:type="dxa"/>
            <w:tcBorders>
              <w:left w:val="single" w:sz="8" w:space="0" w:color="000000"/>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b/>
                <w:sz w:val="14"/>
                <w:szCs w:val="14"/>
              </w:rPr>
            </w:pPr>
            <w:r w:rsidRPr="0035754F">
              <w:rPr>
                <w:b/>
                <w:sz w:val="14"/>
                <w:szCs w:val="14"/>
              </w:rPr>
              <w:t>3,2</w:t>
            </w:r>
          </w:p>
        </w:tc>
        <w:tc>
          <w:tcPr>
            <w:tcW w:w="360" w:type="dxa"/>
            <w:tcBorders>
              <w:left w:val="single" w:sz="8" w:space="0" w:color="000000"/>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b/>
                <w:sz w:val="14"/>
                <w:szCs w:val="14"/>
              </w:rPr>
            </w:pPr>
            <w:r w:rsidRPr="0035754F">
              <w:rPr>
                <w:b/>
                <w:sz w:val="14"/>
                <w:szCs w:val="14"/>
              </w:rPr>
              <w:t>3,4</w:t>
            </w:r>
          </w:p>
        </w:tc>
        <w:tc>
          <w:tcPr>
            <w:tcW w:w="360" w:type="dxa"/>
            <w:tcBorders>
              <w:left w:val="single" w:sz="8" w:space="0" w:color="000000"/>
              <w:bottom w:val="single" w:sz="8" w:space="0" w:color="000000"/>
            </w:tcBorders>
            <w:vAlign w:val="center"/>
          </w:tcPr>
          <w:p w:rsidR="00F10FC5" w:rsidRPr="0035754F" w:rsidRDefault="00F10FC5" w:rsidP="00F10FC5">
            <w:pPr>
              <w:ind w:left="-113" w:right="-113" w:firstLine="0"/>
              <w:jc w:val="center"/>
              <w:rPr>
                <w:sz w:val="14"/>
                <w:szCs w:val="14"/>
              </w:rPr>
            </w:pP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540" w:type="dxa"/>
            <w:tcBorders>
              <w:bottom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360" w:type="dxa"/>
            <w:tcBorders>
              <w:left w:val="single" w:sz="8" w:space="0" w:color="000000"/>
              <w:bottom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0,21</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0,10</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22,5</w:t>
            </w:r>
          </w:p>
        </w:tc>
        <w:tc>
          <w:tcPr>
            <w:tcW w:w="360" w:type="dxa"/>
            <w:tcBorders>
              <w:bottom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2,5</w:t>
            </w:r>
          </w:p>
        </w:tc>
        <w:tc>
          <w:tcPr>
            <w:tcW w:w="360" w:type="dxa"/>
            <w:tcBorders>
              <w:bottom w:val="single" w:sz="8" w:space="0" w:color="000000"/>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17,5</w:t>
            </w:r>
          </w:p>
        </w:tc>
      </w:tr>
      <w:tr w:rsidR="00F10FC5" w:rsidRPr="0035754F" w:rsidTr="005B14EC">
        <w:tblPrEx>
          <w:tblCellMar>
            <w:top w:w="0" w:type="dxa"/>
            <w:bottom w:w="0" w:type="dxa"/>
          </w:tblCellMar>
        </w:tblPrEx>
        <w:trPr>
          <w:trHeight w:val="473"/>
          <w:jc w:val="center"/>
        </w:trPr>
        <w:tc>
          <w:tcPr>
            <w:tcW w:w="360" w:type="dxa"/>
            <w:vMerge/>
            <w:tcBorders>
              <w:left w:val="single" w:sz="12" w:space="0" w:color="auto"/>
              <w:right w:val="single" w:sz="4" w:space="0" w:color="auto"/>
            </w:tcBorders>
            <w:shd w:val="clear" w:color="auto" w:fill="auto"/>
            <w:vAlign w:val="center"/>
          </w:tcPr>
          <w:p w:rsidR="00F10FC5" w:rsidRPr="0035754F" w:rsidRDefault="00F10FC5" w:rsidP="00F10FC5">
            <w:pPr>
              <w:widowControl w:val="0"/>
              <w:spacing w:after="40" w:line="288" w:lineRule="auto"/>
              <w:ind w:left="-113" w:right="-113" w:firstLine="0"/>
              <w:jc w:val="center"/>
              <w:rPr>
                <w:rFonts w:ascii="Times NR Cyr MT" w:hAnsi="Times NR Cyr MT"/>
                <w:b/>
                <w:bCs/>
                <w:sz w:val="14"/>
                <w:szCs w:val="14"/>
                <w:highlight w:val="yellow"/>
              </w:rPr>
            </w:pPr>
          </w:p>
        </w:tc>
        <w:tc>
          <w:tcPr>
            <w:tcW w:w="956" w:type="dxa"/>
            <w:tcBorders>
              <w:top w:val="single" w:sz="8" w:space="0" w:color="000000"/>
              <w:left w:val="single" w:sz="4"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proofErr w:type="spellStart"/>
            <w:r w:rsidRPr="0035754F">
              <w:rPr>
                <w:rFonts w:ascii="Times NR Cyr MT" w:hAnsi="Times NR Cyr MT"/>
                <w:sz w:val="14"/>
                <w:szCs w:val="14"/>
              </w:rPr>
              <w:t>Тепл</w:t>
            </w:r>
            <w:proofErr w:type="spellEnd"/>
            <w:r w:rsidRPr="0035754F">
              <w:rPr>
                <w:rFonts w:ascii="Times NR Cyr MT" w:hAnsi="Times NR Cyr MT"/>
                <w:sz w:val="14"/>
                <w:szCs w:val="14"/>
              </w:rPr>
              <w:t>. п.</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 (4-10)</w:t>
            </w:r>
          </w:p>
        </w:tc>
        <w:tc>
          <w:tcPr>
            <w:tcW w:w="360" w:type="dxa"/>
            <w:tcBorders>
              <w:top w:val="single" w:sz="8" w:space="0" w:color="000000"/>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0,31</w:t>
            </w:r>
          </w:p>
        </w:tc>
        <w:tc>
          <w:tcPr>
            <w:tcW w:w="360" w:type="dxa"/>
            <w:tcBorders>
              <w:top w:val="single" w:sz="8" w:space="0" w:color="000000"/>
            </w:tcBorders>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0,01</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365,2</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91,8</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25,1</w:t>
            </w:r>
          </w:p>
        </w:tc>
        <w:tc>
          <w:tcPr>
            <w:tcW w:w="360" w:type="dxa"/>
            <w:tcBorders>
              <w:top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20,8</w:t>
            </w:r>
          </w:p>
        </w:tc>
        <w:tc>
          <w:tcPr>
            <w:tcW w:w="360" w:type="dxa"/>
            <w:tcBorders>
              <w:top w:val="single" w:sz="8" w:space="0" w:color="000000"/>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0,56</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9,8</w:t>
            </w: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1,4</w:t>
            </w:r>
          </w:p>
        </w:tc>
        <w:tc>
          <w:tcPr>
            <w:tcW w:w="540" w:type="dxa"/>
            <w:tcBorders>
              <w:top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36,4</w:t>
            </w:r>
          </w:p>
        </w:tc>
        <w:tc>
          <w:tcPr>
            <w:tcW w:w="360" w:type="dxa"/>
            <w:tcBorders>
              <w:top w:val="single" w:sz="8" w:space="0" w:color="000000"/>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0,7</w:t>
            </w:r>
          </w:p>
        </w:tc>
        <w:tc>
          <w:tcPr>
            <w:tcW w:w="360" w:type="dxa"/>
            <w:tcBorders>
              <w:top w:val="single" w:sz="8" w:space="0" w:color="000000"/>
              <w:left w:val="single" w:sz="8" w:space="0" w:color="000000"/>
              <w:right w:val="single" w:sz="8" w:space="0" w:color="000000"/>
            </w:tcBorders>
            <w:vAlign w:val="center"/>
          </w:tcPr>
          <w:p w:rsidR="00F10FC5" w:rsidRPr="0035754F" w:rsidRDefault="00F10FC5" w:rsidP="00F10FC5">
            <w:pPr>
              <w:widowControl w:val="0"/>
              <w:spacing w:line="264" w:lineRule="auto"/>
              <w:ind w:left="-113" w:right="-113" w:firstLine="0"/>
              <w:jc w:val="center"/>
              <w:rPr>
                <w:sz w:val="14"/>
                <w:szCs w:val="14"/>
              </w:rPr>
            </w:pPr>
            <w:r w:rsidRPr="0035754F">
              <w:rPr>
                <w:sz w:val="14"/>
                <w:szCs w:val="14"/>
              </w:rPr>
              <w:t>-0,1</w:t>
            </w:r>
          </w:p>
        </w:tc>
        <w:tc>
          <w:tcPr>
            <w:tcW w:w="360" w:type="dxa"/>
            <w:tcBorders>
              <w:top w:val="single" w:sz="8" w:space="0" w:color="000000"/>
              <w:left w:val="single" w:sz="8" w:space="0" w:color="000000"/>
            </w:tcBorders>
            <w:vAlign w:val="center"/>
          </w:tcPr>
          <w:p w:rsidR="00F10FC5" w:rsidRPr="0035754F" w:rsidRDefault="00F10FC5" w:rsidP="00F10FC5">
            <w:pPr>
              <w:ind w:left="-113" w:right="-113" w:firstLine="0"/>
              <w:jc w:val="center"/>
              <w:rPr>
                <w:sz w:val="14"/>
                <w:szCs w:val="14"/>
              </w:rPr>
            </w:pPr>
            <w:r w:rsidRPr="0035754F">
              <w:rPr>
                <w:sz w:val="14"/>
                <w:szCs w:val="14"/>
              </w:rPr>
              <w:t>77</w:t>
            </w:r>
          </w:p>
        </w:tc>
        <w:tc>
          <w:tcPr>
            <w:tcW w:w="360" w:type="dxa"/>
            <w:tcBorders>
              <w:top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b/>
                <w:bCs/>
                <w:sz w:val="14"/>
                <w:szCs w:val="14"/>
              </w:rPr>
            </w:pPr>
            <w:r w:rsidRPr="0035754F">
              <w:rPr>
                <w:rFonts w:ascii="Times NR Cyr MT" w:hAnsi="Times NR Cyr MT"/>
                <w:sz w:val="14"/>
                <w:szCs w:val="14"/>
              </w:rPr>
              <w:t>+ (0)</w:t>
            </w:r>
          </w:p>
        </w:tc>
        <w:tc>
          <w:tcPr>
            <w:tcW w:w="540" w:type="dxa"/>
            <w:tcBorders>
              <w:top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0,13</w:t>
            </w:r>
          </w:p>
        </w:tc>
        <w:tc>
          <w:tcPr>
            <w:tcW w:w="360" w:type="dxa"/>
            <w:tcBorders>
              <w:top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proofErr w:type="spellStart"/>
            <w:r w:rsidRPr="0035754F">
              <w:rPr>
                <w:rFonts w:ascii="Times NR Cyr MT" w:hAnsi="Times NR Cyr MT"/>
                <w:sz w:val="14"/>
                <w:szCs w:val="14"/>
              </w:rPr>
              <w:t>н</w:t>
            </w:r>
            <w:proofErr w:type="spellEnd"/>
          </w:p>
        </w:tc>
        <w:tc>
          <w:tcPr>
            <w:tcW w:w="540" w:type="dxa"/>
            <w:tcBorders>
              <w:top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-26,9</w:t>
            </w:r>
          </w:p>
        </w:tc>
        <w:tc>
          <w:tcPr>
            <w:tcW w:w="360" w:type="dxa"/>
            <w:tcBorders>
              <w:top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w:t>
            </w:r>
          </w:p>
        </w:tc>
        <w:tc>
          <w:tcPr>
            <w:tcW w:w="540" w:type="dxa"/>
            <w:tcBorders>
              <w:top w:val="single" w:sz="8" w:space="0" w:color="000000"/>
              <w:right w:val="single" w:sz="8" w:space="0" w:color="000000"/>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w:t>
            </w:r>
          </w:p>
        </w:tc>
        <w:tc>
          <w:tcPr>
            <w:tcW w:w="360" w:type="dxa"/>
            <w:tcBorders>
              <w:top w:val="single" w:sz="8" w:space="0" w:color="000000"/>
              <w:left w:val="single" w:sz="8" w:space="0" w:color="000000"/>
            </w:tcBorders>
            <w:vAlign w:val="center"/>
          </w:tcPr>
          <w:p w:rsidR="00F10FC5" w:rsidRPr="0035754F" w:rsidRDefault="00F10FC5" w:rsidP="00F10FC5">
            <w:pPr>
              <w:ind w:left="-113" w:right="-113" w:firstLine="0"/>
              <w:jc w:val="center"/>
              <w:rPr>
                <w:sz w:val="14"/>
                <w:szCs w:val="14"/>
              </w:rPr>
            </w:pP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highlight w:val="yellow"/>
              </w:rPr>
            </w:pPr>
          </w:p>
        </w:tc>
        <w:tc>
          <w:tcPr>
            <w:tcW w:w="54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360" w:type="dxa"/>
            <w:tcBorders>
              <w:top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360" w:type="dxa"/>
            <w:tcBorders>
              <w:top w:val="single" w:sz="8" w:space="0" w:color="000000"/>
              <w:right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r>
      <w:tr w:rsidR="00F10FC5" w:rsidRPr="0035754F" w:rsidTr="005B14EC">
        <w:tblPrEx>
          <w:tblCellMar>
            <w:top w:w="0" w:type="dxa"/>
            <w:bottom w:w="0" w:type="dxa"/>
          </w:tblCellMar>
        </w:tblPrEx>
        <w:trPr>
          <w:trHeight w:val="829"/>
          <w:jc w:val="center"/>
        </w:trPr>
        <w:tc>
          <w:tcPr>
            <w:tcW w:w="360" w:type="dxa"/>
            <w:vMerge/>
            <w:tcBorders>
              <w:left w:val="single" w:sz="12" w:space="0" w:color="auto"/>
              <w:bottom w:val="single" w:sz="12" w:space="0" w:color="auto"/>
              <w:right w:val="single" w:sz="4" w:space="0" w:color="auto"/>
            </w:tcBorders>
            <w:shd w:val="clear" w:color="auto" w:fill="auto"/>
            <w:vAlign w:val="center"/>
          </w:tcPr>
          <w:p w:rsidR="00F10FC5" w:rsidRPr="0035754F" w:rsidRDefault="00F10FC5" w:rsidP="00F10FC5">
            <w:pPr>
              <w:widowControl w:val="0"/>
              <w:spacing w:after="40" w:line="288" w:lineRule="auto"/>
              <w:ind w:left="-113" w:right="-113" w:firstLine="0"/>
              <w:jc w:val="center"/>
              <w:rPr>
                <w:rFonts w:ascii="Times NR Cyr MT" w:hAnsi="Times NR Cyr MT"/>
                <w:b/>
                <w:bCs/>
                <w:sz w:val="14"/>
                <w:szCs w:val="14"/>
                <w:highlight w:val="yellow"/>
              </w:rPr>
            </w:pPr>
          </w:p>
        </w:tc>
        <w:tc>
          <w:tcPr>
            <w:tcW w:w="956" w:type="dxa"/>
            <w:tcBorders>
              <w:left w:val="single" w:sz="4" w:space="0" w:color="auto"/>
              <w:bottom w:val="single" w:sz="12" w:space="0" w:color="auto"/>
              <w:right w:val="single" w:sz="4"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Холод</w:t>
            </w:r>
            <w:proofErr w:type="gramStart"/>
            <w:r w:rsidRPr="0035754F">
              <w:rPr>
                <w:rFonts w:ascii="Times NR Cyr MT" w:hAnsi="Times NR Cyr MT"/>
                <w:sz w:val="14"/>
                <w:szCs w:val="14"/>
              </w:rPr>
              <w:t>.</w:t>
            </w:r>
            <w:proofErr w:type="gramEnd"/>
            <w:r w:rsidRPr="0035754F">
              <w:rPr>
                <w:rFonts w:ascii="Times NR Cyr MT" w:hAnsi="Times NR Cyr MT"/>
                <w:sz w:val="14"/>
                <w:szCs w:val="14"/>
              </w:rPr>
              <w:t xml:space="preserve"> </w:t>
            </w:r>
            <w:proofErr w:type="gramStart"/>
            <w:r w:rsidRPr="0035754F">
              <w:rPr>
                <w:rFonts w:ascii="Times NR Cyr MT" w:hAnsi="Times NR Cyr MT"/>
                <w:sz w:val="14"/>
                <w:szCs w:val="14"/>
              </w:rPr>
              <w:t>п</w:t>
            </w:r>
            <w:proofErr w:type="gramEnd"/>
            <w:r w:rsidRPr="0035754F">
              <w:rPr>
                <w:rFonts w:ascii="Times NR Cyr MT" w:hAnsi="Times NR Cyr MT"/>
                <w:sz w:val="14"/>
                <w:szCs w:val="14"/>
              </w:rPr>
              <w:t>.</w:t>
            </w:r>
          </w:p>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 xml:space="preserve"> (1-3; 11-12)</w:t>
            </w:r>
          </w:p>
        </w:tc>
        <w:tc>
          <w:tcPr>
            <w:tcW w:w="360" w:type="dxa"/>
            <w:tcBorders>
              <w:left w:val="single" w:sz="8" w:space="0" w:color="000000"/>
              <w:bottom w:val="single" w:sz="12" w:space="0" w:color="auto"/>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0,43</w:t>
            </w:r>
          </w:p>
        </w:tc>
        <w:tc>
          <w:tcPr>
            <w:tcW w:w="360" w:type="dxa"/>
            <w:tcBorders>
              <w:bottom w:val="single" w:sz="12" w:space="0" w:color="auto"/>
            </w:tcBorders>
            <w:vAlign w:val="center"/>
          </w:tcPr>
          <w:p w:rsidR="00F10FC5" w:rsidRPr="0035754F" w:rsidRDefault="00F10FC5" w:rsidP="00F10FC5">
            <w:pPr>
              <w:ind w:left="-113" w:right="-113" w:firstLine="0"/>
              <w:rPr>
                <w:sz w:val="14"/>
                <w:szCs w:val="14"/>
              </w:rPr>
            </w:pPr>
            <w:r w:rsidRPr="0035754F">
              <w:rPr>
                <w:rFonts w:ascii="Times NR Cyr MT" w:hAnsi="Times NR Cyr MT"/>
                <w:sz w:val="14"/>
                <w:szCs w:val="14"/>
              </w:rPr>
              <w:t>0,001</w:t>
            </w:r>
          </w:p>
        </w:tc>
        <w:tc>
          <w:tcPr>
            <w:tcW w:w="54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110,3</w:t>
            </w:r>
          </w:p>
        </w:tc>
        <w:tc>
          <w:tcPr>
            <w:tcW w:w="54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73,4</w:t>
            </w:r>
          </w:p>
        </w:tc>
        <w:tc>
          <w:tcPr>
            <w:tcW w:w="36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66,6</w:t>
            </w:r>
          </w:p>
        </w:tc>
        <w:tc>
          <w:tcPr>
            <w:tcW w:w="360" w:type="dxa"/>
            <w:tcBorders>
              <w:bottom w:val="single" w:sz="12" w:space="0" w:color="auto"/>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28,4</w:t>
            </w:r>
          </w:p>
        </w:tc>
        <w:tc>
          <w:tcPr>
            <w:tcW w:w="360" w:type="dxa"/>
            <w:tcBorders>
              <w:left w:val="single" w:sz="8" w:space="0" w:color="000000"/>
              <w:bottom w:val="single" w:sz="12" w:space="0" w:color="auto"/>
            </w:tcBorders>
            <w:vAlign w:val="center"/>
          </w:tcPr>
          <w:p w:rsidR="00F10FC5" w:rsidRPr="0035754F" w:rsidRDefault="00F10FC5" w:rsidP="00F10FC5">
            <w:pPr>
              <w:ind w:left="-113" w:right="-113" w:firstLine="0"/>
              <w:jc w:val="center"/>
              <w:rPr>
                <w:sz w:val="14"/>
                <w:szCs w:val="14"/>
              </w:rPr>
            </w:pPr>
            <w:r w:rsidRPr="0035754F">
              <w:rPr>
                <w:sz w:val="14"/>
                <w:szCs w:val="14"/>
              </w:rPr>
              <w:t>77</w:t>
            </w:r>
          </w:p>
        </w:tc>
        <w:tc>
          <w:tcPr>
            <w:tcW w:w="36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rPr>
            </w:pPr>
            <w:r w:rsidRPr="0035754F">
              <w:rPr>
                <w:rFonts w:ascii="Times NR Cyr MT" w:hAnsi="Times NR Cyr MT"/>
                <w:b/>
                <w:bCs/>
                <w:sz w:val="14"/>
                <w:szCs w:val="14"/>
              </w:rPr>
              <w:t>+</w:t>
            </w:r>
          </w:p>
        </w:tc>
        <w:tc>
          <w:tcPr>
            <w:tcW w:w="54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b/>
                <w:bCs/>
                <w:sz w:val="14"/>
                <w:szCs w:val="14"/>
              </w:rPr>
              <w:t>0,45</w:t>
            </w:r>
          </w:p>
        </w:tc>
        <w:tc>
          <w:tcPr>
            <w:tcW w:w="36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rPr>
            </w:pPr>
            <w:r w:rsidRPr="0035754F">
              <w:rPr>
                <w:rFonts w:ascii="Times NR Cyr MT" w:hAnsi="Times NR Cyr MT"/>
                <w:sz w:val="14"/>
                <w:szCs w:val="14"/>
              </w:rPr>
              <w:t>0,001</w:t>
            </w:r>
          </w:p>
        </w:tc>
        <w:tc>
          <w:tcPr>
            <w:tcW w:w="54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-17,5</w:t>
            </w:r>
          </w:p>
        </w:tc>
        <w:tc>
          <w:tcPr>
            <w:tcW w:w="36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2,2</w:t>
            </w:r>
          </w:p>
        </w:tc>
        <w:tc>
          <w:tcPr>
            <w:tcW w:w="540" w:type="dxa"/>
            <w:tcBorders>
              <w:bottom w:val="single" w:sz="12" w:space="0" w:color="auto"/>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rPr>
            </w:pPr>
            <w:r w:rsidRPr="0035754F">
              <w:rPr>
                <w:rFonts w:ascii="Times NR Cyr MT" w:hAnsi="Times NR Cyr MT"/>
                <w:b/>
                <w:sz w:val="14"/>
                <w:szCs w:val="14"/>
              </w:rPr>
              <w:t>33,5</w:t>
            </w:r>
          </w:p>
        </w:tc>
        <w:tc>
          <w:tcPr>
            <w:tcW w:w="360" w:type="dxa"/>
            <w:tcBorders>
              <w:left w:val="single" w:sz="8" w:space="0" w:color="000000"/>
              <w:bottom w:val="single" w:sz="12" w:space="0" w:color="auto"/>
              <w:right w:val="single" w:sz="8" w:space="0" w:color="000000"/>
            </w:tcBorders>
            <w:vAlign w:val="center"/>
          </w:tcPr>
          <w:p w:rsidR="00F10FC5" w:rsidRPr="0035754F" w:rsidRDefault="00F10FC5" w:rsidP="00F10FC5">
            <w:pPr>
              <w:widowControl w:val="0"/>
              <w:spacing w:line="264" w:lineRule="auto"/>
              <w:ind w:left="-113" w:right="-113" w:firstLine="0"/>
              <w:jc w:val="center"/>
              <w:rPr>
                <w:b/>
                <w:sz w:val="14"/>
                <w:szCs w:val="14"/>
              </w:rPr>
            </w:pPr>
            <w:r w:rsidRPr="0035754F">
              <w:rPr>
                <w:b/>
                <w:sz w:val="14"/>
                <w:szCs w:val="14"/>
              </w:rPr>
              <w:t>3,2</w:t>
            </w:r>
          </w:p>
        </w:tc>
        <w:tc>
          <w:tcPr>
            <w:tcW w:w="360" w:type="dxa"/>
            <w:tcBorders>
              <w:left w:val="single" w:sz="8" w:space="0" w:color="000000"/>
              <w:bottom w:val="single" w:sz="12" w:space="0" w:color="auto"/>
              <w:right w:val="single" w:sz="8" w:space="0" w:color="000000"/>
            </w:tcBorders>
            <w:vAlign w:val="center"/>
          </w:tcPr>
          <w:p w:rsidR="00F10FC5" w:rsidRPr="0035754F" w:rsidRDefault="00F10FC5" w:rsidP="00F10FC5">
            <w:pPr>
              <w:widowControl w:val="0"/>
              <w:spacing w:line="264" w:lineRule="auto"/>
              <w:ind w:left="-113" w:right="-113" w:firstLine="0"/>
              <w:jc w:val="center"/>
              <w:rPr>
                <w:b/>
                <w:sz w:val="14"/>
                <w:szCs w:val="14"/>
              </w:rPr>
            </w:pPr>
            <w:r w:rsidRPr="0035754F">
              <w:rPr>
                <w:b/>
                <w:sz w:val="14"/>
                <w:szCs w:val="14"/>
              </w:rPr>
              <w:t>3,3</w:t>
            </w:r>
          </w:p>
        </w:tc>
        <w:tc>
          <w:tcPr>
            <w:tcW w:w="360" w:type="dxa"/>
            <w:tcBorders>
              <w:left w:val="single" w:sz="8" w:space="0" w:color="000000"/>
              <w:bottom w:val="single" w:sz="12" w:space="0" w:color="auto"/>
            </w:tcBorders>
            <w:vAlign w:val="center"/>
          </w:tcPr>
          <w:p w:rsidR="00F10FC5" w:rsidRPr="0035754F" w:rsidRDefault="00F10FC5" w:rsidP="00F10FC5">
            <w:pPr>
              <w:ind w:left="-113" w:right="-113" w:firstLine="0"/>
              <w:jc w:val="center"/>
              <w:rPr>
                <w:sz w:val="14"/>
                <w:szCs w:val="14"/>
              </w:rPr>
            </w:pPr>
          </w:p>
        </w:tc>
        <w:tc>
          <w:tcPr>
            <w:tcW w:w="36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bCs/>
                <w:sz w:val="14"/>
                <w:szCs w:val="14"/>
                <w:highlight w:val="yellow"/>
              </w:rPr>
            </w:pPr>
          </w:p>
        </w:tc>
        <w:tc>
          <w:tcPr>
            <w:tcW w:w="54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36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54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sz w:val="14"/>
                <w:szCs w:val="14"/>
                <w:highlight w:val="yellow"/>
              </w:rPr>
            </w:pPr>
          </w:p>
        </w:tc>
        <w:tc>
          <w:tcPr>
            <w:tcW w:w="360" w:type="dxa"/>
            <w:tcBorders>
              <w:bottom w:val="single" w:sz="12" w:space="0" w:color="auto"/>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540" w:type="dxa"/>
            <w:tcBorders>
              <w:bottom w:val="single" w:sz="12" w:space="0" w:color="auto"/>
              <w:right w:val="single" w:sz="8" w:space="0" w:color="000000"/>
            </w:tcBorders>
            <w:vAlign w:val="center"/>
          </w:tcPr>
          <w:p w:rsidR="00F10FC5" w:rsidRPr="0035754F" w:rsidRDefault="00F10FC5" w:rsidP="00F10FC5">
            <w:pPr>
              <w:widowControl w:val="0"/>
              <w:spacing w:line="264" w:lineRule="auto"/>
              <w:ind w:left="-113" w:right="-113" w:firstLine="0"/>
              <w:jc w:val="center"/>
              <w:rPr>
                <w:rFonts w:ascii="Times NR Cyr MT" w:hAnsi="Times NR Cyr MT"/>
                <w:b/>
                <w:sz w:val="14"/>
                <w:szCs w:val="14"/>
                <w:highlight w:val="yellow"/>
              </w:rPr>
            </w:pPr>
          </w:p>
        </w:tc>
        <w:tc>
          <w:tcPr>
            <w:tcW w:w="360" w:type="dxa"/>
            <w:tcBorders>
              <w:left w:val="single" w:sz="8" w:space="0" w:color="000000"/>
              <w:bottom w:val="single" w:sz="12" w:space="0" w:color="auto"/>
            </w:tcBorders>
            <w:vAlign w:val="center"/>
          </w:tcPr>
          <w:p w:rsidR="00F10FC5" w:rsidRPr="0035754F" w:rsidRDefault="00F10FC5" w:rsidP="00F10FC5">
            <w:pPr>
              <w:ind w:left="-113" w:right="-113" w:firstLine="0"/>
              <w:jc w:val="center"/>
              <w:rPr>
                <w:sz w:val="14"/>
                <w:szCs w:val="14"/>
              </w:rPr>
            </w:pPr>
            <w:r w:rsidRPr="0035754F">
              <w:rPr>
                <w:sz w:val="14"/>
                <w:szCs w:val="14"/>
              </w:rPr>
              <w:t>78</w:t>
            </w:r>
          </w:p>
        </w:tc>
        <w:tc>
          <w:tcPr>
            <w:tcW w:w="360" w:type="dxa"/>
            <w:tcBorders>
              <w:bottom w:val="single" w:sz="12" w:space="0" w:color="auto"/>
            </w:tcBorders>
            <w:vAlign w:val="center"/>
          </w:tcPr>
          <w:p w:rsidR="00F10FC5" w:rsidRPr="0035754F" w:rsidRDefault="00F10FC5" w:rsidP="00F10FC5">
            <w:pPr>
              <w:widowControl w:val="0"/>
              <w:spacing w:line="288" w:lineRule="auto"/>
              <w:ind w:left="-113" w:right="-113" w:firstLine="0"/>
              <w:jc w:val="center"/>
              <w:rPr>
                <w:rFonts w:ascii="Times NR Cyr MT" w:hAnsi="Times NR Cyr MT"/>
                <w:b/>
                <w:bCs/>
                <w:sz w:val="14"/>
                <w:szCs w:val="14"/>
              </w:rPr>
            </w:pPr>
            <w:r w:rsidRPr="0035754F">
              <w:rPr>
                <w:rFonts w:ascii="Times NR Cyr MT" w:hAnsi="Times NR Cyr MT"/>
                <w:sz w:val="14"/>
                <w:szCs w:val="14"/>
              </w:rPr>
              <w:t>+ (0)</w:t>
            </w:r>
          </w:p>
        </w:tc>
        <w:tc>
          <w:tcPr>
            <w:tcW w:w="540" w:type="dxa"/>
            <w:tcBorders>
              <w:bottom w:val="single" w:sz="12" w:space="0" w:color="auto"/>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0,06</w:t>
            </w:r>
          </w:p>
        </w:tc>
        <w:tc>
          <w:tcPr>
            <w:tcW w:w="360" w:type="dxa"/>
            <w:tcBorders>
              <w:bottom w:val="single" w:sz="12" w:space="0" w:color="auto"/>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proofErr w:type="spellStart"/>
            <w:r w:rsidRPr="0035754F">
              <w:rPr>
                <w:rFonts w:ascii="Times NR Cyr MT" w:hAnsi="Times NR Cyr MT"/>
                <w:sz w:val="14"/>
                <w:szCs w:val="14"/>
              </w:rPr>
              <w:t>н</w:t>
            </w:r>
            <w:proofErr w:type="spellEnd"/>
          </w:p>
        </w:tc>
        <w:tc>
          <w:tcPr>
            <w:tcW w:w="360" w:type="dxa"/>
            <w:tcBorders>
              <w:bottom w:val="single" w:sz="12" w:space="0" w:color="auto"/>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12,0</w:t>
            </w:r>
          </w:p>
        </w:tc>
        <w:tc>
          <w:tcPr>
            <w:tcW w:w="360" w:type="dxa"/>
            <w:tcBorders>
              <w:bottom w:val="single" w:sz="12" w:space="0" w:color="auto"/>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w:t>
            </w:r>
          </w:p>
        </w:tc>
        <w:tc>
          <w:tcPr>
            <w:tcW w:w="360" w:type="dxa"/>
            <w:tcBorders>
              <w:bottom w:val="single" w:sz="12" w:space="0" w:color="auto"/>
              <w:right w:val="single" w:sz="12" w:space="0" w:color="auto"/>
            </w:tcBorders>
            <w:vAlign w:val="center"/>
          </w:tcPr>
          <w:p w:rsidR="00F10FC5" w:rsidRPr="0035754F" w:rsidRDefault="00F10FC5" w:rsidP="00F10FC5">
            <w:pPr>
              <w:widowControl w:val="0"/>
              <w:spacing w:line="288" w:lineRule="auto"/>
              <w:ind w:left="-113" w:right="-113" w:firstLine="0"/>
              <w:jc w:val="center"/>
              <w:rPr>
                <w:rFonts w:ascii="Times NR Cyr MT" w:hAnsi="Times NR Cyr MT"/>
                <w:sz w:val="14"/>
                <w:szCs w:val="14"/>
              </w:rPr>
            </w:pPr>
            <w:r w:rsidRPr="0035754F">
              <w:rPr>
                <w:rFonts w:ascii="Times NR Cyr MT" w:hAnsi="Times NR Cyr MT"/>
                <w:sz w:val="14"/>
                <w:szCs w:val="14"/>
              </w:rPr>
              <w:t>-</w:t>
            </w:r>
          </w:p>
        </w:tc>
      </w:tr>
    </w:tbl>
    <w:p w:rsidR="00F10FC5" w:rsidRPr="000F06E4" w:rsidRDefault="00F10FC5" w:rsidP="00F10FC5">
      <w:pPr>
        <w:widowControl w:val="0"/>
        <w:spacing w:before="120"/>
        <w:rPr>
          <w:rFonts w:ascii="Times NR Cyr MT" w:hAnsi="Times NR Cyr MT"/>
          <w:sz w:val="18"/>
          <w:szCs w:val="18"/>
        </w:rPr>
      </w:pPr>
      <w:r w:rsidRPr="009D487D">
        <w:rPr>
          <w:rFonts w:ascii="Times NR Cyr MT" w:hAnsi="Times NR Cyr MT"/>
          <w:bCs/>
          <w:i/>
          <w:sz w:val="18"/>
          <w:szCs w:val="18"/>
        </w:rPr>
        <w:t>Примечания</w:t>
      </w:r>
      <w:r w:rsidRPr="009D487D">
        <w:rPr>
          <w:rFonts w:ascii="Times NR Cyr MT" w:hAnsi="Times NR Cyr MT"/>
          <w:b/>
          <w:bCs/>
          <w:i/>
          <w:sz w:val="18"/>
          <w:szCs w:val="18"/>
        </w:rPr>
        <w:t>:</w:t>
      </w:r>
      <w:r w:rsidRPr="000F06E4">
        <w:rPr>
          <w:rFonts w:ascii="Times NR Cyr MT" w:hAnsi="Times NR Cyr MT"/>
          <w:bCs/>
          <w:sz w:val="18"/>
          <w:szCs w:val="18"/>
        </w:rPr>
        <w:t xml:space="preserve"> 1)</w:t>
      </w:r>
      <w:r w:rsidRPr="000F06E4">
        <w:rPr>
          <w:rFonts w:ascii="Times NR Cyr MT" w:hAnsi="Times NR Cyr MT"/>
          <w:bCs/>
          <w:sz w:val="18"/>
          <w:szCs w:val="18"/>
          <w:vertAlign w:val="superscript"/>
        </w:rPr>
        <w:t xml:space="preserve"> </w:t>
      </w:r>
      <w:proofErr w:type="spellStart"/>
      <w:r w:rsidRPr="000F06E4">
        <w:rPr>
          <w:rFonts w:ascii="Times NR Cyr MT" w:hAnsi="Times NR Cyr MT"/>
          <w:bCs/>
          <w:i/>
          <w:sz w:val="18"/>
          <w:szCs w:val="18"/>
        </w:rPr>
        <w:t>r</w:t>
      </w:r>
      <w:proofErr w:type="spellEnd"/>
      <w:r w:rsidRPr="000F06E4">
        <w:rPr>
          <w:rFonts w:ascii="Times NR Cyr MT" w:hAnsi="Times NR Cyr MT"/>
          <w:bCs/>
          <w:i/>
          <w:sz w:val="18"/>
          <w:szCs w:val="18"/>
        </w:rPr>
        <w:t xml:space="preserve"> </w:t>
      </w:r>
      <w:r w:rsidRPr="000F06E4">
        <w:rPr>
          <w:rFonts w:ascii="Times NR Cyr MT" w:hAnsi="Times NR Cyr MT"/>
          <w:bCs/>
          <w:i/>
          <w:sz w:val="18"/>
          <w:szCs w:val="18"/>
          <w:vertAlign w:val="superscript"/>
        </w:rPr>
        <w:t>1</w:t>
      </w:r>
      <w:r w:rsidRPr="000F06E4">
        <w:rPr>
          <w:sz w:val="18"/>
          <w:szCs w:val="18"/>
        </w:rPr>
        <w:t>–</w:t>
      </w:r>
      <w:r w:rsidRPr="000F06E4">
        <w:rPr>
          <w:rFonts w:ascii="Times NR Cyr MT" w:hAnsi="Times NR Cyr MT"/>
          <w:b/>
          <w:bCs/>
          <w:sz w:val="18"/>
          <w:szCs w:val="18"/>
        </w:rPr>
        <w:t xml:space="preserve"> </w:t>
      </w:r>
      <w:proofErr w:type="spellStart"/>
      <w:r w:rsidRPr="000F06E4">
        <w:rPr>
          <w:rFonts w:ascii="Times NR Cyr MT" w:hAnsi="Times NR Cyr MT"/>
          <w:sz w:val="18"/>
          <w:szCs w:val="18"/>
        </w:rPr>
        <w:t>коэфф</w:t>
      </w:r>
      <w:proofErr w:type="spellEnd"/>
      <w:r>
        <w:rPr>
          <w:rFonts w:ascii="Times NR Cyr MT" w:hAnsi="Times NR Cyr MT"/>
          <w:sz w:val="18"/>
          <w:szCs w:val="18"/>
        </w:rPr>
        <w:t>.</w:t>
      </w:r>
      <w:r w:rsidRPr="000F06E4">
        <w:rPr>
          <w:rFonts w:ascii="Times NR Cyr MT" w:hAnsi="Times NR Cyr MT"/>
          <w:sz w:val="18"/>
          <w:szCs w:val="18"/>
        </w:rPr>
        <w:t xml:space="preserve"> корреляции линейного тренда с кривыми фактических многолетних значений осадков и температур воздуха; 2) </w:t>
      </w:r>
      <w:r w:rsidRPr="000F06E4">
        <w:rPr>
          <w:rFonts w:ascii="Times NR Cyr MT" w:hAnsi="Times NR Cyr MT"/>
          <w:i/>
          <w:sz w:val="18"/>
          <w:szCs w:val="18"/>
        </w:rPr>
        <w:sym w:font="Symbol" w:char="F061"/>
      </w:r>
      <w:r w:rsidRPr="000F06E4">
        <w:rPr>
          <w:rFonts w:ascii="Times NR Cyr MT" w:hAnsi="Times NR Cyr MT"/>
          <w:i/>
          <w:sz w:val="18"/>
          <w:szCs w:val="18"/>
        </w:rPr>
        <w:t xml:space="preserve"> </w:t>
      </w:r>
      <w:r w:rsidRPr="000F06E4">
        <w:rPr>
          <w:rFonts w:ascii="Times NR Cyr MT" w:hAnsi="Times NR Cyr MT"/>
          <w:i/>
          <w:sz w:val="18"/>
          <w:szCs w:val="18"/>
          <w:vertAlign w:val="superscript"/>
        </w:rPr>
        <w:t>2</w:t>
      </w:r>
      <w:r w:rsidRPr="000F06E4">
        <w:rPr>
          <w:rFonts w:ascii="Times NR Cyr MT" w:hAnsi="Times NR Cyr MT"/>
          <w:sz w:val="18"/>
          <w:szCs w:val="18"/>
          <w:vertAlign w:val="superscript"/>
        </w:rPr>
        <w:t xml:space="preserve"> </w:t>
      </w:r>
      <w:r w:rsidRPr="000F06E4">
        <w:rPr>
          <w:sz w:val="18"/>
          <w:szCs w:val="18"/>
        </w:rPr>
        <w:t>–</w:t>
      </w:r>
      <w:r w:rsidRPr="000F06E4">
        <w:rPr>
          <w:rFonts w:ascii="Times NR Cyr MT" w:hAnsi="Times NR Cyr MT"/>
          <w:sz w:val="18"/>
          <w:szCs w:val="18"/>
        </w:rPr>
        <w:t xml:space="preserve"> значимость </w:t>
      </w:r>
      <w:proofErr w:type="spellStart"/>
      <w:r w:rsidRPr="000F06E4">
        <w:rPr>
          <w:rFonts w:ascii="Times NR Cyr MT" w:hAnsi="Times NR Cyr MT"/>
          <w:sz w:val="18"/>
          <w:szCs w:val="18"/>
        </w:rPr>
        <w:t>коэфф</w:t>
      </w:r>
      <w:proofErr w:type="spellEnd"/>
      <w:r>
        <w:rPr>
          <w:rFonts w:ascii="Times NR Cyr MT" w:hAnsi="Times NR Cyr MT"/>
          <w:sz w:val="18"/>
          <w:szCs w:val="18"/>
        </w:rPr>
        <w:t xml:space="preserve">. </w:t>
      </w:r>
      <w:r w:rsidRPr="000F06E4">
        <w:rPr>
          <w:rFonts w:ascii="Times NR Cyr MT" w:hAnsi="Times NR Cyr MT"/>
          <w:sz w:val="18"/>
          <w:szCs w:val="18"/>
        </w:rPr>
        <w:t xml:space="preserve">корреляции; 3) </w:t>
      </w:r>
      <w:r w:rsidRPr="000F06E4">
        <w:rPr>
          <w:rFonts w:ascii="Times NR Cyr MT" w:hAnsi="Times NR Cyr MT"/>
          <w:i/>
          <w:sz w:val="18"/>
          <w:szCs w:val="18"/>
        </w:rPr>
        <w:t xml:space="preserve">среднее, </w:t>
      </w:r>
      <w:proofErr w:type="spellStart"/>
      <w:r w:rsidRPr="000F06E4">
        <w:rPr>
          <w:rFonts w:ascii="Times NR Cyr MT" w:hAnsi="Times NR Cyr MT"/>
          <w:i/>
          <w:sz w:val="18"/>
          <w:szCs w:val="18"/>
        </w:rPr>
        <w:t>абс</w:t>
      </w:r>
      <w:proofErr w:type="gramStart"/>
      <w:r w:rsidRPr="000F06E4">
        <w:rPr>
          <w:rFonts w:ascii="Times NR Cyr MT" w:hAnsi="Times NR Cyr MT"/>
          <w:i/>
          <w:sz w:val="18"/>
          <w:szCs w:val="18"/>
        </w:rPr>
        <w:t>.м</w:t>
      </w:r>
      <w:proofErr w:type="gramEnd"/>
      <w:r w:rsidRPr="000F06E4">
        <w:rPr>
          <w:rFonts w:ascii="Times NR Cyr MT" w:hAnsi="Times NR Cyr MT"/>
          <w:i/>
          <w:sz w:val="18"/>
          <w:szCs w:val="18"/>
        </w:rPr>
        <w:t>ин</w:t>
      </w:r>
      <w:proofErr w:type="spellEnd"/>
      <w:r w:rsidRPr="000F06E4">
        <w:rPr>
          <w:rFonts w:ascii="Times NR Cyr MT" w:hAnsi="Times NR Cyr MT"/>
          <w:i/>
          <w:sz w:val="18"/>
          <w:szCs w:val="18"/>
        </w:rPr>
        <w:t>., абс.макс.</w:t>
      </w:r>
      <w:r w:rsidRPr="000F06E4">
        <w:rPr>
          <w:rFonts w:ascii="Times NR Cyr MT" w:hAnsi="Times NR Cyr MT"/>
          <w:i/>
          <w:sz w:val="18"/>
          <w:szCs w:val="18"/>
          <w:vertAlign w:val="superscript"/>
        </w:rPr>
        <w:t>3</w:t>
      </w:r>
      <w:r w:rsidRPr="000F06E4">
        <w:rPr>
          <w:rFonts w:ascii="Times NR Cyr MT" w:hAnsi="Times NR Cyr MT"/>
          <w:sz w:val="18"/>
          <w:szCs w:val="18"/>
          <w:vertAlign w:val="superscript"/>
        </w:rPr>
        <w:t xml:space="preserve"> </w:t>
      </w:r>
      <w:r w:rsidRPr="000F06E4">
        <w:rPr>
          <w:rFonts w:ascii="Times NR Cyr MT" w:hAnsi="Times NR Cyr MT"/>
          <w:sz w:val="18"/>
          <w:szCs w:val="18"/>
        </w:rPr>
        <w:t xml:space="preserve">– средние, </w:t>
      </w:r>
      <w:proofErr w:type="spellStart"/>
      <w:r w:rsidRPr="000F06E4">
        <w:rPr>
          <w:rFonts w:ascii="Times NR Cyr MT" w:hAnsi="Times NR Cyr MT"/>
          <w:sz w:val="18"/>
          <w:szCs w:val="18"/>
        </w:rPr>
        <w:t>абс</w:t>
      </w:r>
      <w:proofErr w:type="spellEnd"/>
      <w:r>
        <w:rPr>
          <w:rFonts w:ascii="Times NR Cyr MT" w:hAnsi="Times NR Cyr MT"/>
          <w:sz w:val="18"/>
          <w:szCs w:val="18"/>
        </w:rPr>
        <w:t>.</w:t>
      </w:r>
      <w:r w:rsidRPr="000F06E4">
        <w:rPr>
          <w:rFonts w:ascii="Times NR Cyr MT" w:hAnsi="Times NR Cyr MT"/>
          <w:sz w:val="18"/>
          <w:szCs w:val="18"/>
        </w:rPr>
        <w:t xml:space="preserve"> минимальные и максимальные температуры воздуха, а также среднее количество суммарных атмосферных осадков за многолетний период по фактическим данным; </w:t>
      </w:r>
      <w:r w:rsidRPr="000F06E4">
        <w:rPr>
          <w:rFonts w:ascii="Times NR Cyr MT" w:hAnsi="Times NR Cyr MT"/>
          <w:bCs/>
          <w:sz w:val="18"/>
          <w:szCs w:val="18"/>
        </w:rPr>
        <w:t>4)</w:t>
      </w:r>
      <w:r w:rsidRPr="000F06E4">
        <w:rPr>
          <w:rFonts w:ascii="Times NR Cyr MT" w:hAnsi="Times NR Cyr MT"/>
          <w:bCs/>
          <w:sz w:val="18"/>
          <w:szCs w:val="18"/>
          <w:vertAlign w:val="superscript"/>
        </w:rPr>
        <w:t xml:space="preserve"> </w:t>
      </w:r>
      <w:r w:rsidRPr="0035754F">
        <w:rPr>
          <w:rFonts w:ascii="Times NR Cyr MT" w:hAnsi="Times NR Cyr MT"/>
          <w:bCs/>
          <w:i/>
          <w:sz w:val="18"/>
          <w:szCs w:val="18"/>
        </w:rPr>
        <w:sym w:font="Symbol" w:char="F044"/>
      </w:r>
      <w:r w:rsidRPr="0035754F">
        <w:rPr>
          <w:rFonts w:ascii="Times NR Cyr MT" w:hAnsi="Times NR Cyr MT"/>
          <w:bCs/>
          <w:i/>
          <w:sz w:val="18"/>
          <w:szCs w:val="18"/>
          <w:vertAlign w:val="superscript"/>
        </w:rPr>
        <w:t>4</w:t>
      </w:r>
      <w:r w:rsidRPr="000F06E4">
        <w:rPr>
          <w:rFonts w:ascii="Times NR Cyr MT" w:hAnsi="Times NR Cyr MT"/>
          <w:bCs/>
          <w:sz w:val="18"/>
          <w:szCs w:val="18"/>
          <w:vertAlign w:val="superscript"/>
        </w:rPr>
        <w:t xml:space="preserve"> </w:t>
      </w:r>
      <w:r w:rsidRPr="000F06E4">
        <w:rPr>
          <w:sz w:val="18"/>
          <w:szCs w:val="18"/>
        </w:rPr>
        <w:t>–</w:t>
      </w:r>
      <w:r w:rsidRPr="000F06E4">
        <w:rPr>
          <w:rFonts w:ascii="Times NR Cyr MT" w:hAnsi="Times NR Cyr MT"/>
          <w:b/>
          <w:bCs/>
          <w:sz w:val="18"/>
          <w:szCs w:val="18"/>
        </w:rPr>
        <w:t xml:space="preserve"> </w:t>
      </w:r>
      <w:r w:rsidRPr="000F06E4">
        <w:rPr>
          <w:rFonts w:ascii="Times NR Cyr MT" w:hAnsi="Times NR Cyr MT"/>
          <w:bCs/>
          <w:sz w:val="18"/>
          <w:szCs w:val="18"/>
        </w:rPr>
        <w:t>модуль изменения величины фактического значения за рассматриваемый период, высчитанный на основании тренда; 5</w:t>
      </w:r>
      <w:r w:rsidRPr="0035754F">
        <w:rPr>
          <w:rFonts w:ascii="Times NR Cyr MT" w:hAnsi="Times NR Cyr MT"/>
          <w:b/>
          <w:bCs/>
          <w:i/>
          <w:sz w:val="18"/>
          <w:szCs w:val="18"/>
        </w:rPr>
        <w:t>) %</w:t>
      </w:r>
      <w:r w:rsidRPr="000F06E4">
        <w:rPr>
          <w:rFonts w:ascii="Times NR Cyr MT" w:hAnsi="Times NR Cyr MT"/>
          <w:b/>
          <w:bCs/>
          <w:sz w:val="18"/>
          <w:szCs w:val="18"/>
        </w:rPr>
        <w:t xml:space="preserve"> </w:t>
      </w:r>
      <w:r w:rsidRPr="000F06E4">
        <w:rPr>
          <w:rFonts w:ascii="Times NR Cyr MT" w:hAnsi="Times NR Cyr MT"/>
          <w:bCs/>
          <w:i/>
          <w:sz w:val="18"/>
          <w:szCs w:val="18"/>
        </w:rPr>
        <w:t>от ср.</w:t>
      </w:r>
      <w:r w:rsidRPr="000F06E4">
        <w:rPr>
          <w:rFonts w:ascii="Times NR Cyr MT" w:hAnsi="Times NR Cyr MT"/>
          <w:bCs/>
          <w:sz w:val="18"/>
          <w:szCs w:val="18"/>
          <w:vertAlign w:val="superscript"/>
        </w:rPr>
        <w:t xml:space="preserve">5 </w:t>
      </w:r>
      <w:r w:rsidRPr="000F06E4">
        <w:rPr>
          <w:sz w:val="18"/>
          <w:szCs w:val="18"/>
        </w:rPr>
        <w:t>–</w:t>
      </w:r>
      <w:r w:rsidRPr="000F06E4">
        <w:rPr>
          <w:rFonts w:ascii="Times NR Cyr MT" w:hAnsi="Times NR Cyr MT"/>
          <w:b/>
          <w:bCs/>
          <w:sz w:val="18"/>
          <w:szCs w:val="18"/>
        </w:rPr>
        <w:t xml:space="preserve"> </w:t>
      </w:r>
      <w:r w:rsidRPr="000F06E4">
        <w:rPr>
          <w:rFonts w:ascii="Times NR Cyr MT" w:hAnsi="Times NR Cyr MT"/>
          <w:sz w:val="18"/>
          <w:szCs w:val="18"/>
        </w:rPr>
        <w:t>показатель доли изменения фактических средних значений осадков, рассчитанный как отношение модуля изменения к модулю ср</w:t>
      </w:r>
      <w:r>
        <w:rPr>
          <w:rFonts w:ascii="Times NR Cyr MT" w:hAnsi="Times NR Cyr MT"/>
          <w:sz w:val="18"/>
          <w:szCs w:val="18"/>
        </w:rPr>
        <w:t>.</w:t>
      </w:r>
      <w:r w:rsidRPr="000F06E4">
        <w:rPr>
          <w:rFonts w:ascii="Times NR Cyr MT" w:hAnsi="Times NR Cyr MT"/>
          <w:sz w:val="18"/>
          <w:szCs w:val="18"/>
        </w:rPr>
        <w:t xml:space="preserve"> значения параметра, выраженный </w:t>
      </w:r>
      <w:proofErr w:type="gramStart"/>
      <w:r w:rsidRPr="000F06E4">
        <w:rPr>
          <w:rFonts w:ascii="Times NR Cyr MT" w:hAnsi="Times NR Cyr MT"/>
          <w:sz w:val="18"/>
          <w:szCs w:val="18"/>
        </w:rPr>
        <w:t>в</w:t>
      </w:r>
      <w:proofErr w:type="gramEnd"/>
      <w:r w:rsidRPr="000F06E4">
        <w:rPr>
          <w:rFonts w:ascii="Times NR Cyr MT" w:hAnsi="Times NR Cyr MT"/>
          <w:sz w:val="18"/>
          <w:szCs w:val="18"/>
        </w:rPr>
        <w:t xml:space="preserve"> %; 6) </w:t>
      </w:r>
      <w:r w:rsidRPr="0035754F">
        <w:rPr>
          <w:rFonts w:ascii="Times NR Cyr MT" w:hAnsi="Times NR Cyr MT"/>
          <w:i/>
          <w:sz w:val="18"/>
          <w:szCs w:val="18"/>
        </w:rPr>
        <w:t>%</w:t>
      </w:r>
      <w:r w:rsidRPr="000F06E4">
        <w:rPr>
          <w:rFonts w:ascii="Times NR Cyr MT" w:hAnsi="Times NR Cyr MT"/>
          <w:b/>
          <w:sz w:val="18"/>
          <w:szCs w:val="18"/>
        </w:rPr>
        <w:t xml:space="preserve"> </w:t>
      </w:r>
      <w:r w:rsidRPr="000F06E4">
        <w:rPr>
          <w:rFonts w:ascii="Times NR Cyr MT" w:hAnsi="Times NR Cyr MT"/>
          <w:i/>
          <w:sz w:val="18"/>
          <w:szCs w:val="18"/>
        </w:rPr>
        <w:t>от ампл.</w:t>
      </w:r>
      <w:r w:rsidRPr="000F06E4">
        <w:rPr>
          <w:rFonts w:ascii="Times NR Cyr MT" w:hAnsi="Times NR Cyr MT"/>
          <w:i/>
          <w:sz w:val="18"/>
          <w:szCs w:val="18"/>
          <w:vertAlign w:val="superscript"/>
        </w:rPr>
        <w:t>6</w:t>
      </w:r>
      <w:r w:rsidRPr="000F06E4">
        <w:rPr>
          <w:rFonts w:ascii="Times NR Cyr MT" w:hAnsi="Times NR Cyr MT"/>
          <w:sz w:val="18"/>
          <w:szCs w:val="18"/>
          <w:vertAlign w:val="superscript"/>
        </w:rPr>
        <w:t xml:space="preserve"> </w:t>
      </w:r>
      <w:r w:rsidRPr="000F06E4">
        <w:rPr>
          <w:sz w:val="18"/>
          <w:szCs w:val="18"/>
        </w:rPr>
        <w:t>–</w:t>
      </w:r>
      <w:r w:rsidRPr="000F06E4">
        <w:rPr>
          <w:rFonts w:ascii="Times NR Cyr MT" w:hAnsi="Times NR Cyr MT"/>
          <w:sz w:val="18"/>
          <w:szCs w:val="18"/>
        </w:rPr>
        <w:t xml:space="preserve"> ОКИ – показатель доли изменения фактических средних значений осадков, рассчитанный как отношение модуля изменения параметра к модулю амплитуды колебания фактических значений этого параметра в многолетнем аспекте, выраженное в %; 7)</w:t>
      </w:r>
      <w:r w:rsidRPr="0035754F">
        <w:rPr>
          <w:rFonts w:ascii="Times NR Cyr MT" w:hAnsi="Times NR Cyr MT"/>
          <w:i/>
          <w:sz w:val="18"/>
          <w:szCs w:val="18"/>
        </w:rPr>
        <w:t xml:space="preserve"> </w:t>
      </w:r>
      <w:proofErr w:type="spellStart"/>
      <w:r w:rsidRPr="0035754F">
        <w:rPr>
          <w:bCs/>
          <w:i/>
          <w:sz w:val="18"/>
          <w:szCs w:val="18"/>
        </w:rPr>
        <w:t>И</w:t>
      </w:r>
      <w:r w:rsidRPr="0035754F">
        <w:rPr>
          <w:bCs/>
          <w:i/>
          <w:sz w:val="18"/>
          <w:szCs w:val="18"/>
          <w:vertAlign w:val="subscript"/>
        </w:rPr>
        <w:t>Педя</w:t>
      </w:r>
      <w:proofErr w:type="spellEnd"/>
      <w:r w:rsidRPr="0035754F">
        <w:rPr>
          <w:bCs/>
          <w:i/>
          <w:sz w:val="18"/>
          <w:szCs w:val="18"/>
          <w:vertAlign w:val="subscript"/>
        </w:rPr>
        <w:t xml:space="preserve"> 1</w:t>
      </w:r>
      <w:r w:rsidRPr="0035754F">
        <w:rPr>
          <w:i/>
          <w:sz w:val="18"/>
          <w:szCs w:val="18"/>
        </w:rPr>
        <w:t xml:space="preserve"> </w:t>
      </w:r>
      <w:r w:rsidRPr="0035754F">
        <w:rPr>
          <w:rFonts w:ascii="Times NR Cyr MT" w:hAnsi="Times NR Cyr MT"/>
          <w:bCs/>
          <w:i/>
          <w:sz w:val="18"/>
          <w:szCs w:val="18"/>
          <w:vertAlign w:val="superscript"/>
        </w:rPr>
        <w:t xml:space="preserve">7 </w:t>
      </w:r>
      <w:r w:rsidRPr="000F06E4">
        <w:rPr>
          <w:sz w:val="18"/>
          <w:szCs w:val="18"/>
        </w:rPr>
        <w:t xml:space="preserve">– индекс засушливости </w:t>
      </w:r>
      <w:proofErr w:type="spellStart"/>
      <w:r w:rsidRPr="000F06E4">
        <w:rPr>
          <w:sz w:val="18"/>
          <w:szCs w:val="18"/>
        </w:rPr>
        <w:t>Педя</w:t>
      </w:r>
      <w:proofErr w:type="spellEnd"/>
      <w:r w:rsidRPr="000F06E4">
        <w:rPr>
          <w:sz w:val="18"/>
          <w:szCs w:val="18"/>
        </w:rPr>
        <w:t xml:space="preserve"> (1); </w:t>
      </w:r>
      <w:r w:rsidRPr="000F06E4">
        <w:rPr>
          <w:rFonts w:ascii="Times NR Cyr MT" w:hAnsi="Times NR Cyr MT"/>
          <w:bCs/>
          <w:sz w:val="18"/>
          <w:szCs w:val="18"/>
        </w:rPr>
        <w:t xml:space="preserve">8) </w:t>
      </w:r>
      <w:proofErr w:type="spellStart"/>
      <w:r w:rsidRPr="0035754F">
        <w:rPr>
          <w:bCs/>
          <w:i/>
          <w:sz w:val="18"/>
          <w:szCs w:val="18"/>
        </w:rPr>
        <w:t>И</w:t>
      </w:r>
      <w:r w:rsidRPr="0035754F">
        <w:rPr>
          <w:bCs/>
          <w:i/>
          <w:sz w:val="18"/>
          <w:szCs w:val="18"/>
          <w:vertAlign w:val="subscript"/>
        </w:rPr>
        <w:t>Педя</w:t>
      </w:r>
      <w:proofErr w:type="spellEnd"/>
      <w:r w:rsidRPr="0035754F">
        <w:rPr>
          <w:bCs/>
          <w:i/>
          <w:sz w:val="18"/>
          <w:szCs w:val="18"/>
          <w:vertAlign w:val="subscript"/>
        </w:rPr>
        <w:t xml:space="preserve"> 2</w:t>
      </w:r>
      <w:r w:rsidRPr="0035754F">
        <w:rPr>
          <w:i/>
          <w:sz w:val="18"/>
          <w:szCs w:val="18"/>
        </w:rPr>
        <w:t xml:space="preserve"> </w:t>
      </w:r>
      <w:r w:rsidRPr="0035754F">
        <w:rPr>
          <w:rFonts w:ascii="Times NR Cyr MT" w:hAnsi="Times NR Cyr MT"/>
          <w:bCs/>
          <w:i/>
          <w:sz w:val="18"/>
          <w:szCs w:val="18"/>
          <w:vertAlign w:val="superscript"/>
        </w:rPr>
        <w:t xml:space="preserve">8 </w:t>
      </w:r>
      <w:r w:rsidRPr="000F06E4">
        <w:rPr>
          <w:sz w:val="18"/>
          <w:szCs w:val="18"/>
        </w:rPr>
        <w:t xml:space="preserve">– модифицированный индекс засушливости </w:t>
      </w:r>
      <w:proofErr w:type="spellStart"/>
      <w:r w:rsidRPr="000F06E4">
        <w:rPr>
          <w:sz w:val="18"/>
          <w:szCs w:val="18"/>
        </w:rPr>
        <w:t>Педя</w:t>
      </w:r>
      <w:proofErr w:type="spellEnd"/>
      <w:r w:rsidRPr="000F06E4">
        <w:rPr>
          <w:sz w:val="18"/>
          <w:szCs w:val="18"/>
        </w:rPr>
        <w:t xml:space="preserve"> (2); жирным шрифтом выделены значения показателей для трендов с достоверными (значимыми) </w:t>
      </w:r>
      <w:proofErr w:type="spellStart"/>
      <w:r w:rsidRPr="000F06E4">
        <w:rPr>
          <w:sz w:val="18"/>
          <w:szCs w:val="18"/>
        </w:rPr>
        <w:t>коэфф</w:t>
      </w:r>
      <w:proofErr w:type="spellEnd"/>
      <w:r>
        <w:rPr>
          <w:sz w:val="18"/>
          <w:szCs w:val="18"/>
        </w:rPr>
        <w:t xml:space="preserve">. </w:t>
      </w:r>
      <w:r w:rsidRPr="000F06E4">
        <w:rPr>
          <w:sz w:val="18"/>
          <w:szCs w:val="18"/>
        </w:rPr>
        <w:t>корреляции.</w:t>
      </w:r>
    </w:p>
    <w:p w:rsidR="00F10FC5" w:rsidRDefault="00F10FC5" w:rsidP="00F10FC5">
      <w:pPr>
        <w:widowControl w:val="0"/>
        <w:rPr>
          <w:rFonts w:ascii="Times NR Cyr MT" w:hAnsi="Times NR Cyr MT"/>
          <w:bCs/>
          <w:sz w:val="22"/>
          <w:highlight w:val="green"/>
        </w:rPr>
        <w:sectPr w:rsidR="00F10FC5" w:rsidSect="0057704B">
          <w:headerReference w:type="even" r:id="rId69"/>
          <w:headerReference w:type="default" r:id="rId70"/>
          <w:footerReference w:type="even" r:id="rId71"/>
          <w:footerReference w:type="default" r:id="rId72"/>
          <w:headerReference w:type="first" r:id="rId73"/>
          <w:pgSz w:w="16838" w:h="11906" w:orient="landscape" w:code="9"/>
          <w:pgMar w:top="1134" w:right="1134" w:bottom="1134" w:left="1134" w:header="737" w:footer="737" w:gutter="0"/>
          <w:cols w:space="708"/>
          <w:vAlign w:val="center"/>
          <w:docGrid w:linePitch="360"/>
        </w:sectPr>
      </w:pPr>
    </w:p>
    <w:p w:rsidR="00F10FC5" w:rsidRDefault="00F10FC5" w:rsidP="00F10FC5">
      <w:pPr>
        <w:widowControl w:val="0"/>
        <w:jc w:val="right"/>
        <w:rPr>
          <w:rFonts w:ascii="Times NR Cyr MT" w:hAnsi="Times NR Cyr MT"/>
          <w:sz w:val="22"/>
        </w:rPr>
      </w:pPr>
      <w:r w:rsidRPr="001C4B7C">
        <w:rPr>
          <w:rFonts w:ascii="Times NR Cyr MT" w:hAnsi="Times NR Cyr MT"/>
          <w:sz w:val="22"/>
        </w:rPr>
        <w:lastRenderedPageBreak/>
        <w:t>Таблица 2</w:t>
      </w:r>
    </w:p>
    <w:p w:rsidR="00F10FC5" w:rsidRPr="00E278C2" w:rsidRDefault="00F10FC5" w:rsidP="00F10FC5">
      <w:pPr>
        <w:widowControl w:val="0"/>
        <w:jc w:val="center"/>
        <w:rPr>
          <w:rFonts w:ascii="Times NR Cyr MT" w:hAnsi="Times NR Cyr MT"/>
          <w:b/>
          <w:sz w:val="22"/>
        </w:rPr>
      </w:pPr>
      <w:r w:rsidRPr="00E278C2">
        <w:rPr>
          <w:rFonts w:ascii="Times NR Cyr MT" w:hAnsi="Times NR Cyr MT"/>
          <w:b/>
          <w:sz w:val="22"/>
        </w:rPr>
        <w:t>Анализ трендов многолетних изменений средних минимальных и средних максимальных</w:t>
      </w:r>
    </w:p>
    <w:p w:rsidR="00F10FC5" w:rsidRPr="001C4B7C" w:rsidRDefault="00F10FC5" w:rsidP="00F10FC5">
      <w:pPr>
        <w:widowControl w:val="0"/>
        <w:jc w:val="center"/>
        <w:rPr>
          <w:rFonts w:ascii="Times NR Cyr MT" w:hAnsi="Times NR Cyr MT"/>
          <w:sz w:val="22"/>
        </w:rPr>
      </w:pPr>
      <w:r w:rsidRPr="00E278C2">
        <w:rPr>
          <w:rFonts w:ascii="Times NR Cyr MT" w:hAnsi="Times NR Cyr MT"/>
          <w:b/>
          <w:sz w:val="22"/>
        </w:rPr>
        <w:t>температур воздуха в бассейне Амура</w:t>
      </w:r>
      <w:r w:rsidRPr="001C4B7C">
        <w:rPr>
          <w:rFonts w:ascii="Times NR Cyr MT" w:hAnsi="Times NR Cyr MT"/>
          <w:sz w:val="22"/>
        </w:rPr>
        <w:t xml:space="preserve"> (фрагмент таблицы)</w:t>
      </w:r>
    </w:p>
    <w:tbl>
      <w:tblPr>
        <w:tblW w:w="8280" w:type="dxa"/>
        <w:jc w:val="center"/>
        <w:tblInd w:w="108" w:type="dxa"/>
        <w:tblLayout w:type="fixed"/>
        <w:tblLook w:val="0000"/>
      </w:tblPr>
      <w:tblGrid>
        <w:gridCol w:w="2160"/>
        <w:gridCol w:w="540"/>
        <w:gridCol w:w="360"/>
        <w:gridCol w:w="540"/>
        <w:gridCol w:w="360"/>
        <w:gridCol w:w="540"/>
        <w:gridCol w:w="540"/>
        <w:gridCol w:w="360"/>
        <w:gridCol w:w="360"/>
        <w:gridCol w:w="360"/>
        <w:gridCol w:w="540"/>
        <w:gridCol w:w="360"/>
        <w:gridCol w:w="540"/>
        <w:gridCol w:w="360"/>
        <w:gridCol w:w="360"/>
      </w:tblGrid>
      <w:tr w:rsidR="00F10FC5" w:rsidRPr="00E278C2" w:rsidTr="005B14EC">
        <w:tblPrEx>
          <w:tblCellMar>
            <w:top w:w="0" w:type="dxa"/>
            <w:bottom w:w="0" w:type="dxa"/>
          </w:tblCellMar>
        </w:tblPrEx>
        <w:trPr>
          <w:trHeight w:val="270"/>
          <w:tblHeader/>
          <w:jc w:val="center"/>
        </w:trPr>
        <w:tc>
          <w:tcPr>
            <w:tcW w:w="2160" w:type="dxa"/>
            <w:vMerge w:val="restart"/>
            <w:tcBorders>
              <w:top w:val="single" w:sz="12" w:space="0" w:color="auto"/>
              <w:left w:val="single" w:sz="12" w:space="0" w:color="auto"/>
              <w:right w:val="single" w:sz="4" w:space="0" w:color="auto"/>
            </w:tcBorders>
            <w:vAlign w:val="center"/>
          </w:tcPr>
          <w:p w:rsidR="00F10FC5" w:rsidRPr="004F2123" w:rsidRDefault="00F10FC5" w:rsidP="00F10FC5">
            <w:pPr>
              <w:widowControl w:val="0"/>
              <w:ind w:firstLine="0"/>
              <w:jc w:val="center"/>
              <w:rPr>
                <w:rFonts w:ascii="Times NR Cyr MT" w:hAnsi="Times NR Cyr MT"/>
                <w:bCs/>
                <w:i/>
                <w:sz w:val="18"/>
                <w:szCs w:val="18"/>
              </w:rPr>
            </w:pPr>
            <w:r w:rsidRPr="004F2123">
              <w:rPr>
                <w:rFonts w:ascii="Times NR Cyr MT" w:hAnsi="Times NR Cyr MT"/>
                <w:bCs/>
                <w:i/>
                <w:sz w:val="18"/>
                <w:szCs w:val="18"/>
              </w:rPr>
              <w:t>Значение (год, полугодие, сезон)</w:t>
            </w:r>
          </w:p>
        </w:tc>
        <w:tc>
          <w:tcPr>
            <w:tcW w:w="3240" w:type="dxa"/>
            <w:gridSpan w:val="7"/>
            <w:tcBorders>
              <w:top w:val="single" w:sz="12" w:space="0" w:color="auto"/>
              <w:left w:val="single" w:sz="4" w:space="0" w:color="auto"/>
              <w:bottom w:val="single" w:sz="4" w:space="0" w:color="auto"/>
              <w:right w:val="single" w:sz="4" w:space="0" w:color="auto"/>
            </w:tcBorders>
            <w:vAlign w:val="center"/>
          </w:tcPr>
          <w:p w:rsidR="00F10FC5" w:rsidRPr="004F2123" w:rsidRDefault="00F10FC5" w:rsidP="00F10FC5">
            <w:pPr>
              <w:widowControl w:val="0"/>
              <w:ind w:left="-113" w:right="-113" w:firstLine="0"/>
              <w:jc w:val="center"/>
              <w:rPr>
                <w:rFonts w:ascii="Times NR Cyr MT" w:hAnsi="Times NR Cyr MT"/>
                <w:bCs/>
                <w:i/>
                <w:sz w:val="18"/>
                <w:szCs w:val="18"/>
              </w:rPr>
            </w:pPr>
            <w:r w:rsidRPr="004F2123">
              <w:rPr>
                <w:rFonts w:ascii="Times NR Cyr MT" w:hAnsi="Times NR Cyr MT"/>
                <w:bCs/>
                <w:i/>
                <w:sz w:val="18"/>
                <w:szCs w:val="18"/>
              </w:rPr>
              <w:t>С</w:t>
            </w:r>
            <w:r>
              <w:rPr>
                <w:rFonts w:ascii="Times NR Cyr MT" w:hAnsi="Times NR Cyr MT"/>
                <w:bCs/>
                <w:i/>
                <w:sz w:val="18"/>
                <w:szCs w:val="18"/>
              </w:rPr>
              <w:t>р.</w:t>
            </w:r>
            <w:r w:rsidRPr="004F2123">
              <w:rPr>
                <w:rFonts w:ascii="Times NR Cyr MT" w:hAnsi="Times NR Cyr MT"/>
                <w:bCs/>
                <w:i/>
                <w:sz w:val="18"/>
                <w:szCs w:val="18"/>
              </w:rPr>
              <w:t xml:space="preserve"> мин</w:t>
            </w:r>
            <w:r>
              <w:rPr>
                <w:rFonts w:ascii="Times NR Cyr MT" w:hAnsi="Times NR Cyr MT"/>
                <w:bCs/>
                <w:i/>
                <w:sz w:val="18"/>
                <w:szCs w:val="18"/>
              </w:rPr>
              <w:t>.</w:t>
            </w:r>
            <w:r w:rsidRPr="004F2123">
              <w:rPr>
                <w:rFonts w:ascii="Times NR Cyr MT" w:hAnsi="Times NR Cyr MT"/>
                <w:bCs/>
                <w:i/>
                <w:sz w:val="18"/>
                <w:szCs w:val="18"/>
              </w:rPr>
              <w:t xml:space="preserve"> </w:t>
            </w:r>
            <w:proofErr w:type="spellStart"/>
            <w:r w:rsidRPr="004F2123">
              <w:rPr>
                <w:rFonts w:ascii="Times NR Cyr MT" w:hAnsi="Times NR Cyr MT"/>
                <w:bCs/>
                <w:i/>
                <w:sz w:val="18"/>
                <w:szCs w:val="18"/>
              </w:rPr>
              <w:t>t</w:t>
            </w:r>
            <w:proofErr w:type="spellEnd"/>
            <w:proofErr w:type="gramStart"/>
            <w:r w:rsidRPr="004F2123">
              <w:rPr>
                <w:rFonts w:ascii="Times NR Cyr MT" w:hAnsi="Times NR Cyr MT"/>
                <w:bCs/>
                <w:i/>
                <w:sz w:val="18"/>
                <w:szCs w:val="18"/>
              </w:rPr>
              <w:sym w:font="Symbol" w:char="F0B0"/>
            </w:r>
            <w:r w:rsidRPr="004F2123">
              <w:rPr>
                <w:rFonts w:ascii="Times NR Cyr MT" w:hAnsi="Times NR Cyr MT"/>
                <w:bCs/>
                <w:i/>
                <w:sz w:val="18"/>
                <w:szCs w:val="18"/>
              </w:rPr>
              <w:t>С</w:t>
            </w:r>
            <w:proofErr w:type="gramEnd"/>
            <w:r w:rsidRPr="004F2123">
              <w:rPr>
                <w:rFonts w:ascii="Times NR Cyr MT" w:hAnsi="Times NR Cyr MT"/>
                <w:bCs/>
                <w:i/>
                <w:sz w:val="18"/>
                <w:szCs w:val="18"/>
              </w:rPr>
              <w:t xml:space="preserve"> воздуха</w:t>
            </w:r>
          </w:p>
        </w:tc>
        <w:tc>
          <w:tcPr>
            <w:tcW w:w="2880" w:type="dxa"/>
            <w:gridSpan w:val="7"/>
            <w:tcBorders>
              <w:top w:val="single" w:sz="12" w:space="0" w:color="auto"/>
              <w:left w:val="single" w:sz="4" w:space="0" w:color="auto"/>
              <w:bottom w:val="single" w:sz="4" w:space="0" w:color="auto"/>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Cs/>
                <w:i/>
                <w:sz w:val="18"/>
                <w:szCs w:val="18"/>
              </w:rPr>
            </w:pPr>
            <w:r w:rsidRPr="004F2123">
              <w:rPr>
                <w:rFonts w:ascii="Times NR Cyr MT" w:hAnsi="Times NR Cyr MT"/>
                <w:bCs/>
                <w:i/>
                <w:sz w:val="18"/>
                <w:szCs w:val="18"/>
              </w:rPr>
              <w:t>Ср</w:t>
            </w:r>
            <w:r>
              <w:rPr>
                <w:rFonts w:ascii="Times NR Cyr MT" w:hAnsi="Times NR Cyr MT"/>
                <w:bCs/>
                <w:i/>
                <w:sz w:val="18"/>
                <w:szCs w:val="18"/>
              </w:rPr>
              <w:t>.</w:t>
            </w:r>
            <w:r w:rsidRPr="004F2123">
              <w:rPr>
                <w:rFonts w:ascii="Times NR Cyr MT" w:hAnsi="Times NR Cyr MT"/>
                <w:bCs/>
                <w:i/>
                <w:sz w:val="18"/>
                <w:szCs w:val="18"/>
              </w:rPr>
              <w:t xml:space="preserve"> макс</w:t>
            </w:r>
            <w:r>
              <w:rPr>
                <w:rFonts w:ascii="Times NR Cyr MT" w:hAnsi="Times NR Cyr MT"/>
                <w:bCs/>
                <w:i/>
                <w:sz w:val="18"/>
                <w:szCs w:val="18"/>
              </w:rPr>
              <w:t>.</w:t>
            </w:r>
            <w:r w:rsidRPr="004F2123">
              <w:rPr>
                <w:rFonts w:ascii="Times NR Cyr MT" w:hAnsi="Times NR Cyr MT"/>
                <w:bCs/>
                <w:i/>
                <w:sz w:val="18"/>
                <w:szCs w:val="18"/>
              </w:rPr>
              <w:t xml:space="preserve"> </w:t>
            </w:r>
            <w:proofErr w:type="spellStart"/>
            <w:r w:rsidRPr="004F2123">
              <w:rPr>
                <w:rFonts w:ascii="Times NR Cyr MT" w:hAnsi="Times NR Cyr MT"/>
                <w:bCs/>
                <w:i/>
                <w:sz w:val="18"/>
                <w:szCs w:val="18"/>
              </w:rPr>
              <w:t>t</w:t>
            </w:r>
            <w:proofErr w:type="spellEnd"/>
            <w:proofErr w:type="gramStart"/>
            <w:r w:rsidRPr="004F2123">
              <w:rPr>
                <w:rFonts w:ascii="Times NR Cyr MT" w:hAnsi="Times NR Cyr MT"/>
                <w:bCs/>
                <w:i/>
                <w:sz w:val="18"/>
                <w:szCs w:val="18"/>
              </w:rPr>
              <w:sym w:font="Symbol" w:char="F0B0"/>
            </w:r>
            <w:r w:rsidRPr="004F2123">
              <w:rPr>
                <w:rFonts w:ascii="Times NR Cyr MT" w:hAnsi="Times NR Cyr MT"/>
                <w:bCs/>
                <w:i/>
                <w:sz w:val="18"/>
                <w:szCs w:val="18"/>
              </w:rPr>
              <w:t>С</w:t>
            </w:r>
            <w:proofErr w:type="gramEnd"/>
            <w:r w:rsidRPr="004F2123">
              <w:rPr>
                <w:rFonts w:ascii="Times NR Cyr MT" w:hAnsi="Times NR Cyr MT"/>
                <w:bCs/>
                <w:i/>
                <w:sz w:val="18"/>
                <w:szCs w:val="18"/>
              </w:rPr>
              <w:t xml:space="preserve"> воздуха</w:t>
            </w:r>
          </w:p>
        </w:tc>
      </w:tr>
      <w:tr w:rsidR="00F10FC5" w:rsidRPr="00E278C2" w:rsidTr="005B14EC">
        <w:tblPrEx>
          <w:tblCellMar>
            <w:top w:w="0" w:type="dxa"/>
            <w:bottom w:w="0" w:type="dxa"/>
          </w:tblCellMar>
        </w:tblPrEx>
        <w:trPr>
          <w:cantSplit/>
          <w:trHeight w:val="1067"/>
          <w:tblHeader/>
          <w:jc w:val="center"/>
        </w:trPr>
        <w:tc>
          <w:tcPr>
            <w:tcW w:w="2160" w:type="dxa"/>
            <w:vMerge/>
            <w:tcBorders>
              <w:left w:val="single" w:sz="12" w:space="0" w:color="auto"/>
              <w:bottom w:val="single" w:sz="12" w:space="0" w:color="auto"/>
              <w:right w:val="single" w:sz="4" w:space="0" w:color="auto"/>
            </w:tcBorders>
            <w:textDirection w:val="btLr"/>
            <w:vAlign w:val="center"/>
          </w:tcPr>
          <w:p w:rsidR="00F10FC5" w:rsidRPr="004F2123" w:rsidRDefault="00F10FC5" w:rsidP="00F10FC5">
            <w:pPr>
              <w:widowControl w:val="0"/>
              <w:ind w:left="113" w:right="113" w:firstLine="0"/>
              <w:jc w:val="center"/>
              <w:rPr>
                <w:rFonts w:ascii="Times NR Cyr MT" w:hAnsi="Times NR Cyr MT"/>
                <w:bCs/>
                <w:i/>
                <w:sz w:val="18"/>
                <w:szCs w:val="18"/>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10FC5" w:rsidRPr="004F2123" w:rsidRDefault="00F10FC5" w:rsidP="00F10FC5">
            <w:pPr>
              <w:pStyle w:val="2"/>
              <w:rPr>
                <w:rFonts w:ascii="Times NR Cyr MT" w:hAnsi="Times NR Cyr MT"/>
                <w:b/>
                <w:i/>
                <w:sz w:val="18"/>
                <w:szCs w:val="18"/>
              </w:rPr>
            </w:pPr>
            <w:r>
              <w:rPr>
                <w:rFonts w:ascii="Times NR Cyr MT" w:hAnsi="Times NR Cyr MT"/>
                <w:b/>
                <w:i/>
                <w:sz w:val="18"/>
                <w:szCs w:val="18"/>
              </w:rPr>
              <w:t>к</w:t>
            </w:r>
            <w:proofErr w:type="spellStart"/>
            <w:r w:rsidRPr="004F2123">
              <w:rPr>
                <w:rFonts w:ascii="Times NR Cyr MT" w:hAnsi="Times NR Cyr MT"/>
                <w:b/>
                <w:i/>
                <w:sz w:val="18"/>
                <w:szCs w:val="18"/>
                <w:lang w:val="en-US"/>
              </w:rPr>
              <w:t>ол-во</w:t>
            </w:r>
            <w:proofErr w:type="spellEnd"/>
            <w:r w:rsidRPr="004F2123">
              <w:rPr>
                <w:rFonts w:ascii="Times NR Cyr MT" w:hAnsi="Times NR Cyr MT"/>
                <w:b/>
                <w:i/>
                <w:sz w:val="18"/>
                <w:szCs w:val="18"/>
                <w:lang w:val="en-US"/>
              </w:rPr>
              <w:t xml:space="preserve"> л</w:t>
            </w:r>
            <w:proofErr w:type="spellStart"/>
            <w:r w:rsidRPr="004F2123">
              <w:rPr>
                <w:rFonts w:ascii="Times NR Cyr MT" w:hAnsi="Times NR Cyr MT"/>
                <w:b/>
                <w:i/>
                <w:sz w:val="18"/>
                <w:szCs w:val="18"/>
              </w:rPr>
              <w:t>ет</w:t>
            </w:r>
            <w:proofErr w:type="spellEnd"/>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0FC5" w:rsidRPr="004F2123" w:rsidRDefault="00F10FC5" w:rsidP="00F10FC5">
            <w:pPr>
              <w:widowControl w:val="0"/>
              <w:ind w:left="-113" w:right="-113" w:firstLine="0"/>
              <w:jc w:val="center"/>
              <w:rPr>
                <w:rFonts w:ascii="Times NR Cyr MT" w:hAnsi="Times NR Cyr MT"/>
                <w:bCs/>
                <w:i/>
                <w:sz w:val="18"/>
                <w:szCs w:val="18"/>
              </w:rPr>
            </w:pPr>
            <w:r>
              <w:rPr>
                <w:rFonts w:ascii="Times NR Cyr MT" w:hAnsi="Times NR Cyr MT"/>
                <w:bCs/>
                <w:i/>
                <w:sz w:val="18"/>
                <w:szCs w:val="18"/>
              </w:rPr>
              <w:t>т</w:t>
            </w:r>
            <w:r w:rsidRPr="004F2123">
              <w:rPr>
                <w:rFonts w:ascii="Times NR Cyr MT" w:hAnsi="Times NR Cyr MT"/>
                <w:bCs/>
                <w:i/>
                <w:sz w:val="18"/>
                <w:szCs w:val="18"/>
              </w:rPr>
              <w:t>ренд</w:t>
            </w:r>
          </w:p>
        </w:tc>
        <w:tc>
          <w:tcPr>
            <w:tcW w:w="540" w:type="dxa"/>
            <w:tcBorders>
              <w:top w:val="single" w:sz="4" w:space="0" w:color="auto"/>
              <w:left w:val="single" w:sz="4" w:space="0" w:color="auto"/>
              <w:bottom w:val="single" w:sz="4" w:space="0" w:color="auto"/>
              <w:right w:val="single" w:sz="4" w:space="0" w:color="auto"/>
            </w:tcBorders>
            <w:vAlign w:val="center"/>
          </w:tcPr>
          <w:p w:rsidR="00F10FC5" w:rsidRPr="004F2123" w:rsidRDefault="00F10FC5" w:rsidP="00F10FC5">
            <w:pPr>
              <w:widowControl w:val="0"/>
              <w:ind w:left="-57" w:right="-57" w:firstLine="0"/>
              <w:jc w:val="center"/>
              <w:rPr>
                <w:rFonts w:ascii="Times NR Cyr MT" w:hAnsi="Times NR Cyr MT"/>
                <w:bCs/>
                <w:i/>
                <w:sz w:val="18"/>
                <w:szCs w:val="18"/>
              </w:rPr>
            </w:pPr>
            <w:r w:rsidRPr="004F2123">
              <w:rPr>
                <w:rFonts w:ascii="Times NR Cyr MT" w:hAnsi="Times NR Cyr MT"/>
                <w:bCs/>
                <w:i/>
                <w:sz w:val="18"/>
                <w:szCs w:val="18"/>
              </w:rPr>
              <w:t>r</w:t>
            </w:r>
            <w:r w:rsidRPr="004F2123">
              <w:rPr>
                <w:rFonts w:ascii="Times NR Cyr MT" w:hAnsi="Times NR Cyr MT"/>
                <w:bCs/>
                <w:i/>
                <w:sz w:val="18"/>
                <w:szCs w:val="18"/>
                <w:vertAlign w:val="superscript"/>
              </w:rPr>
              <w:t>1</w:t>
            </w:r>
          </w:p>
        </w:tc>
        <w:tc>
          <w:tcPr>
            <w:tcW w:w="360" w:type="dxa"/>
            <w:tcBorders>
              <w:top w:val="single" w:sz="4" w:space="0" w:color="auto"/>
              <w:left w:val="single" w:sz="4" w:space="0" w:color="auto"/>
              <w:bottom w:val="single" w:sz="4" w:space="0" w:color="auto"/>
              <w:right w:val="single" w:sz="4" w:space="0" w:color="auto"/>
            </w:tcBorders>
            <w:vAlign w:val="center"/>
          </w:tcPr>
          <w:p w:rsidR="00F10FC5" w:rsidRPr="004F2123" w:rsidRDefault="00F10FC5" w:rsidP="00F10FC5">
            <w:pPr>
              <w:widowControl w:val="0"/>
              <w:ind w:left="-113" w:right="-113" w:firstLine="0"/>
              <w:jc w:val="center"/>
              <w:rPr>
                <w:rFonts w:ascii="Times NR Cyr MT" w:hAnsi="Times NR Cyr MT"/>
                <w:bCs/>
                <w:i/>
                <w:sz w:val="18"/>
                <w:szCs w:val="18"/>
              </w:rPr>
            </w:pPr>
            <w:r w:rsidRPr="004F2123">
              <w:rPr>
                <w:rFonts w:ascii="Times NR Cyr MT" w:hAnsi="Times NR Cyr MT"/>
                <w:bCs/>
                <w:i/>
                <w:sz w:val="18"/>
                <w:szCs w:val="18"/>
              </w:rPr>
              <w:sym w:font="Symbol" w:char="F061"/>
            </w:r>
            <w:r w:rsidRPr="004F2123">
              <w:rPr>
                <w:rFonts w:ascii="Times NR Cyr MT" w:hAnsi="Times NR Cyr MT"/>
                <w:bCs/>
                <w:i/>
                <w:sz w:val="18"/>
                <w:szCs w:val="18"/>
                <w:vertAlign w:val="superscript"/>
              </w:rPr>
              <w:t>2</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10FC5" w:rsidRPr="004F2123" w:rsidRDefault="00F10FC5" w:rsidP="00F10FC5">
            <w:pPr>
              <w:widowControl w:val="0"/>
              <w:ind w:left="-113" w:right="-113" w:firstLine="0"/>
              <w:jc w:val="center"/>
              <w:rPr>
                <w:rFonts w:ascii="Times NR Cyr MT" w:hAnsi="Times NR Cyr MT"/>
                <w:bCs/>
                <w:i/>
                <w:sz w:val="18"/>
                <w:szCs w:val="18"/>
              </w:rPr>
            </w:pPr>
            <w:r>
              <w:rPr>
                <w:rFonts w:ascii="Times NR Cyr MT" w:hAnsi="Times NR Cyr MT"/>
                <w:bCs/>
                <w:i/>
                <w:sz w:val="18"/>
                <w:szCs w:val="18"/>
              </w:rPr>
              <w:t>с</w:t>
            </w:r>
            <w:r w:rsidRPr="004F2123">
              <w:rPr>
                <w:rFonts w:ascii="Times NR Cyr MT" w:hAnsi="Times NR Cyr MT"/>
                <w:bCs/>
                <w:i/>
                <w:sz w:val="18"/>
                <w:szCs w:val="18"/>
              </w:rPr>
              <w:t>реднее</w:t>
            </w:r>
            <w:r w:rsidRPr="004F2123">
              <w:rPr>
                <w:rFonts w:ascii="Times NR Cyr MT" w:hAnsi="Times NR Cyr MT"/>
                <w:bCs/>
                <w:i/>
                <w:sz w:val="18"/>
                <w:szCs w:val="18"/>
                <w:vertAlign w:val="superscript"/>
              </w:rPr>
              <w:t>3</w:t>
            </w:r>
          </w:p>
        </w:tc>
        <w:tc>
          <w:tcPr>
            <w:tcW w:w="540" w:type="dxa"/>
            <w:tcBorders>
              <w:top w:val="single" w:sz="4" w:space="0" w:color="auto"/>
              <w:left w:val="single" w:sz="4" w:space="0" w:color="auto"/>
              <w:bottom w:val="single" w:sz="4" w:space="0" w:color="auto"/>
              <w:right w:val="single" w:sz="4" w:space="0" w:color="auto"/>
            </w:tcBorders>
            <w:vAlign w:val="center"/>
          </w:tcPr>
          <w:p w:rsidR="00F10FC5" w:rsidRPr="004F2123" w:rsidRDefault="00F10FC5" w:rsidP="00F10FC5">
            <w:pPr>
              <w:widowControl w:val="0"/>
              <w:ind w:left="-113" w:right="-113" w:firstLine="0"/>
              <w:jc w:val="center"/>
              <w:rPr>
                <w:rFonts w:ascii="Times NR Cyr MT" w:hAnsi="Times NR Cyr MT"/>
                <w:bCs/>
                <w:i/>
                <w:sz w:val="18"/>
                <w:szCs w:val="18"/>
              </w:rPr>
            </w:pPr>
            <w:r w:rsidRPr="004F2123">
              <w:rPr>
                <w:bCs/>
                <w:i/>
                <w:sz w:val="18"/>
                <w:szCs w:val="18"/>
              </w:rPr>
              <w:sym w:font="Symbol" w:char="F044"/>
            </w:r>
            <w:r w:rsidRPr="004F2123">
              <w:rPr>
                <w:rFonts w:ascii="Times NR Cyr MT" w:hAnsi="Times NR Cyr MT"/>
                <w:bCs/>
                <w:i/>
                <w:sz w:val="18"/>
                <w:szCs w:val="18"/>
                <w:vertAlign w:val="superscript"/>
              </w:rPr>
              <w:t>4</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0FC5" w:rsidRPr="004F2123" w:rsidRDefault="00F10FC5" w:rsidP="00F10FC5">
            <w:pPr>
              <w:widowControl w:val="0"/>
              <w:ind w:left="-113" w:right="-113" w:firstLine="0"/>
              <w:jc w:val="center"/>
              <w:rPr>
                <w:rFonts w:ascii="Times NR Cyr MT" w:hAnsi="Times NR Cyr MT"/>
                <w:bCs/>
                <w:i/>
                <w:sz w:val="18"/>
                <w:szCs w:val="18"/>
              </w:rPr>
            </w:pPr>
            <w:r w:rsidRPr="004F2123">
              <w:rPr>
                <w:rFonts w:ascii="Times NR Cyr MT" w:hAnsi="Times NR Cyr MT"/>
                <w:bCs/>
                <w:i/>
                <w:sz w:val="18"/>
                <w:szCs w:val="18"/>
              </w:rPr>
              <w:t>% от ампл.</w:t>
            </w:r>
            <w:r w:rsidRPr="004F2123">
              <w:rPr>
                <w:rFonts w:ascii="Times NR Cyr MT" w:hAnsi="Times NR Cyr MT"/>
                <w:bCs/>
                <w:i/>
                <w:sz w:val="18"/>
                <w:szCs w:val="18"/>
                <w:vertAlign w:val="superscript"/>
              </w:rPr>
              <w:t>6</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0FC5" w:rsidRPr="004F2123" w:rsidRDefault="00F10FC5" w:rsidP="00F10FC5">
            <w:pPr>
              <w:widowControl w:val="0"/>
              <w:ind w:left="-113" w:right="-113" w:firstLine="0"/>
              <w:jc w:val="center"/>
              <w:rPr>
                <w:rFonts w:ascii="Times NR Cyr MT" w:hAnsi="Times NR Cyr MT"/>
                <w:bCs/>
                <w:i/>
                <w:sz w:val="18"/>
                <w:szCs w:val="18"/>
              </w:rPr>
            </w:pPr>
            <w:r>
              <w:rPr>
                <w:rFonts w:ascii="Times NR Cyr MT" w:hAnsi="Times NR Cyr MT"/>
                <w:i/>
                <w:sz w:val="18"/>
                <w:szCs w:val="18"/>
              </w:rPr>
              <w:t>к</w:t>
            </w:r>
            <w:r w:rsidRPr="004F2123">
              <w:rPr>
                <w:rFonts w:ascii="Times NR Cyr MT" w:hAnsi="Times NR Cyr MT"/>
                <w:i/>
                <w:sz w:val="18"/>
                <w:szCs w:val="18"/>
              </w:rPr>
              <w:t>ол-во лет</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F10FC5" w:rsidRPr="004F2123" w:rsidRDefault="00F10FC5" w:rsidP="00F10FC5">
            <w:pPr>
              <w:widowControl w:val="0"/>
              <w:ind w:left="-113" w:right="-113" w:firstLine="0"/>
              <w:jc w:val="center"/>
              <w:rPr>
                <w:rFonts w:ascii="Times NR Cyr MT" w:hAnsi="Times NR Cyr MT"/>
                <w:bCs/>
                <w:i/>
                <w:sz w:val="18"/>
                <w:szCs w:val="18"/>
              </w:rPr>
            </w:pPr>
            <w:r>
              <w:rPr>
                <w:rFonts w:ascii="Times NR Cyr MT" w:hAnsi="Times NR Cyr MT"/>
                <w:bCs/>
                <w:i/>
                <w:sz w:val="18"/>
                <w:szCs w:val="18"/>
              </w:rPr>
              <w:t>т</w:t>
            </w:r>
            <w:r w:rsidRPr="004F2123">
              <w:rPr>
                <w:rFonts w:ascii="Times NR Cyr MT" w:hAnsi="Times NR Cyr MT"/>
                <w:bCs/>
                <w:i/>
                <w:sz w:val="18"/>
                <w:szCs w:val="18"/>
              </w:rPr>
              <w:t>ренд</w:t>
            </w:r>
          </w:p>
        </w:tc>
        <w:tc>
          <w:tcPr>
            <w:tcW w:w="540" w:type="dxa"/>
            <w:tcBorders>
              <w:top w:val="single" w:sz="4" w:space="0" w:color="auto"/>
              <w:left w:val="single" w:sz="4" w:space="0" w:color="auto"/>
              <w:bottom w:val="single" w:sz="4" w:space="0" w:color="auto"/>
              <w:right w:val="single" w:sz="4" w:space="0" w:color="auto"/>
            </w:tcBorders>
            <w:vAlign w:val="center"/>
          </w:tcPr>
          <w:p w:rsidR="00F10FC5" w:rsidRPr="004F2123" w:rsidRDefault="00F10FC5" w:rsidP="00F10FC5">
            <w:pPr>
              <w:widowControl w:val="0"/>
              <w:ind w:left="-113" w:right="-113" w:firstLine="0"/>
              <w:jc w:val="center"/>
              <w:rPr>
                <w:rFonts w:ascii="Times NR Cyr MT" w:hAnsi="Times NR Cyr MT"/>
                <w:bCs/>
                <w:i/>
                <w:sz w:val="18"/>
                <w:szCs w:val="18"/>
              </w:rPr>
            </w:pPr>
            <w:proofErr w:type="spellStart"/>
            <w:r w:rsidRPr="004F2123">
              <w:rPr>
                <w:rFonts w:ascii="Times NR Cyr MT" w:hAnsi="Times NR Cyr MT"/>
                <w:bCs/>
                <w:i/>
                <w:sz w:val="18"/>
                <w:szCs w:val="18"/>
              </w:rPr>
              <w:t>r</w:t>
            </w:r>
            <w:proofErr w:type="spellEnd"/>
          </w:p>
        </w:tc>
        <w:tc>
          <w:tcPr>
            <w:tcW w:w="360" w:type="dxa"/>
            <w:tcBorders>
              <w:top w:val="single" w:sz="4" w:space="0" w:color="auto"/>
              <w:left w:val="single" w:sz="4" w:space="0" w:color="auto"/>
              <w:bottom w:val="single" w:sz="4" w:space="0" w:color="auto"/>
              <w:right w:val="single" w:sz="4" w:space="0" w:color="auto"/>
            </w:tcBorders>
            <w:vAlign w:val="center"/>
          </w:tcPr>
          <w:p w:rsidR="00F10FC5" w:rsidRPr="004F2123" w:rsidRDefault="00F10FC5" w:rsidP="00F10FC5">
            <w:pPr>
              <w:widowControl w:val="0"/>
              <w:ind w:left="-113" w:right="-113" w:firstLine="0"/>
              <w:jc w:val="center"/>
              <w:rPr>
                <w:rFonts w:ascii="Times NR Cyr MT" w:hAnsi="Times NR Cyr MT"/>
                <w:bCs/>
                <w:i/>
                <w:sz w:val="18"/>
                <w:szCs w:val="18"/>
              </w:rPr>
            </w:pPr>
            <w:r w:rsidRPr="004F2123">
              <w:rPr>
                <w:rFonts w:ascii="Times NR Cyr MT" w:hAnsi="Times NR Cyr MT"/>
                <w:bCs/>
                <w:i/>
                <w:sz w:val="18"/>
                <w:szCs w:val="18"/>
              </w:rPr>
              <w:sym w:font="Symbol" w:char="F061"/>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F10FC5" w:rsidRPr="004F2123" w:rsidRDefault="00F10FC5" w:rsidP="00F10FC5">
            <w:pPr>
              <w:widowControl w:val="0"/>
              <w:ind w:left="-113" w:right="-113" w:firstLine="0"/>
              <w:jc w:val="center"/>
              <w:rPr>
                <w:rFonts w:ascii="Times NR Cyr MT" w:hAnsi="Times NR Cyr MT"/>
                <w:bCs/>
                <w:i/>
                <w:sz w:val="18"/>
                <w:szCs w:val="18"/>
              </w:rPr>
            </w:pPr>
            <w:r>
              <w:rPr>
                <w:rFonts w:ascii="Times NR Cyr MT" w:hAnsi="Times NR Cyr MT"/>
                <w:bCs/>
                <w:i/>
                <w:sz w:val="18"/>
                <w:szCs w:val="18"/>
              </w:rPr>
              <w:t>с</w:t>
            </w:r>
            <w:r w:rsidRPr="004F2123">
              <w:rPr>
                <w:rFonts w:ascii="Times NR Cyr MT" w:hAnsi="Times NR Cyr MT"/>
                <w:bCs/>
                <w:i/>
                <w:sz w:val="18"/>
                <w:szCs w:val="18"/>
              </w:rPr>
              <w:t>реднее</w:t>
            </w:r>
          </w:p>
        </w:tc>
        <w:tc>
          <w:tcPr>
            <w:tcW w:w="360" w:type="dxa"/>
            <w:tcBorders>
              <w:top w:val="single" w:sz="4" w:space="0" w:color="auto"/>
              <w:left w:val="single" w:sz="4" w:space="0" w:color="auto"/>
              <w:bottom w:val="single" w:sz="4" w:space="0" w:color="auto"/>
              <w:right w:val="single" w:sz="4" w:space="0" w:color="auto"/>
            </w:tcBorders>
            <w:vAlign w:val="center"/>
          </w:tcPr>
          <w:p w:rsidR="00F10FC5" w:rsidRPr="004F2123" w:rsidRDefault="00F10FC5" w:rsidP="00F10FC5">
            <w:pPr>
              <w:widowControl w:val="0"/>
              <w:ind w:left="-57" w:right="-57" w:firstLine="0"/>
              <w:jc w:val="center"/>
              <w:rPr>
                <w:rFonts w:ascii="Times NR Cyr MT" w:hAnsi="Times NR Cyr MT"/>
                <w:bCs/>
                <w:i/>
                <w:sz w:val="18"/>
                <w:szCs w:val="18"/>
              </w:rPr>
            </w:pPr>
            <w:r w:rsidRPr="004F2123">
              <w:rPr>
                <w:bCs/>
                <w:i/>
                <w:sz w:val="18"/>
                <w:szCs w:val="18"/>
              </w:rPr>
              <w:sym w:font="Symbol" w:char="F044"/>
            </w:r>
          </w:p>
        </w:tc>
        <w:tc>
          <w:tcPr>
            <w:tcW w:w="360" w:type="dxa"/>
            <w:tcBorders>
              <w:top w:val="single" w:sz="4" w:space="0" w:color="auto"/>
              <w:left w:val="single" w:sz="4" w:space="0" w:color="auto"/>
              <w:bottom w:val="single" w:sz="4" w:space="0" w:color="auto"/>
              <w:right w:val="single" w:sz="12" w:space="0" w:color="auto"/>
            </w:tcBorders>
            <w:textDirection w:val="btLr"/>
            <w:vAlign w:val="center"/>
          </w:tcPr>
          <w:p w:rsidR="00F10FC5" w:rsidRPr="004F2123" w:rsidRDefault="00F10FC5" w:rsidP="00F10FC5">
            <w:pPr>
              <w:widowControl w:val="0"/>
              <w:ind w:left="-113" w:right="-113" w:firstLine="0"/>
              <w:jc w:val="center"/>
              <w:rPr>
                <w:rFonts w:ascii="Times NR Cyr MT" w:hAnsi="Times NR Cyr MT"/>
                <w:bCs/>
                <w:i/>
                <w:sz w:val="18"/>
                <w:szCs w:val="18"/>
              </w:rPr>
            </w:pPr>
            <w:r w:rsidRPr="004F2123">
              <w:rPr>
                <w:rFonts w:ascii="Times NR Cyr MT" w:hAnsi="Times NR Cyr MT"/>
                <w:bCs/>
                <w:i/>
                <w:sz w:val="18"/>
                <w:szCs w:val="18"/>
              </w:rPr>
              <w:t xml:space="preserve">% от </w:t>
            </w:r>
            <w:proofErr w:type="spellStart"/>
            <w:r w:rsidRPr="004F2123">
              <w:rPr>
                <w:rFonts w:ascii="Times NR Cyr MT" w:hAnsi="Times NR Cyr MT"/>
                <w:bCs/>
                <w:i/>
                <w:sz w:val="18"/>
                <w:szCs w:val="18"/>
              </w:rPr>
              <w:t>ампл</w:t>
            </w:r>
            <w:proofErr w:type="spellEnd"/>
            <w:r w:rsidRPr="004F2123">
              <w:rPr>
                <w:rFonts w:ascii="Times NR Cyr MT" w:hAnsi="Times NR Cyr MT"/>
                <w:bCs/>
                <w:i/>
                <w:sz w:val="18"/>
                <w:szCs w:val="18"/>
              </w:rPr>
              <w:t>.</w:t>
            </w:r>
          </w:p>
        </w:tc>
      </w:tr>
      <w:tr w:rsidR="00F10FC5" w:rsidRPr="00E278C2" w:rsidTr="005B14EC">
        <w:tblPrEx>
          <w:tblCellMar>
            <w:top w:w="0" w:type="dxa"/>
            <w:bottom w:w="0" w:type="dxa"/>
          </w:tblCellMar>
        </w:tblPrEx>
        <w:trPr>
          <w:trHeight w:val="391"/>
          <w:jc w:val="center"/>
        </w:trPr>
        <w:tc>
          <w:tcPr>
            <w:tcW w:w="2160" w:type="dxa"/>
            <w:tcBorders>
              <w:left w:val="single" w:sz="12" w:space="0" w:color="auto"/>
              <w:right w:val="single" w:sz="8" w:space="0" w:color="000000"/>
            </w:tcBorders>
            <w:vAlign w:val="center"/>
          </w:tcPr>
          <w:p w:rsidR="00F10FC5" w:rsidRPr="004F2123" w:rsidRDefault="00F10FC5" w:rsidP="00F10FC5">
            <w:pPr>
              <w:widowControl w:val="0"/>
              <w:ind w:firstLine="0"/>
              <w:jc w:val="right"/>
              <w:rPr>
                <w:rFonts w:ascii="Times NR Cyr MT" w:hAnsi="Times NR Cyr MT"/>
                <w:i/>
                <w:sz w:val="18"/>
                <w:szCs w:val="18"/>
              </w:rPr>
            </w:pPr>
            <w:r w:rsidRPr="004F2123">
              <w:rPr>
                <w:rFonts w:ascii="Times NR Cyr MT" w:hAnsi="Times NR Cyr MT"/>
                <w:i/>
                <w:sz w:val="18"/>
                <w:szCs w:val="18"/>
              </w:rPr>
              <w:t>Станция</w:t>
            </w:r>
          </w:p>
        </w:tc>
        <w:tc>
          <w:tcPr>
            <w:tcW w:w="6120" w:type="dxa"/>
            <w:gridSpan w:val="14"/>
            <w:tcBorders>
              <w:top w:val="single" w:sz="12" w:space="0" w:color="auto"/>
              <w:left w:val="single" w:sz="8" w:space="0" w:color="000000"/>
              <w:right w:val="single" w:sz="12" w:space="0" w:color="auto"/>
            </w:tcBorders>
            <w:vAlign w:val="center"/>
          </w:tcPr>
          <w:p w:rsidR="00F10FC5" w:rsidRPr="004F2123" w:rsidRDefault="00F10FC5" w:rsidP="00F10FC5">
            <w:pPr>
              <w:widowControl w:val="0"/>
              <w:ind w:left="-113" w:right="-113" w:firstLine="0"/>
              <w:jc w:val="center"/>
              <w:rPr>
                <w:i/>
                <w:sz w:val="18"/>
                <w:szCs w:val="18"/>
              </w:rPr>
            </w:pPr>
            <w:r w:rsidRPr="004F2123">
              <w:rPr>
                <w:i/>
                <w:sz w:val="18"/>
                <w:szCs w:val="18"/>
              </w:rPr>
              <w:t xml:space="preserve">Благовещенск (Амурская обл.), 50° 16' </w:t>
            </w:r>
            <w:proofErr w:type="spellStart"/>
            <w:r w:rsidRPr="004F2123">
              <w:rPr>
                <w:i/>
                <w:sz w:val="18"/>
                <w:szCs w:val="18"/>
              </w:rPr>
              <w:t>с.ш</w:t>
            </w:r>
            <w:proofErr w:type="spellEnd"/>
            <w:r w:rsidRPr="004F2123">
              <w:rPr>
                <w:i/>
                <w:sz w:val="18"/>
                <w:szCs w:val="18"/>
              </w:rPr>
              <w:t>., 127° 30' в.д.,</w:t>
            </w:r>
          </w:p>
          <w:p w:rsidR="00F10FC5" w:rsidRPr="004F2123" w:rsidRDefault="00F10FC5" w:rsidP="00F10FC5">
            <w:pPr>
              <w:widowControl w:val="0"/>
              <w:ind w:left="-113" w:right="-113" w:firstLine="0"/>
              <w:jc w:val="center"/>
              <w:rPr>
                <w:rFonts w:ascii="Times NR Cyr MT" w:hAnsi="Times NR Cyr MT"/>
                <w:i/>
                <w:sz w:val="18"/>
                <w:szCs w:val="18"/>
                <w:highlight w:val="yellow"/>
              </w:rPr>
            </w:pPr>
            <w:r w:rsidRPr="004F2123">
              <w:rPr>
                <w:i/>
                <w:sz w:val="18"/>
                <w:szCs w:val="18"/>
              </w:rPr>
              <w:t>132 м БС, № ВМО 31510</w:t>
            </w:r>
          </w:p>
        </w:tc>
      </w:tr>
      <w:tr w:rsidR="00F10FC5" w:rsidRPr="00E278C2" w:rsidTr="005B14EC">
        <w:tblPrEx>
          <w:tblCellMar>
            <w:top w:w="0" w:type="dxa"/>
            <w:bottom w:w="0" w:type="dxa"/>
          </w:tblCellMar>
        </w:tblPrEx>
        <w:trPr>
          <w:trHeight w:val="255"/>
          <w:jc w:val="center"/>
        </w:trPr>
        <w:tc>
          <w:tcPr>
            <w:tcW w:w="2160" w:type="dxa"/>
            <w:tcBorders>
              <w:left w:val="single" w:sz="12" w:space="0" w:color="auto"/>
              <w:right w:val="single" w:sz="8" w:space="0" w:color="000000"/>
            </w:tcBorders>
            <w:vAlign w:val="center"/>
          </w:tcPr>
          <w:p w:rsidR="00F10FC5" w:rsidRPr="004F2123" w:rsidRDefault="00F10FC5" w:rsidP="00F10FC5">
            <w:pPr>
              <w:widowControl w:val="0"/>
              <w:ind w:firstLine="0"/>
              <w:jc w:val="right"/>
              <w:rPr>
                <w:rFonts w:ascii="Times NR Cyr MT" w:hAnsi="Times NR Cyr MT"/>
                <w:i/>
                <w:sz w:val="18"/>
                <w:szCs w:val="18"/>
              </w:rPr>
            </w:pPr>
            <w:r w:rsidRPr="004F2123">
              <w:rPr>
                <w:rFonts w:ascii="Times NR Cyr MT" w:hAnsi="Times NR Cyr MT"/>
                <w:i/>
                <w:sz w:val="18"/>
                <w:szCs w:val="18"/>
              </w:rPr>
              <w:t>Период</w:t>
            </w:r>
          </w:p>
        </w:tc>
        <w:tc>
          <w:tcPr>
            <w:tcW w:w="3240" w:type="dxa"/>
            <w:gridSpan w:val="7"/>
            <w:tcBorders>
              <w:left w:val="single" w:sz="8" w:space="0" w:color="000000"/>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i/>
                <w:sz w:val="18"/>
                <w:szCs w:val="18"/>
              </w:rPr>
            </w:pPr>
            <w:r w:rsidRPr="004F2123">
              <w:rPr>
                <w:rFonts w:ascii="Times NR Cyr MT" w:hAnsi="Times NR Cyr MT"/>
                <w:i/>
                <w:sz w:val="18"/>
                <w:szCs w:val="18"/>
              </w:rPr>
              <w:t>1910-2013</w:t>
            </w:r>
          </w:p>
        </w:tc>
        <w:tc>
          <w:tcPr>
            <w:tcW w:w="2880" w:type="dxa"/>
            <w:gridSpan w:val="7"/>
            <w:tcBorders>
              <w:left w:val="single" w:sz="8" w:space="0" w:color="000000"/>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i/>
                <w:sz w:val="18"/>
                <w:szCs w:val="18"/>
              </w:rPr>
            </w:pPr>
            <w:r w:rsidRPr="004F2123">
              <w:rPr>
                <w:rFonts w:ascii="Times NR Cyr MT" w:hAnsi="Times NR Cyr MT"/>
                <w:i/>
                <w:sz w:val="18"/>
                <w:szCs w:val="18"/>
              </w:rPr>
              <w:t>1881-2013</w:t>
            </w:r>
          </w:p>
        </w:tc>
      </w:tr>
      <w:tr w:rsidR="00F10FC5" w:rsidRPr="00E278C2" w:rsidTr="005B14EC">
        <w:tblPrEx>
          <w:tblCellMar>
            <w:top w:w="0" w:type="dxa"/>
            <w:bottom w:w="0" w:type="dxa"/>
          </w:tblCellMar>
        </w:tblPrEx>
        <w:trPr>
          <w:trHeight w:val="463"/>
          <w:jc w:val="center"/>
        </w:trPr>
        <w:tc>
          <w:tcPr>
            <w:tcW w:w="2160" w:type="dxa"/>
            <w:tcBorders>
              <w:left w:val="single" w:sz="12" w:space="0" w:color="auto"/>
              <w:right w:val="single" w:sz="8" w:space="0" w:color="000000"/>
            </w:tcBorders>
            <w:vAlign w:val="center"/>
          </w:tcPr>
          <w:p w:rsidR="00F10FC5" w:rsidRPr="004F2123" w:rsidRDefault="00F10FC5" w:rsidP="00F10FC5">
            <w:pPr>
              <w:widowControl w:val="0"/>
              <w:ind w:firstLine="0"/>
              <w:rPr>
                <w:rFonts w:ascii="Times NR Cyr MT" w:hAnsi="Times NR Cyr MT"/>
                <w:b/>
                <w:sz w:val="18"/>
                <w:szCs w:val="18"/>
                <w:highlight w:val="yellow"/>
              </w:rPr>
            </w:pPr>
            <w:r w:rsidRPr="004F2123">
              <w:rPr>
                <w:rFonts w:ascii="Times NR Cyr MT" w:hAnsi="Times NR Cyr MT"/>
                <w:sz w:val="18"/>
                <w:szCs w:val="18"/>
              </w:rPr>
              <w:t xml:space="preserve">Год (1-12) </w:t>
            </w:r>
          </w:p>
        </w:tc>
        <w:tc>
          <w:tcPr>
            <w:tcW w:w="540" w:type="dxa"/>
            <w:tcBorders>
              <w:left w:val="single" w:sz="8" w:space="0" w:color="000000"/>
            </w:tcBorders>
            <w:vAlign w:val="center"/>
          </w:tcPr>
          <w:p w:rsidR="00F10FC5" w:rsidRPr="004F2123" w:rsidRDefault="00F10FC5" w:rsidP="00F10FC5">
            <w:pPr>
              <w:widowControl w:val="0"/>
              <w:ind w:left="-113" w:right="-113" w:firstLine="0"/>
              <w:jc w:val="center"/>
              <w:rPr>
                <w:sz w:val="18"/>
                <w:szCs w:val="18"/>
              </w:rPr>
            </w:pPr>
            <w:r w:rsidRPr="004F2123">
              <w:rPr>
                <w:sz w:val="18"/>
                <w:szCs w:val="18"/>
              </w:rPr>
              <w:t>104</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0,68</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-4,4</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2,5</w:t>
            </w:r>
          </w:p>
        </w:tc>
        <w:tc>
          <w:tcPr>
            <w:tcW w:w="360" w:type="dxa"/>
            <w:tcBorders>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51,3</w:t>
            </w:r>
          </w:p>
        </w:tc>
        <w:tc>
          <w:tcPr>
            <w:tcW w:w="360" w:type="dxa"/>
            <w:tcBorders>
              <w:left w:val="single" w:sz="8" w:space="0" w:color="000000"/>
            </w:tcBorders>
            <w:vAlign w:val="center"/>
          </w:tcPr>
          <w:p w:rsidR="00F10FC5" w:rsidRPr="004F2123" w:rsidRDefault="00F10FC5" w:rsidP="00F10FC5">
            <w:pPr>
              <w:widowControl w:val="0"/>
              <w:ind w:left="-113" w:right="-113" w:firstLine="0"/>
              <w:jc w:val="center"/>
              <w:rPr>
                <w:sz w:val="18"/>
                <w:szCs w:val="18"/>
              </w:rPr>
            </w:pPr>
            <w:r w:rsidRPr="004F2123">
              <w:rPr>
                <w:sz w:val="18"/>
                <w:szCs w:val="18"/>
              </w:rPr>
              <w:t>100</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0,61</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6,6</w:t>
            </w:r>
          </w:p>
        </w:tc>
        <w:tc>
          <w:tcPr>
            <w:tcW w:w="36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2,4</w:t>
            </w:r>
          </w:p>
        </w:tc>
        <w:tc>
          <w:tcPr>
            <w:tcW w:w="360" w:type="dxa"/>
            <w:tcBorders>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43,5</w:t>
            </w:r>
          </w:p>
        </w:tc>
      </w:tr>
      <w:tr w:rsidR="00F10FC5" w:rsidRPr="00E278C2" w:rsidTr="005B14EC">
        <w:tblPrEx>
          <w:tblCellMar>
            <w:top w:w="0" w:type="dxa"/>
            <w:bottom w:w="0" w:type="dxa"/>
          </w:tblCellMar>
        </w:tblPrEx>
        <w:trPr>
          <w:trHeight w:val="439"/>
          <w:jc w:val="center"/>
        </w:trPr>
        <w:tc>
          <w:tcPr>
            <w:tcW w:w="2160" w:type="dxa"/>
            <w:tcBorders>
              <w:left w:val="single" w:sz="12" w:space="0" w:color="auto"/>
              <w:right w:val="single" w:sz="8" w:space="0" w:color="000000"/>
            </w:tcBorders>
            <w:shd w:val="clear" w:color="auto" w:fill="auto"/>
            <w:vAlign w:val="center"/>
          </w:tcPr>
          <w:p w:rsidR="00F10FC5" w:rsidRPr="004F2123" w:rsidRDefault="00F10FC5" w:rsidP="00F10FC5">
            <w:pPr>
              <w:widowControl w:val="0"/>
              <w:ind w:firstLine="0"/>
              <w:rPr>
                <w:rFonts w:ascii="Times NR Cyr MT" w:hAnsi="Times NR Cyr MT"/>
                <w:sz w:val="18"/>
                <w:szCs w:val="18"/>
                <w:highlight w:val="yellow"/>
              </w:rPr>
            </w:pPr>
            <w:proofErr w:type="spellStart"/>
            <w:r w:rsidRPr="004F2123">
              <w:rPr>
                <w:rFonts w:ascii="Times NR Cyr MT" w:hAnsi="Times NR Cyr MT"/>
                <w:sz w:val="18"/>
                <w:szCs w:val="18"/>
              </w:rPr>
              <w:t>Тепл</w:t>
            </w:r>
            <w:proofErr w:type="spellEnd"/>
            <w:r w:rsidRPr="004F2123">
              <w:rPr>
                <w:rFonts w:ascii="Times NR Cyr MT" w:hAnsi="Times NR Cyr MT"/>
                <w:sz w:val="18"/>
                <w:szCs w:val="18"/>
              </w:rPr>
              <w:t>. пол. (4-9)</w:t>
            </w:r>
          </w:p>
        </w:tc>
        <w:tc>
          <w:tcPr>
            <w:tcW w:w="540" w:type="dxa"/>
            <w:tcBorders>
              <w:left w:val="single" w:sz="8" w:space="0" w:color="000000"/>
            </w:tcBorders>
            <w:shd w:val="clear" w:color="auto" w:fill="auto"/>
            <w:vAlign w:val="center"/>
          </w:tcPr>
          <w:p w:rsidR="00F10FC5" w:rsidRPr="004F2123" w:rsidRDefault="00F10FC5" w:rsidP="00F10FC5">
            <w:pPr>
              <w:ind w:left="-113" w:right="-113" w:firstLine="0"/>
              <w:jc w:val="center"/>
              <w:rPr>
                <w:sz w:val="18"/>
                <w:szCs w:val="18"/>
              </w:rPr>
            </w:pPr>
            <w:r w:rsidRPr="004F2123">
              <w:rPr>
                <w:sz w:val="18"/>
                <w:szCs w:val="18"/>
              </w:rPr>
              <w:t>104</w:t>
            </w:r>
          </w:p>
        </w:tc>
        <w:tc>
          <w:tcPr>
            <w:tcW w:w="360" w:type="dxa"/>
            <w:shd w:val="clear" w:color="auto" w:fill="auto"/>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shd w:val="clear" w:color="auto" w:fill="auto"/>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0,70</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9,2</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1,9</w:t>
            </w:r>
          </w:p>
        </w:tc>
        <w:tc>
          <w:tcPr>
            <w:tcW w:w="360" w:type="dxa"/>
            <w:tcBorders>
              <w:right w:val="single" w:sz="8" w:space="0" w:color="000000"/>
            </w:tcBorders>
            <w:shd w:val="clear" w:color="auto" w:fill="auto"/>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59,0</w:t>
            </w:r>
          </w:p>
        </w:tc>
        <w:tc>
          <w:tcPr>
            <w:tcW w:w="360" w:type="dxa"/>
            <w:tcBorders>
              <w:left w:val="single" w:sz="8" w:space="0" w:color="000000"/>
            </w:tcBorders>
            <w:shd w:val="clear" w:color="auto" w:fill="auto"/>
            <w:vAlign w:val="center"/>
          </w:tcPr>
          <w:p w:rsidR="00F10FC5" w:rsidRPr="004F2123" w:rsidRDefault="00F10FC5" w:rsidP="00F10FC5">
            <w:pPr>
              <w:ind w:left="-113" w:right="-113" w:firstLine="0"/>
              <w:jc w:val="center"/>
              <w:rPr>
                <w:sz w:val="18"/>
                <w:szCs w:val="18"/>
              </w:rPr>
            </w:pPr>
            <w:r w:rsidRPr="004F2123">
              <w:rPr>
                <w:sz w:val="18"/>
                <w:szCs w:val="18"/>
              </w:rPr>
              <w:t>100</w:t>
            </w:r>
          </w:p>
        </w:tc>
        <w:tc>
          <w:tcPr>
            <w:tcW w:w="360" w:type="dxa"/>
            <w:shd w:val="clear" w:color="auto" w:fill="auto"/>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shd w:val="clear" w:color="auto" w:fill="auto"/>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0,53</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20,6</w:t>
            </w:r>
          </w:p>
        </w:tc>
        <w:tc>
          <w:tcPr>
            <w:tcW w:w="36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1,9</w:t>
            </w:r>
          </w:p>
        </w:tc>
        <w:tc>
          <w:tcPr>
            <w:tcW w:w="360" w:type="dxa"/>
            <w:tcBorders>
              <w:right w:val="single" w:sz="12" w:space="0" w:color="auto"/>
            </w:tcBorders>
            <w:shd w:val="clear" w:color="auto" w:fill="auto"/>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37,8</w:t>
            </w:r>
          </w:p>
        </w:tc>
      </w:tr>
      <w:tr w:rsidR="00F10FC5" w:rsidRPr="00E278C2" w:rsidTr="005B14EC">
        <w:tblPrEx>
          <w:tblCellMar>
            <w:top w:w="0" w:type="dxa"/>
            <w:bottom w:w="0" w:type="dxa"/>
          </w:tblCellMar>
        </w:tblPrEx>
        <w:trPr>
          <w:trHeight w:val="310"/>
          <w:jc w:val="center"/>
        </w:trPr>
        <w:tc>
          <w:tcPr>
            <w:tcW w:w="2160" w:type="dxa"/>
            <w:tcBorders>
              <w:left w:val="single" w:sz="12" w:space="0" w:color="auto"/>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r w:rsidRPr="004F2123">
              <w:rPr>
                <w:rFonts w:ascii="Times NR Cyr MT" w:hAnsi="Times NR Cyr MT"/>
                <w:sz w:val="18"/>
                <w:szCs w:val="18"/>
              </w:rPr>
              <w:t>Холод</w:t>
            </w:r>
            <w:proofErr w:type="gramStart"/>
            <w:r w:rsidRPr="004F2123">
              <w:rPr>
                <w:rFonts w:ascii="Times NR Cyr MT" w:hAnsi="Times NR Cyr MT"/>
                <w:sz w:val="18"/>
                <w:szCs w:val="18"/>
              </w:rPr>
              <w:t>.</w:t>
            </w:r>
            <w:proofErr w:type="gramEnd"/>
            <w:r w:rsidRPr="004F2123">
              <w:rPr>
                <w:rFonts w:ascii="Times NR Cyr MT" w:hAnsi="Times NR Cyr MT"/>
                <w:sz w:val="18"/>
                <w:szCs w:val="18"/>
              </w:rPr>
              <w:t xml:space="preserve"> </w:t>
            </w:r>
            <w:proofErr w:type="gramStart"/>
            <w:r w:rsidRPr="004F2123">
              <w:rPr>
                <w:rFonts w:ascii="Times NR Cyr MT" w:hAnsi="Times NR Cyr MT"/>
                <w:sz w:val="18"/>
                <w:szCs w:val="18"/>
              </w:rPr>
              <w:t>п</w:t>
            </w:r>
            <w:proofErr w:type="gramEnd"/>
            <w:r w:rsidRPr="004F2123">
              <w:rPr>
                <w:rFonts w:ascii="Times NR Cyr MT" w:hAnsi="Times NR Cyr MT"/>
                <w:sz w:val="18"/>
                <w:szCs w:val="18"/>
              </w:rPr>
              <w:t xml:space="preserve">ол. (1-3;10-12) </w:t>
            </w:r>
          </w:p>
        </w:tc>
        <w:tc>
          <w:tcPr>
            <w:tcW w:w="540" w:type="dxa"/>
            <w:tcBorders>
              <w:left w:val="single" w:sz="8" w:space="0" w:color="000000"/>
            </w:tcBorders>
            <w:vAlign w:val="center"/>
          </w:tcPr>
          <w:p w:rsidR="00F10FC5" w:rsidRPr="004F2123" w:rsidRDefault="00F10FC5" w:rsidP="00F10FC5">
            <w:pPr>
              <w:ind w:left="-113" w:right="-113" w:firstLine="0"/>
              <w:jc w:val="center"/>
              <w:rPr>
                <w:sz w:val="18"/>
                <w:szCs w:val="18"/>
              </w:rPr>
            </w:pPr>
            <w:r w:rsidRPr="004F2123">
              <w:rPr>
                <w:sz w:val="18"/>
                <w:szCs w:val="18"/>
              </w:rPr>
              <w:t>103</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0,57</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-18,0</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3,1</w:t>
            </w:r>
          </w:p>
        </w:tc>
        <w:tc>
          <w:tcPr>
            <w:tcW w:w="360" w:type="dxa"/>
            <w:tcBorders>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42,4</w:t>
            </w:r>
          </w:p>
        </w:tc>
        <w:tc>
          <w:tcPr>
            <w:tcW w:w="360" w:type="dxa"/>
            <w:tcBorders>
              <w:left w:val="single" w:sz="8" w:space="0" w:color="000000"/>
            </w:tcBorders>
            <w:vAlign w:val="center"/>
          </w:tcPr>
          <w:p w:rsidR="00F10FC5" w:rsidRPr="004F2123" w:rsidRDefault="00F10FC5" w:rsidP="00F10FC5">
            <w:pPr>
              <w:ind w:left="-113" w:right="-113" w:firstLine="0"/>
              <w:rPr>
                <w:sz w:val="18"/>
                <w:szCs w:val="18"/>
              </w:rPr>
            </w:pPr>
            <w:r w:rsidRPr="004F2123">
              <w:rPr>
                <w:sz w:val="18"/>
                <w:szCs w:val="18"/>
              </w:rPr>
              <w:t>100</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0,53</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-7,2</w:t>
            </w:r>
          </w:p>
        </w:tc>
        <w:tc>
          <w:tcPr>
            <w:tcW w:w="36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2,8</w:t>
            </w:r>
          </w:p>
        </w:tc>
        <w:tc>
          <w:tcPr>
            <w:tcW w:w="360" w:type="dxa"/>
            <w:tcBorders>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40,6</w:t>
            </w:r>
          </w:p>
        </w:tc>
      </w:tr>
      <w:tr w:rsidR="00F10FC5" w:rsidRPr="00E278C2" w:rsidTr="005B14EC">
        <w:tblPrEx>
          <w:tblCellMar>
            <w:top w:w="0" w:type="dxa"/>
            <w:bottom w:w="0" w:type="dxa"/>
          </w:tblCellMar>
        </w:tblPrEx>
        <w:trPr>
          <w:trHeight w:val="310"/>
          <w:jc w:val="center"/>
        </w:trPr>
        <w:tc>
          <w:tcPr>
            <w:tcW w:w="2160" w:type="dxa"/>
            <w:tcBorders>
              <w:left w:val="single" w:sz="12" w:space="0" w:color="auto"/>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r w:rsidRPr="004F2123">
              <w:rPr>
                <w:rFonts w:ascii="Times NR Cyr MT" w:hAnsi="Times NR Cyr MT"/>
                <w:sz w:val="18"/>
                <w:szCs w:val="18"/>
              </w:rPr>
              <w:t>Весна  (3-5)</w:t>
            </w:r>
          </w:p>
        </w:tc>
        <w:tc>
          <w:tcPr>
            <w:tcW w:w="540" w:type="dxa"/>
            <w:tcBorders>
              <w:left w:val="single" w:sz="8" w:space="0" w:color="000000"/>
            </w:tcBorders>
            <w:vAlign w:val="center"/>
          </w:tcPr>
          <w:p w:rsidR="00F10FC5" w:rsidRPr="004F2123" w:rsidRDefault="00F10FC5" w:rsidP="00F10FC5">
            <w:pPr>
              <w:widowControl w:val="0"/>
              <w:ind w:left="-113" w:right="-113" w:firstLine="0"/>
              <w:jc w:val="center"/>
              <w:rPr>
                <w:sz w:val="18"/>
                <w:szCs w:val="18"/>
              </w:rPr>
            </w:pPr>
            <w:r w:rsidRPr="004F2123">
              <w:rPr>
                <w:sz w:val="18"/>
                <w:szCs w:val="18"/>
              </w:rPr>
              <w:t>104</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0,60</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-3,7</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3,1</w:t>
            </w:r>
          </w:p>
        </w:tc>
        <w:tc>
          <w:tcPr>
            <w:tcW w:w="360" w:type="dxa"/>
            <w:tcBorders>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43,5</w:t>
            </w:r>
          </w:p>
        </w:tc>
        <w:tc>
          <w:tcPr>
            <w:tcW w:w="360" w:type="dxa"/>
            <w:tcBorders>
              <w:left w:val="single" w:sz="8" w:space="0" w:color="000000"/>
            </w:tcBorders>
            <w:vAlign w:val="center"/>
          </w:tcPr>
          <w:p w:rsidR="00F10FC5" w:rsidRPr="004F2123" w:rsidRDefault="00F10FC5" w:rsidP="00F10FC5">
            <w:pPr>
              <w:ind w:left="-113" w:right="-113" w:firstLine="0"/>
              <w:rPr>
                <w:sz w:val="18"/>
                <w:szCs w:val="18"/>
              </w:rPr>
            </w:pPr>
            <w:r w:rsidRPr="004F2123">
              <w:rPr>
                <w:sz w:val="18"/>
                <w:szCs w:val="18"/>
              </w:rPr>
              <w:t>100</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0,51</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8,6</w:t>
            </w:r>
          </w:p>
        </w:tc>
        <w:tc>
          <w:tcPr>
            <w:tcW w:w="36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3,4</w:t>
            </w:r>
          </w:p>
        </w:tc>
        <w:tc>
          <w:tcPr>
            <w:tcW w:w="360" w:type="dxa"/>
            <w:tcBorders>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39,8</w:t>
            </w:r>
          </w:p>
        </w:tc>
      </w:tr>
      <w:tr w:rsidR="00F10FC5" w:rsidRPr="00E278C2" w:rsidTr="005B14EC">
        <w:tblPrEx>
          <w:tblCellMar>
            <w:top w:w="0" w:type="dxa"/>
            <w:bottom w:w="0" w:type="dxa"/>
          </w:tblCellMar>
        </w:tblPrEx>
        <w:trPr>
          <w:trHeight w:val="310"/>
          <w:jc w:val="center"/>
        </w:trPr>
        <w:tc>
          <w:tcPr>
            <w:tcW w:w="2160" w:type="dxa"/>
            <w:tcBorders>
              <w:left w:val="single" w:sz="12" w:space="0" w:color="auto"/>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r w:rsidRPr="004F2123">
              <w:rPr>
                <w:rFonts w:ascii="Times NR Cyr MT" w:hAnsi="Times NR Cyr MT"/>
                <w:sz w:val="18"/>
                <w:szCs w:val="18"/>
              </w:rPr>
              <w:t>Лето  (6-8)</w:t>
            </w:r>
          </w:p>
        </w:tc>
        <w:tc>
          <w:tcPr>
            <w:tcW w:w="540" w:type="dxa"/>
            <w:tcBorders>
              <w:left w:val="single" w:sz="8" w:space="0" w:color="000000"/>
            </w:tcBorders>
            <w:vAlign w:val="center"/>
          </w:tcPr>
          <w:p w:rsidR="00F10FC5" w:rsidRPr="004F2123" w:rsidRDefault="00F10FC5" w:rsidP="00F10FC5">
            <w:pPr>
              <w:widowControl w:val="0"/>
              <w:ind w:left="-113" w:right="-113" w:firstLine="0"/>
              <w:jc w:val="center"/>
              <w:rPr>
                <w:sz w:val="18"/>
                <w:szCs w:val="18"/>
              </w:rPr>
            </w:pPr>
            <w:r w:rsidRPr="004F2123">
              <w:rPr>
                <w:sz w:val="18"/>
                <w:szCs w:val="18"/>
              </w:rPr>
              <w:t>104</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0,54</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14,8</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1,7</w:t>
            </w:r>
          </w:p>
        </w:tc>
        <w:tc>
          <w:tcPr>
            <w:tcW w:w="360" w:type="dxa"/>
            <w:tcBorders>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36,4</w:t>
            </w:r>
          </w:p>
        </w:tc>
        <w:tc>
          <w:tcPr>
            <w:tcW w:w="360" w:type="dxa"/>
            <w:tcBorders>
              <w:left w:val="single" w:sz="8" w:space="0" w:color="000000"/>
            </w:tcBorders>
            <w:vAlign w:val="center"/>
          </w:tcPr>
          <w:p w:rsidR="00F10FC5" w:rsidRPr="004F2123" w:rsidRDefault="00F10FC5" w:rsidP="00F10FC5">
            <w:pPr>
              <w:ind w:left="-113" w:right="-113" w:firstLine="0"/>
              <w:jc w:val="center"/>
              <w:rPr>
                <w:sz w:val="18"/>
                <w:szCs w:val="18"/>
              </w:rPr>
            </w:pPr>
            <w:r w:rsidRPr="004F2123">
              <w:rPr>
                <w:sz w:val="18"/>
                <w:szCs w:val="18"/>
              </w:rPr>
              <w:t>100</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0,30</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25,6</w:t>
            </w:r>
          </w:p>
        </w:tc>
        <w:tc>
          <w:tcPr>
            <w:tcW w:w="36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1,2</w:t>
            </w:r>
          </w:p>
        </w:tc>
        <w:tc>
          <w:tcPr>
            <w:tcW w:w="360" w:type="dxa"/>
            <w:tcBorders>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18,6</w:t>
            </w:r>
          </w:p>
        </w:tc>
      </w:tr>
      <w:tr w:rsidR="00F10FC5" w:rsidRPr="00E278C2" w:rsidTr="005B14EC">
        <w:tblPrEx>
          <w:tblCellMar>
            <w:top w:w="0" w:type="dxa"/>
            <w:bottom w:w="0" w:type="dxa"/>
          </w:tblCellMar>
        </w:tblPrEx>
        <w:trPr>
          <w:trHeight w:val="310"/>
          <w:jc w:val="center"/>
        </w:trPr>
        <w:tc>
          <w:tcPr>
            <w:tcW w:w="2160" w:type="dxa"/>
            <w:tcBorders>
              <w:left w:val="single" w:sz="12" w:space="0" w:color="auto"/>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r w:rsidRPr="004F2123">
              <w:rPr>
                <w:rFonts w:ascii="Times NR Cyr MT" w:hAnsi="Times NR Cyr MT"/>
                <w:sz w:val="18"/>
                <w:szCs w:val="18"/>
              </w:rPr>
              <w:t>Осень  (9-11)</w:t>
            </w:r>
          </w:p>
        </w:tc>
        <w:tc>
          <w:tcPr>
            <w:tcW w:w="540" w:type="dxa"/>
            <w:tcBorders>
              <w:left w:val="single" w:sz="8" w:space="0" w:color="000000"/>
            </w:tcBorders>
            <w:vAlign w:val="center"/>
          </w:tcPr>
          <w:p w:rsidR="00F10FC5" w:rsidRPr="004F2123" w:rsidRDefault="00F10FC5" w:rsidP="00F10FC5">
            <w:pPr>
              <w:ind w:left="-113" w:right="-113" w:firstLine="0"/>
              <w:jc w:val="center"/>
              <w:rPr>
                <w:sz w:val="18"/>
                <w:szCs w:val="18"/>
              </w:rPr>
            </w:pPr>
            <w:r w:rsidRPr="004F2123">
              <w:rPr>
                <w:sz w:val="18"/>
                <w:szCs w:val="18"/>
              </w:rPr>
              <w:t>102</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0,47</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-3,3</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1,9</w:t>
            </w:r>
          </w:p>
        </w:tc>
        <w:tc>
          <w:tcPr>
            <w:tcW w:w="360" w:type="dxa"/>
            <w:tcBorders>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34,9</w:t>
            </w:r>
          </w:p>
        </w:tc>
        <w:tc>
          <w:tcPr>
            <w:tcW w:w="360" w:type="dxa"/>
            <w:tcBorders>
              <w:left w:val="single" w:sz="8" w:space="0" w:color="000000"/>
            </w:tcBorders>
            <w:vAlign w:val="center"/>
          </w:tcPr>
          <w:p w:rsidR="00F10FC5" w:rsidRPr="004F2123" w:rsidRDefault="00F10FC5" w:rsidP="00F10FC5">
            <w:pPr>
              <w:ind w:left="-113" w:right="-113" w:firstLine="0"/>
              <w:rPr>
                <w:sz w:val="18"/>
                <w:szCs w:val="18"/>
              </w:rPr>
            </w:pPr>
            <w:r w:rsidRPr="004F2123">
              <w:rPr>
                <w:sz w:val="18"/>
                <w:szCs w:val="18"/>
              </w:rPr>
              <w:t>100</w:t>
            </w:r>
          </w:p>
        </w:tc>
        <w:tc>
          <w:tcPr>
            <w:tcW w:w="360" w:type="dxa"/>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0,35</w:t>
            </w:r>
          </w:p>
        </w:tc>
        <w:tc>
          <w:tcPr>
            <w:tcW w:w="360" w:type="dxa"/>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7,3</w:t>
            </w:r>
          </w:p>
        </w:tc>
        <w:tc>
          <w:tcPr>
            <w:tcW w:w="360" w:type="dxa"/>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1,5</w:t>
            </w:r>
          </w:p>
        </w:tc>
        <w:tc>
          <w:tcPr>
            <w:tcW w:w="360" w:type="dxa"/>
            <w:tcBorders>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28,8</w:t>
            </w:r>
          </w:p>
        </w:tc>
      </w:tr>
      <w:tr w:rsidR="00F10FC5" w:rsidRPr="00E278C2" w:rsidTr="005B14EC">
        <w:tblPrEx>
          <w:tblCellMar>
            <w:top w:w="0" w:type="dxa"/>
            <w:bottom w:w="0" w:type="dxa"/>
          </w:tblCellMar>
        </w:tblPrEx>
        <w:trPr>
          <w:trHeight w:val="310"/>
          <w:jc w:val="center"/>
        </w:trPr>
        <w:tc>
          <w:tcPr>
            <w:tcW w:w="2160" w:type="dxa"/>
            <w:tcBorders>
              <w:left w:val="single" w:sz="12" w:space="0" w:color="auto"/>
              <w:bottom w:val="single" w:sz="8" w:space="0" w:color="000000"/>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r w:rsidRPr="004F2123">
              <w:rPr>
                <w:rFonts w:ascii="Times NR Cyr MT" w:hAnsi="Times NR Cyr MT"/>
                <w:sz w:val="18"/>
                <w:szCs w:val="18"/>
              </w:rPr>
              <w:t>Зима  (1-2; 12)</w:t>
            </w:r>
          </w:p>
        </w:tc>
        <w:tc>
          <w:tcPr>
            <w:tcW w:w="540" w:type="dxa"/>
            <w:tcBorders>
              <w:left w:val="single" w:sz="8" w:space="0" w:color="000000"/>
              <w:bottom w:val="single" w:sz="8" w:space="0" w:color="000000"/>
            </w:tcBorders>
            <w:vAlign w:val="center"/>
          </w:tcPr>
          <w:p w:rsidR="00F10FC5" w:rsidRPr="004F2123" w:rsidRDefault="00F10FC5" w:rsidP="00F10FC5">
            <w:pPr>
              <w:ind w:left="-113" w:right="-113" w:firstLine="0"/>
              <w:jc w:val="center"/>
              <w:rPr>
                <w:sz w:val="18"/>
                <w:szCs w:val="18"/>
              </w:rPr>
            </w:pPr>
            <w:r w:rsidRPr="004F2123">
              <w:rPr>
                <w:sz w:val="18"/>
                <w:szCs w:val="18"/>
              </w:rPr>
              <w:t>103</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0,48</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-25,8</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3,4</w:t>
            </w:r>
          </w:p>
        </w:tc>
        <w:tc>
          <w:tcPr>
            <w:tcW w:w="360" w:type="dxa"/>
            <w:tcBorders>
              <w:bottom w:val="single" w:sz="8" w:space="0" w:color="000000"/>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33,9</w:t>
            </w:r>
          </w:p>
        </w:tc>
        <w:tc>
          <w:tcPr>
            <w:tcW w:w="360" w:type="dxa"/>
            <w:tcBorders>
              <w:left w:val="single" w:sz="8" w:space="0" w:color="000000"/>
              <w:bottom w:val="single" w:sz="8" w:space="0" w:color="000000"/>
            </w:tcBorders>
            <w:vAlign w:val="center"/>
          </w:tcPr>
          <w:p w:rsidR="00F10FC5" w:rsidRPr="004F2123" w:rsidRDefault="00F10FC5" w:rsidP="00F10FC5">
            <w:pPr>
              <w:ind w:left="-113" w:right="-113" w:firstLine="0"/>
              <w:rPr>
                <w:sz w:val="18"/>
                <w:szCs w:val="18"/>
              </w:rPr>
            </w:pPr>
            <w:r w:rsidRPr="004F2123">
              <w:rPr>
                <w:sz w:val="18"/>
                <w:szCs w:val="18"/>
              </w:rPr>
              <w:t>100</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0,49</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-15,1</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3,4</w:t>
            </w:r>
          </w:p>
        </w:tc>
        <w:tc>
          <w:tcPr>
            <w:tcW w:w="360" w:type="dxa"/>
            <w:tcBorders>
              <w:bottom w:val="single" w:sz="8" w:space="0" w:color="000000"/>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36,1</w:t>
            </w:r>
          </w:p>
        </w:tc>
      </w:tr>
      <w:tr w:rsidR="00F10FC5" w:rsidRPr="00E278C2" w:rsidTr="005B14EC">
        <w:tblPrEx>
          <w:tblCellMar>
            <w:top w:w="0" w:type="dxa"/>
            <w:bottom w:w="0" w:type="dxa"/>
          </w:tblCellMar>
        </w:tblPrEx>
        <w:trPr>
          <w:trHeight w:val="310"/>
          <w:jc w:val="center"/>
        </w:trPr>
        <w:tc>
          <w:tcPr>
            <w:tcW w:w="2160" w:type="dxa"/>
            <w:tcBorders>
              <w:top w:val="single" w:sz="8" w:space="0" w:color="000000"/>
              <w:left w:val="single" w:sz="12" w:space="0" w:color="auto"/>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proofErr w:type="spellStart"/>
            <w:r w:rsidRPr="004F2123">
              <w:rPr>
                <w:rFonts w:ascii="Times NR Cyr MT" w:hAnsi="Times NR Cyr MT"/>
                <w:sz w:val="18"/>
                <w:szCs w:val="18"/>
              </w:rPr>
              <w:t>Тепл</w:t>
            </w:r>
            <w:proofErr w:type="spellEnd"/>
            <w:r w:rsidRPr="004F2123">
              <w:rPr>
                <w:rFonts w:ascii="Times NR Cyr MT" w:hAnsi="Times NR Cyr MT"/>
                <w:sz w:val="18"/>
                <w:szCs w:val="18"/>
              </w:rPr>
              <w:t>. пол. (5-10)</w:t>
            </w:r>
          </w:p>
        </w:tc>
        <w:tc>
          <w:tcPr>
            <w:tcW w:w="540" w:type="dxa"/>
            <w:tcBorders>
              <w:top w:val="single" w:sz="8" w:space="0" w:color="000000"/>
              <w:left w:val="single" w:sz="8" w:space="0" w:color="000000"/>
            </w:tcBorders>
            <w:vAlign w:val="center"/>
          </w:tcPr>
          <w:p w:rsidR="00F10FC5" w:rsidRPr="004F2123" w:rsidRDefault="00F10FC5" w:rsidP="00F10FC5">
            <w:pPr>
              <w:widowControl w:val="0"/>
              <w:ind w:left="-113" w:right="-113" w:firstLine="0"/>
              <w:jc w:val="center"/>
              <w:rPr>
                <w:sz w:val="18"/>
                <w:szCs w:val="18"/>
              </w:rPr>
            </w:pPr>
            <w:r w:rsidRPr="004F2123">
              <w:rPr>
                <w:sz w:val="18"/>
                <w:szCs w:val="18"/>
              </w:rPr>
              <w:t>104</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0,66</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9,2</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1,8</w:t>
            </w:r>
          </w:p>
        </w:tc>
        <w:tc>
          <w:tcPr>
            <w:tcW w:w="360" w:type="dxa"/>
            <w:tcBorders>
              <w:top w:val="single" w:sz="8" w:space="0" w:color="000000"/>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47,2</w:t>
            </w:r>
          </w:p>
        </w:tc>
        <w:tc>
          <w:tcPr>
            <w:tcW w:w="360" w:type="dxa"/>
            <w:tcBorders>
              <w:top w:val="single" w:sz="8" w:space="0" w:color="000000"/>
              <w:left w:val="single" w:sz="8" w:space="0" w:color="000000"/>
            </w:tcBorders>
            <w:vAlign w:val="center"/>
          </w:tcPr>
          <w:p w:rsidR="00F10FC5" w:rsidRPr="004F2123" w:rsidRDefault="00F10FC5" w:rsidP="00F10FC5">
            <w:pPr>
              <w:ind w:left="-113" w:right="-113" w:firstLine="0"/>
              <w:jc w:val="center"/>
              <w:rPr>
                <w:sz w:val="18"/>
                <w:szCs w:val="18"/>
              </w:rPr>
            </w:pPr>
            <w:r w:rsidRPr="004F2123">
              <w:rPr>
                <w:sz w:val="18"/>
                <w:szCs w:val="18"/>
              </w:rPr>
              <w:t>100</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0,45</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20,4</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1,4</w:t>
            </w:r>
          </w:p>
        </w:tc>
        <w:tc>
          <w:tcPr>
            <w:tcW w:w="360" w:type="dxa"/>
            <w:tcBorders>
              <w:top w:val="single" w:sz="8" w:space="0" w:color="000000"/>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30,4</w:t>
            </w:r>
          </w:p>
        </w:tc>
      </w:tr>
      <w:tr w:rsidR="00F10FC5" w:rsidRPr="00E278C2" w:rsidTr="005B14EC">
        <w:tblPrEx>
          <w:tblCellMar>
            <w:top w:w="0" w:type="dxa"/>
            <w:bottom w:w="0" w:type="dxa"/>
          </w:tblCellMar>
        </w:tblPrEx>
        <w:trPr>
          <w:trHeight w:val="310"/>
          <w:jc w:val="center"/>
        </w:trPr>
        <w:tc>
          <w:tcPr>
            <w:tcW w:w="2160" w:type="dxa"/>
            <w:tcBorders>
              <w:left w:val="single" w:sz="12" w:space="0" w:color="auto"/>
              <w:bottom w:val="single" w:sz="8" w:space="0" w:color="000000"/>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r w:rsidRPr="004F2123">
              <w:rPr>
                <w:rFonts w:ascii="Times NR Cyr MT" w:hAnsi="Times NR Cyr MT"/>
                <w:sz w:val="18"/>
                <w:szCs w:val="18"/>
              </w:rPr>
              <w:t>Холод</w:t>
            </w:r>
            <w:proofErr w:type="gramStart"/>
            <w:r w:rsidRPr="004F2123">
              <w:rPr>
                <w:rFonts w:ascii="Times NR Cyr MT" w:hAnsi="Times NR Cyr MT"/>
                <w:sz w:val="18"/>
                <w:szCs w:val="18"/>
              </w:rPr>
              <w:t>.</w:t>
            </w:r>
            <w:proofErr w:type="gramEnd"/>
            <w:r w:rsidRPr="004F2123">
              <w:rPr>
                <w:rFonts w:ascii="Times NR Cyr MT" w:hAnsi="Times NR Cyr MT"/>
                <w:sz w:val="18"/>
                <w:szCs w:val="18"/>
              </w:rPr>
              <w:t xml:space="preserve"> </w:t>
            </w:r>
            <w:proofErr w:type="gramStart"/>
            <w:r w:rsidRPr="004F2123">
              <w:rPr>
                <w:rFonts w:ascii="Times NR Cyr MT" w:hAnsi="Times NR Cyr MT"/>
                <w:sz w:val="18"/>
                <w:szCs w:val="18"/>
              </w:rPr>
              <w:t>п</w:t>
            </w:r>
            <w:proofErr w:type="gramEnd"/>
            <w:r w:rsidRPr="004F2123">
              <w:rPr>
                <w:rFonts w:ascii="Times NR Cyr MT" w:hAnsi="Times NR Cyr MT"/>
                <w:sz w:val="18"/>
                <w:szCs w:val="18"/>
              </w:rPr>
              <w:t>ол. (1-4; 11-12)</w:t>
            </w:r>
          </w:p>
        </w:tc>
        <w:tc>
          <w:tcPr>
            <w:tcW w:w="540" w:type="dxa"/>
            <w:tcBorders>
              <w:left w:val="single" w:sz="8" w:space="0" w:color="000000"/>
              <w:bottom w:val="single" w:sz="8" w:space="0" w:color="000000"/>
            </w:tcBorders>
            <w:vAlign w:val="center"/>
          </w:tcPr>
          <w:p w:rsidR="00F10FC5" w:rsidRPr="004F2123" w:rsidRDefault="00F10FC5" w:rsidP="00F10FC5">
            <w:pPr>
              <w:ind w:left="-113" w:right="-113" w:firstLine="0"/>
              <w:jc w:val="center"/>
              <w:rPr>
                <w:sz w:val="18"/>
                <w:szCs w:val="18"/>
              </w:rPr>
            </w:pPr>
            <w:r w:rsidRPr="004F2123">
              <w:rPr>
                <w:sz w:val="18"/>
                <w:szCs w:val="18"/>
              </w:rPr>
              <w:t>103</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0,57</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-18,2</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3,2</w:t>
            </w:r>
          </w:p>
        </w:tc>
        <w:tc>
          <w:tcPr>
            <w:tcW w:w="360" w:type="dxa"/>
            <w:tcBorders>
              <w:bottom w:val="single" w:sz="8" w:space="0" w:color="000000"/>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41,9</w:t>
            </w:r>
          </w:p>
        </w:tc>
        <w:tc>
          <w:tcPr>
            <w:tcW w:w="360" w:type="dxa"/>
            <w:tcBorders>
              <w:left w:val="single" w:sz="8" w:space="0" w:color="000000"/>
              <w:bottom w:val="single" w:sz="8" w:space="0" w:color="000000"/>
            </w:tcBorders>
            <w:vAlign w:val="center"/>
          </w:tcPr>
          <w:p w:rsidR="00F10FC5" w:rsidRPr="004F2123" w:rsidRDefault="00F10FC5" w:rsidP="00F10FC5">
            <w:pPr>
              <w:ind w:left="-113" w:right="-113" w:firstLine="0"/>
              <w:rPr>
                <w:sz w:val="18"/>
                <w:szCs w:val="18"/>
              </w:rPr>
            </w:pPr>
            <w:r w:rsidRPr="004F2123">
              <w:rPr>
                <w:sz w:val="18"/>
                <w:szCs w:val="18"/>
              </w:rPr>
              <w:t>100</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0,56</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-7,2</w:t>
            </w:r>
          </w:p>
        </w:tc>
        <w:tc>
          <w:tcPr>
            <w:tcW w:w="360" w:type="dxa"/>
            <w:tcBorders>
              <w:bottom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3,3</w:t>
            </w:r>
          </w:p>
        </w:tc>
        <w:tc>
          <w:tcPr>
            <w:tcW w:w="360" w:type="dxa"/>
            <w:tcBorders>
              <w:bottom w:val="single" w:sz="8" w:space="0" w:color="000000"/>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43,0</w:t>
            </w:r>
          </w:p>
        </w:tc>
      </w:tr>
      <w:tr w:rsidR="00F10FC5" w:rsidRPr="00E278C2" w:rsidTr="005B14EC">
        <w:tblPrEx>
          <w:tblCellMar>
            <w:top w:w="0" w:type="dxa"/>
            <w:bottom w:w="0" w:type="dxa"/>
          </w:tblCellMar>
        </w:tblPrEx>
        <w:trPr>
          <w:trHeight w:val="473"/>
          <w:jc w:val="center"/>
        </w:trPr>
        <w:tc>
          <w:tcPr>
            <w:tcW w:w="2160" w:type="dxa"/>
            <w:tcBorders>
              <w:top w:val="single" w:sz="8" w:space="0" w:color="000000"/>
              <w:left w:val="single" w:sz="12" w:space="0" w:color="auto"/>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proofErr w:type="spellStart"/>
            <w:r w:rsidRPr="004F2123">
              <w:rPr>
                <w:rFonts w:ascii="Times NR Cyr MT" w:hAnsi="Times NR Cyr MT"/>
                <w:sz w:val="18"/>
                <w:szCs w:val="18"/>
              </w:rPr>
              <w:t>Тепл</w:t>
            </w:r>
            <w:proofErr w:type="spellEnd"/>
            <w:r w:rsidRPr="004F2123">
              <w:rPr>
                <w:rFonts w:ascii="Times NR Cyr MT" w:hAnsi="Times NR Cyr MT"/>
                <w:sz w:val="18"/>
                <w:szCs w:val="18"/>
              </w:rPr>
              <w:t>. пол. (4-10)</w:t>
            </w:r>
          </w:p>
        </w:tc>
        <w:tc>
          <w:tcPr>
            <w:tcW w:w="540" w:type="dxa"/>
            <w:tcBorders>
              <w:top w:val="single" w:sz="8" w:space="0" w:color="000000"/>
              <w:left w:val="single" w:sz="8" w:space="0" w:color="000000"/>
            </w:tcBorders>
            <w:vAlign w:val="center"/>
          </w:tcPr>
          <w:p w:rsidR="00F10FC5" w:rsidRPr="004F2123" w:rsidRDefault="00F10FC5" w:rsidP="00F10FC5">
            <w:pPr>
              <w:widowControl w:val="0"/>
              <w:ind w:left="-113" w:right="-113" w:firstLine="0"/>
              <w:jc w:val="center"/>
              <w:rPr>
                <w:sz w:val="18"/>
                <w:szCs w:val="18"/>
              </w:rPr>
            </w:pPr>
            <w:r w:rsidRPr="004F2123">
              <w:rPr>
                <w:sz w:val="18"/>
                <w:szCs w:val="18"/>
              </w:rPr>
              <w:t>104</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0,70</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7,6</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1,9</w:t>
            </w:r>
          </w:p>
        </w:tc>
        <w:tc>
          <w:tcPr>
            <w:tcW w:w="360" w:type="dxa"/>
            <w:tcBorders>
              <w:top w:val="single" w:sz="8" w:space="0" w:color="000000"/>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52,8</w:t>
            </w:r>
          </w:p>
        </w:tc>
        <w:tc>
          <w:tcPr>
            <w:tcW w:w="360" w:type="dxa"/>
            <w:tcBorders>
              <w:top w:val="single" w:sz="8" w:space="0" w:color="000000"/>
              <w:left w:val="single" w:sz="8" w:space="0" w:color="000000"/>
            </w:tcBorders>
            <w:vAlign w:val="center"/>
          </w:tcPr>
          <w:p w:rsidR="00F10FC5" w:rsidRPr="004F2123" w:rsidRDefault="00F10FC5" w:rsidP="00F10FC5">
            <w:pPr>
              <w:ind w:left="-113" w:right="-113" w:firstLine="0"/>
              <w:jc w:val="center"/>
              <w:rPr>
                <w:sz w:val="18"/>
                <w:szCs w:val="18"/>
              </w:rPr>
            </w:pPr>
            <w:r w:rsidRPr="004F2123">
              <w:rPr>
                <w:sz w:val="18"/>
                <w:szCs w:val="18"/>
              </w:rPr>
              <w:t>100</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0,52</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18,9</w:t>
            </w:r>
          </w:p>
        </w:tc>
        <w:tc>
          <w:tcPr>
            <w:tcW w:w="360" w:type="dxa"/>
            <w:tcBorders>
              <w:top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1,7</w:t>
            </w:r>
          </w:p>
        </w:tc>
        <w:tc>
          <w:tcPr>
            <w:tcW w:w="360" w:type="dxa"/>
            <w:tcBorders>
              <w:top w:val="single" w:sz="8" w:space="0" w:color="000000"/>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35,0</w:t>
            </w:r>
          </w:p>
        </w:tc>
      </w:tr>
      <w:tr w:rsidR="00F10FC5" w:rsidRPr="00E278C2" w:rsidTr="005B14EC">
        <w:tblPrEx>
          <w:tblCellMar>
            <w:top w:w="0" w:type="dxa"/>
            <w:bottom w:w="0" w:type="dxa"/>
          </w:tblCellMar>
        </w:tblPrEx>
        <w:trPr>
          <w:trHeight w:val="463"/>
          <w:jc w:val="center"/>
        </w:trPr>
        <w:tc>
          <w:tcPr>
            <w:tcW w:w="2160" w:type="dxa"/>
            <w:tcBorders>
              <w:left w:val="single" w:sz="12" w:space="0" w:color="auto"/>
              <w:bottom w:val="single" w:sz="12" w:space="0" w:color="auto"/>
              <w:right w:val="single" w:sz="8" w:space="0" w:color="000000"/>
            </w:tcBorders>
            <w:vAlign w:val="center"/>
          </w:tcPr>
          <w:p w:rsidR="00F10FC5" w:rsidRPr="004F2123" w:rsidRDefault="00F10FC5" w:rsidP="00F10FC5">
            <w:pPr>
              <w:widowControl w:val="0"/>
              <w:ind w:firstLine="0"/>
              <w:rPr>
                <w:rFonts w:ascii="Times NR Cyr MT" w:hAnsi="Times NR Cyr MT"/>
                <w:sz w:val="18"/>
                <w:szCs w:val="18"/>
                <w:highlight w:val="yellow"/>
              </w:rPr>
            </w:pPr>
            <w:r w:rsidRPr="004F2123">
              <w:rPr>
                <w:rFonts w:ascii="Times NR Cyr MT" w:hAnsi="Times NR Cyr MT"/>
                <w:sz w:val="18"/>
                <w:szCs w:val="18"/>
              </w:rPr>
              <w:t>Холод</w:t>
            </w:r>
            <w:proofErr w:type="gramStart"/>
            <w:r w:rsidRPr="004F2123">
              <w:rPr>
                <w:rFonts w:ascii="Times NR Cyr MT" w:hAnsi="Times NR Cyr MT"/>
                <w:sz w:val="18"/>
                <w:szCs w:val="18"/>
              </w:rPr>
              <w:t>.</w:t>
            </w:r>
            <w:proofErr w:type="gramEnd"/>
            <w:r w:rsidRPr="004F2123">
              <w:rPr>
                <w:rFonts w:ascii="Times NR Cyr MT" w:hAnsi="Times NR Cyr MT"/>
                <w:sz w:val="18"/>
                <w:szCs w:val="18"/>
              </w:rPr>
              <w:t xml:space="preserve"> </w:t>
            </w:r>
            <w:proofErr w:type="gramStart"/>
            <w:r w:rsidRPr="004F2123">
              <w:rPr>
                <w:rFonts w:ascii="Times NR Cyr MT" w:hAnsi="Times NR Cyr MT"/>
                <w:sz w:val="18"/>
                <w:szCs w:val="18"/>
              </w:rPr>
              <w:t>п</w:t>
            </w:r>
            <w:proofErr w:type="gramEnd"/>
            <w:r w:rsidRPr="004F2123">
              <w:rPr>
                <w:rFonts w:ascii="Times NR Cyr MT" w:hAnsi="Times NR Cyr MT"/>
                <w:sz w:val="18"/>
                <w:szCs w:val="18"/>
              </w:rPr>
              <w:t>ол. (1-3; 11-12)</w:t>
            </w:r>
          </w:p>
        </w:tc>
        <w:tc>
          <w:tcPr>
            <w:tcW w:w="540" w:type="dxa"/>
            <w:tcBorders>
              <w:left w:val="single" w:sz="8" w:space="0" w:color="000000"/>
              <w:bottom w:val="single" w:sz="12" w:space="0" w:color="auto"/>
            </w:tcBorders>
            <w:vAlign w:val="center"/>
          </w:tcPr>
          <w:p w:rsidR="00F10FC5" w:rsidRPr="004F2123" w:rsidRDefault="00F10FC5" w:rsidP="00F10FC5">
            <w:pPr>
              <w:ind w:left="-113" w:right="-113" w:firstLine="0"/>
              <w:jc w:val="center"/>
              <w:rPr>
                <w:sz w:val="18"/>
                <w:szCs w:val="18"/>
              </w:rPr>
            </w:pPr>
            <w:r w:rsidRPr="004F2123">
              <w:rPr>
                <w:sz w:val="18"/>
                <w:szCs w:val="18"/>
              </w:rPr>
              <w:t>103</w:t>
            </w:r>
          </w:p>
        </w:tc>
        <w:tc>
          <w:tcPr>
            <w:tcW w:w="36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0,54</w:t>
            </w:r>
          </w:p>
        </w:tc>
        <w:tc>
          <w:tcPr>
            <w:tcW w:w="36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-21,2</w:t>
            </w:r>
          </w:p>
        </w:tc>
        <w:tc>
          <w:tcPr>
            <w:tcW w:w="54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3,3</w:t>
            </w:r>
          </w:p>
        </w:tc>
        <w:tc>
          <w:tcPr>
            <w:tcW w:w="360" w:type="dxa"/>
            <w:tcBorders>
              <w:bottom w:val="single" w:sz="12" w:space="0" w:color="auto"/>
              <w:right w:val="single" w:sz="8" w:space="0" w:color="000000"/>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39,7</w:t>
            </w:r>
          </w:p>
        </w:tc>
        <w:tc>
          <w:tcPr>
            <w:tcW w:w="360" w:type="dxa"/>
            <w:tcBorders>
              <w:left w:val="single" w:sz="8" w:space="0" w:color="000000"/>
              <w:bottom w:val="single" w:sz="12" w:space="0" w:color="auto"/>
            </w:tcBorders>
            <w:vAlign w:val="center"/>
          </w:tcPr>
          <w:p w:rsidR="00F10FC5" w:rsidRPr="004F2123" w:rsidRDefault="00F10FC5" w:rsidP="00F10FC5">
            <w:pPr>
              <w:ind w:left="-113" w:right="-113" w:firstLine="0"/>
              <w:rPr>
                <w:sz w:val="18"/>
                <w:szCs w:val="18"/>
              </w:rPr>
            </w:pPr>
            <w:r w:rsidRPr="004F2123">
              <w:rPr>
                <w:sz w:val="18"/>
                <w:szCs w:val="18"/>
              </w:rPr>
              <w:t>100</w:t>
            </w:r>
          </w:p>
        </w:tc>
        <w:tc>
          <w:tcPr>
            <w:tcW w:w="36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bCs/>
                <w:sz w:val="18"/>
                <w:szCs w:val="18"/>
              </w:rPr>
            </w:pPr>
            <w:r w:rsidRPr="004F2123">
              <w:rPr>
                <w:rFonts w:ascii="Times NR Cyr MT" w:hAnsi="Times NR Cyr MT"/>
                <w:b/>
                <w:bCs/>
                <w:sz w:val="18"/>
                <w:szCs w:val="18"/>
              </w:rPr>
              <w:t>+</w:t>
            </w:r>
          </w:p>
        </w:tc>
        <w:tc>
          <w:tcPr>
            <w:tcW w:w="54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b/>
                <w:bCs/>
                <w:sz w:val="18"/>
                <w:szCs w:val="18"/>
              </w:rPr>
              <w:t>0,53</w:t>
            </w:r>
          </w:p>
        </w:tc>
        <w:tc>
          <w:tcPr>
            <w:tcW w:w="36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sz w:val="18"/>
                <w:szCs w:val="18"/>
              </w:rPr>
            </w:pPr>
            <w:r w:rsidRPr="004F2123">
              <w:rPr>
                <w:rFonts w:ascii="Times NR Cyr MT" w:hAnsi="Times NR Cyr MT"/>
                <w:sz w:val="18"/>
                <w:szCs w:val="18"/>
              </w:rPr>
              <w:t>0,001</w:t>
            </w:r>
          </w:p>
        </w:tc>
        <w:tc>
          <w:tcPr>
            <w:tcW w:w="54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-10,5</w:t>
            </w:r>
          </w:p>
        </w:tc>
        <w:tc>
          <w:tcPr>
            <w:tcW w:w="360" w:type="dxa"/>
            <w:tcBorders>
              <w:bottom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3,3</w:t>
            </w:r>
          </w:p>
        </w:tc>
        <w:tc>
          <w:tcPr>
            <w:tcW w:w="360" w:type="dxa"/>
            <w:tcBorders>
              <w:bottom w:val="single" w:sz="12" w:space="0" w:color="auto"/>
              <w:right w:val="single" w:sz="12" w:space="0" w:color="auto"/>
            </w:tcBorders>
            <w:vAlign w:val="center"/>
          </w:tcPr>
          <w:p w:rsidR="00F10FC5" w:rsidRPr="004F2123" w:rsidRDefault="00F10FC5" w:rsidP="00F10FC5">
            <w:pPr>
              <w:widowControl w:val="0"/>
              <w:ind w:left="-113" w:right="-113" w:firstLine="0"/>
              <w:jc w:val="center"/>
              <w:rPr>
                <w:rFonts w:ascii="Times NR Cyr MT" w:hAnsi="Times NR Cyr MT"/>
                <w:b/>
                <w:sz w:val="18"/>
                <w:szCs w:val="18"/>
              </w:rPr>
            </w:pPr>
            <w:r w:rsidRPr="004F2123">
              <w:rPr>
                <w:rFonts w:ascii="Times NR Cyr MT" w:hAnsi="Times NR Cyr MT"/>
                <w:b/>
                <w:sz w:val="18"/>
                <w:szCs w:val="18"/>
              </w:rPr>
              <w:t>41,3</w:t>
            </w:r>
          </w:p>
        </w:tc>
      </w:tr>
    </w:tbl>
    <w:p w:rsidR="00F10FC5" w:rsidRDefault="00F10FC5" w:rsidP="00F10FC5">
      <w:pPr>
        <w:pStyle w:val="affb"/>
        <w:ind w:firstLine="709"/>
        <w:jc w:val="both"/>
        <w:rPr>
          <w:sz w:val="24"/>
          <w:szCs w:val="24"/>
        </w:rPr>
      </w:pPr>
    </w:p>
    <w:p w:rsidR="00F10FC5" w:rsidRPr="00B40182" w:rsidRDefault="00F10FC5" w:rsidP="00F10FC5">
      <w:pPr>
        <w:widowControl w:val="0"/>
      </w:pPr>
      <w:proofErr w:type="gramStart"/>
      <w:r w:rsidRPr="00B40182">
        <w:t xml:space="preserve">Он рассчитывается как отношение </w:t>
      </w:r>
      <w:r w:rsidRPr="00B40182">
        <w:rPr>
          <w:bCs/>
          <w:i/>
        </w:rPr>
        <w:t>модуля изменения трендовых значений</w:t>
      </w:r>
      <w:r w:rsidRPr="00B40182">
        <w:t xml:space="preserve"> температуры (или осадков) за многолетний период к </w:t>
      </w:r>
      <w:r w:rsidRPr="00B40182">
        <w:rPr>
          <w:i/>
        </w:rPr>
        <w:t>модулю амплитуды колебания фактических (измеренных) значений</w:t>
      </w:r>
      <w:r w:rsidRPr="00B40182">
        <w:t xml:space="preserve"> этого параметра в многолетнем аспекте: </w:t>
      </w:r>
      <w:r w:rsidRPr="00B40182">
        <w:rPr>
          <w:position w:val="-34"/>
        </w:rPr>
        <w:object w:dxaOrig="2780" w:dyaOrig="800">
          <v:shape id="_x0000_i1044" type="#_x0000_t75" style="width:144.75pt;height:42pt" o:ole="">
            <v:imagedata r:id="rId74" o:title=""/>
          </v:shape>
          <o:OLEObject Type="Embed" ProgID="Equation.3" ShapeID="_x0000_i1044" DrawAspect="Content" ObjectID="_1588593481" r:id="rId75"/>
        </w:object>
      </w:r>
      <w:r w:rsidRPr="00B40182">
        <w:t xml:space="preserve">, где </w:t>
      </w:r>
      <w:r w:rsidRPr="00B40182">
        <w:rPr>
          <w:position w:val="-10"/>
        </w:rPr>
        <w:object w:dxaOrig="560" w:dyaOrig="340">
          <v:shape id="_x0000_i1045" type="#_x0000_t75" style="width:27.75pt;height:17.25pt" o:ole="">
            <v:imagedata r:id="rId76" o:title=""/>
          </v:shape>
          <o:OLEObject Type="Embed" ProgID="Equation.3" ShapeID="_x0000_i1045" DrawAspect="Content" ObjectID="_1588593482" r:id="rId77"/>
        </w:object>
      </w:r>
      <w:r w:rsidRPr="00B40182">
        <w:t xml:space="preserve">и </w:t>
      </w:r>
      <w:r w:rsidRPr="00B40182">
        <w:rPr>
          <w:position w:val="-12"/>
        </w:rPr>
        <w:object w:dxaOrig="600" w:dyaOrig="360">
          <v:shape id="_x0000_i1046" type="#_x0000_t75" style="width:30pt;height:18pt" o:ole="">
            <v:imagedata r:id="rId78" o:title=""/>
          </v:shape>
          <o:OLEObject Type="Embed" ProgID="Equation.3" ShapeID="_x0000_i1046" DrawAspect="Content" ObjectID="_1588593483" r:id="rId79"/>
        </w:object>
      </w:r>
      <w:r w:rsidRPr="00B40182">
        <w:t xml:space="preserve">начальные и конечные значения линейного тренда оцениваемой метеорологической характеристики (температуры или осадков), а </w:t>
      </w:r>
      <w:r w:rsidRPr="00B40182">
        <w:rPr>
          <w:position w:val="-12"/>
        </w:rPr>
        <w:object w:dxaOrig="400" w:dyaOrig="360">
          <v:shape id="_x0000_i1047" type="#_x0000_t75" style="width:20.25pt;height:18pt" o:ole="">
            <v:imagedata r:id="rId80" o:title=""/>
          </v:shape>
          <o:OLEObject Type="Embed" ProgID="Equation.3" ShapeID="_x0000_i1047" DrawAspect="Content" ObjectID="_1588593484" r:id="rId81"/>
        </w:object>
      </w:r>
      <w:r w:rsidRPr="00B40182">
        <w:t xml:space="preserve"> и </w:t>
      </w:r>
      <w:r w:rsidRPr="00B40182">
        <w:rPr>
          <w:position w:val="-10"/>
        </w:rPr>
        <w:object w:dxaOrig="380" w:dyaOrig="340">
          <v:shape id="_x0000_i1048" type="#_x0000_t75" style="width:18.75pt;height:17.25pt" o:ole="">
            <v:imagedata r:id="rId82" o:title=""/>
          </v:shape>
          <o:OLEObject Type="Embed" ProgID="Equation.3" ShapeID="_x0000_i1048" DrawAspect="Content" ObjectID="_1588593485" r:id="rId83"/>
        </w:object>
      </w:r>
      <w:r w:rsidRPr="00B40182">
        <w:t xml:space="preserve"> – максимальные и минимальные фактические (измеренные) значения этого параметра (температуры средней, максимальной, минимальной или осадков) за многолетний </w:t>
      </w:r>
      <w:r w:rsidRPr="00CA045D">
        <w:t>период [5</w:t>
      </w:r>
      <w:proofErr w:type="gramEnd"/>
      <w:r w:rsidRPr="00CA045D">
        <w:t xml:space="preserve">, </w:t>
      </w:r>
      <w:proofErr w:type="gramStart"/>
      <w:r w:rsidRPr="00CA045D">
        <w:t>6].</w:t>
      </w:r>
      <w:proofErr w:type="gramEnd"/>
    </w:p>
    <w:p w:rsidR="00F10FC5" w:rsidRDefault="00F10FC5" w:rsidP="00F10FC5">
      <w:pPr>
        <w:widowControl w:val="0"/>
        <w:rPr>
          <w:szCs w:val="24"/>
        </w:rPr>
      </w:pPr>
      <w:r w:rsidRPr="00B40182">
        <w:t xml:space="preserve">В соответствии с климатическим районированием Б.П.Алисова, территория бассейна Амура относится к умеренному климатическому поясу, к его муссонной дальневосточной области </w:t>
      </w:r>
      <w:r w:rsidRPr="00CA045D">
        <w:t>[7], которая</w:t>
      </w:r>
      <w:r w:rsidRPr="00B40182">
        <w:t xml:space="preserve"> отличается муссонным типом годового хода осадков </w:t>
      </w:r>
      <w:r w:rsidRPr="00CA045D">
        <w:t>[8].</w:t>
      </w:r>
      <w:r w:rsidRPr="00B40182">
        <w:t xml:space="preserve"> Этот тип определяется максимумом осадков летом и минимумом зимой. Кроме того, его характеризует резкий годовой ход с очень большой амплитудой изменения в выпадении осадков в различные периоды года. Например, среднемноголетнее значение осадков за летний сезон в Благовещенске составляет </w:t>
      </w:r>
      <w:smartTag w:uri="urn:schemas-microsoft-com:office:smarttags" w:element="metricconverter">
        <w:smartTagPr>
          <w:attr w:name="ProductID" w:val="335 мм"/>
        </w:smartTagPr>
        <w:r w:rsidRPr="00B40182">
          <w:t>335 мм</w:t>
        </w:r>
      </w:smartTag>
      <w:r w:rsidRPr="00B40182">
        <w:t xml:space="preserve">, а зимой – только </w:t>
      </w:r>
      <w:smartTag w:uri="urn:schemas-microsoft-com:office:smarttags" w:element="metricconverter">
        <w:smartTagPr>
          <w:attr w:name="ProductID" w:val="19 мм"/>
        </w:smartTagPr>
        <w:r w:rsidRPr="00B40182">
          <w:t>19 мм</w:t>
        </w:r>
      </w:smartTag>
      <w:r w:rsidRPr="00B40182">
        <w:t xml:space="preserve"> (</w:t>
      </w:r>
      <w:r>
        <w:t xml:space="preserve">см. </w:t>
      </w:r>
      <w:r w:rsidRPr="00B40182">
        <w:t>табл. 1). Однако</w:t>
      </w:r>
      <w:proofErr w:type="gramStart"/>
      <w:r w:rsidRPr="00B40182">
        <w:t>,</w:t>
      </w:r>
      <w:proofErr w:type="gramEnd"/>
      <w:r w:rsidRPr="00B40182">
        <w:t xml:space="preserve"> сама река Амур образуется слиянием рек Шилка и </w:t>
      </w:r>
      <w:proofErr w:type="spellStart"/>
      <w:r w:rsidRPr="00B40182">
        <w:t>Аргунь</w:t>
      </w:r>
      <w:proofErr w:type="spellEnd"/>
      <w:r w:rsidRPr="00B40182">
        <w:t xml:space="preserve">, которые вместе с их бассейнами относятся к совершенно другой климатической области – к континентальной восточносибирской, поэтому полученные данные по 19 метеостанциям Амурского </w:t>
      </w:r>
      <w:proofErr w:type="spellStart"/>
      <w:r w:rsidRPr="00B40182">
        <w:t>басссена</w:t>
      </w:r>
      <w:proofErr w:type="spellEnd"/>
      <w:r w:rsidRPr="00B40182">
        <w:t xml:space="preserve"> сравнивались с данными трёх метеостанций, относящихся к континентальной восточносибирской климатической области (Алдан, </w:t>
      </w:r>
      <w:proofErr w:type="spellStart"/>
      <w:r w:rsidRPr="00B40182">
        <w:t>Канку</w:t>
      </w:r>
      <w:proofErr w:type="spellEnd"/>
      <w:r w:rsidRPr="00B40182">
        <w:t xml:space="preserve">, </w:t>
      </w:r>
      <w:proofErr w:type="spellStart"/>
      <w:r w:rsidRPr="00B40182">
        <w:t>Токо</w:t>
      </w:r>
      <w:proofErr w:type="spellEnd"/>
      <w:r w:rsidRPr="00B40182">
        <w:t>).</w:t>
      </w:r>
    </w:p>
    <w:p w:rsidR="00F10FC5" w:rsidRDefault="00F10FC5" w:rsidP="00F10FC5">
      <w:pPr>
        <w:pStyle w:val="affb"/>
        <w:ind w:firstLine="709"/>
        <w:jc w:val="both"/>
        <w:rPr>
          <w:sz w:val="24"/>
          <w:szCs w:val="24"/>
        </w:rPr>
        <w:sectPr w:rsidR="00F10FC5" w:rsidSect="0057704B">
          <w:pgSz w:w="11906" w:h="16838"/>
          <w:pgMar w:top="1134" w:right="1134" w:bottom="1134" w:left="1134" w:header="708" w:footer="708" w:gutter="0"/>
          <w:cols w:space="708"/>
          <w:docGrid w:linePitch="360"/>
        </w:sectPr>
      </w:pPr>
    </w:p>
    <w:p w:rsidR="00F10FC5" w:rsidRDefault="00F10FC5" w:rsidP="00F10FC5">
      <w:pPr>
        <w:widowControl w:val="0"/>
        <w:jc w:val="right"/>
        <w:rPr>
          <w:rFonts w:ascii="Times NR Cyr MT" w:hAnsi="Times NR Cyr MT"/>
        </w:rPr>
      </w:pPr>
      <w:r w:rsidRPr="008A148B">
        <w:rPr>
          <w:rFonts w:ascii="Times NR Cyr MT" w:hAnsi="Times NR Cyr MT"/>
        </w:rPr>
        <w:lastRenderedPageBreak/>
        <w:t>Таблица 3</w:t>
      </w:r>
    </w:p>
    <w:p w:rsidR="00F10FC5" w:rsidRPr="009D487D" w:rsidRDefault="00F10FC5" w:rsidP="00F10FC5">
      <w:pPr>
        <w:widowControl w:val="0"/>
        <w:jc w:val="center"/>
        <w:rPr>
          <w:rFonts w:ascii="Times NR Cyr MT" w:hAnsi="Times NR Cyr MT"/>
          <w:b/>
        </w:rPr>
      </w:pPr>
      <w:r w:rsidRPr="009D487D">
        <w:rPr>
          <w:rFonts w:ascii="Times NR Cyr MT" w:hAnsi="Times NR Cyr MT"/>
          <w:b/>
        </w:rPr>
        <w:t>Коэффициенты корреляции линейных трендов кривых многолетних изменений суммарных атмосферных осадков в бассейне Амура</w:t>
      </w:r>
    </w:p>
    <w:p w:rsidR="00F10FC5" w:rsidRPr="009D487D" w:rsidRDefault="00F10FC5" w:rsidP="00F10FC5">
      <w:pPr>
        <w:widowControl w:val="0"/>
        <w:jc w:val="center"/>
        <w:rPr>
          <w:b/>
          <w:highlight w:val="yellow"/>
        </w:rPr>
      </w:pPr>
      <w:r w:rsidRPr="009D487D">
        <w:rPr>
          <w:b/>
        </w:rPr>
        <w:t xml:space="preserve">и для трех метеостанций сибирского (Ленского) бассейна (Алдан № 1, </w:t>
      </w:r>
      <w:proofErr w:type="spellStart"/>
      <w:r w:rsidRPr="009D487D">
        <w:rPr>
          <w:b/>
        </w:rPr>
        <w:t>Канку</w:t>
      </w:r>
      <w:proofErr w:type="spellEnd"/>
      <w:r w:rsidRPr="009D487D">
        <w:rPr>
          <w:b/>
        </w:rPr>
        <w:t xml:space="preserve"> № 9 и </w:t>
      </w:r>
      <w:proofErr w:type="spellStart"/>
      <w:r w:rsidRPr="009D487D">
        <w:rPr>
          <w:b/>
        </w:rPr>
        <w:t>Токо</w:t>
      </w:r>
      <w:proofErr w:type="spellEnd"/>
      <w:r w:rsidRPr="009D487D">
        <w:rPr>
          <w:b/>
        </w:rPr>
        <w:t xml:space="preserve"> № 18)</w:t>
      </w:r>
    </w:p>
    <w:tbl>
      <w:tblPr>
        <w:tblW w:w="14644" w:type="dxa"/>
        <w:tblInd w:w="98" w:type="dxa"/>
        <w:tblLook w:val="0000"/>
      </w:tblPr>
      <w:tblGrid>
        <w:gridCol w:w="1270"/>
        <w:gridCol w:w="539"/>
        <w:gridCol w:w="27"/>
        <w:gridCol w:w="503"/>
        <w:gridCol w:w="530"/>
        <w:gridCol w:w="557"/>
        <w:gridCol w:w="530"/>
        <w:gridCol w:w="548"/>
        <w:gridCol w:w="411"/>
        <w:gridCol w:w="523"/>
        <w:gridCol w:w="506"/>
        <w:gridCol w:w="540"/>
        <w:gridCol w:w="411"/>
        <w:gridCol w:w="489"/>
        <w:gridCol w:w="540"/>
        <w:gridCol w:w="540"/>
        <w:gridCol w:w="540"/>
        <w:gridCol w:w="411"/>
        <w:gridCol w:w="523"/>
        <w:gridCol w:w="523"/>
        <w:gridCol w:w="533"/>
        <w:gridCol w:w="536"/>
        <w:gridCol w:w="540"/>
        <w:gridCol w:w="540"/>
        <w:gridCol w:w="720"/>
        <w:gridCol w:w="678"/>
        <w:gridCol w:w="636"/>
      </w:tblGrid>
      <w:tr w:rsidR="00F10FC5" w:rsidRPr="009D487D" w:rsidTr="005B14EC">
        <w:trPr>
          <w:trHeight w:val="265"/>
        </w:trPr>
        <w:tc>
          <w:tcPr>
            <w:tcW w:w="1270" w:type="dxa"/>
            <w:vMerge w:val="restart"/>
            <w:tcBorders>
              <w:top w:val="single" w:sz="12" w:space="0" w:color="auto"/>
              <w:left w:val="single" w:sz="12" w:space="0" w:color="auto"/>
              <w:bottom w:val="single" w:sz="8" w:space="0" w:color="auto"/>
              <w:right w:val="single" w:sz="8" w:space="0" w:color="auto"/>
            </w:tcBorders>
            <w:shd w:val="clear" w:color="auto" w:fill="auto"/>
            <w:noWrap/>
            <w:vAlign w:val="center"/>
          </w:tcPr>
          <w:p w:rsidR="00F10FC5" w:rsidRPr="009D487D" w:rsidRDefault="00F10FC5" w:rsidP="00F10FC5">
            <w:pPr>
              <w:ind w:left="-113" w:right="-170" w:firstLine="0"/>
              <w:jc w:val="center"/>
              <w:rPr>
                <w:bCs/>
                <w:i/>
                <w:sz w:val="22"/>
              </w:rPr>
            </w:pPr>
            <w:r w:rsidRPr="009D487D">
              <w:rPr>
                <w:bCs/>
                <w:i/>
                <w:sz w:val="22"/>
              </w:rPr>
              <w:t>Период времени в месяцах</w:t>
            </w:r>
          </w:p>
        </w:tc>
        <w:tc>
          <w:tcPr>
            <w:tcW w:w="11340" w:type="dxa"/>
            <w:gridSpan w:val="23"/>
            <w:tcBorders>
              <w:top w:val="single" w:sz="12" w:space="0" w:color="auto"/>
              <w:left w:val="single" w:sz="8" w:space="0" w:color="auto"/>
              <w:bottom w:val="single" w:sz="8" w:space="0" w:color="auto"/>
              <w:right w:val="single" w:sz="8" w:space="0" w:color="auto"/>
            </w:tcBorders>
            <w:shd w:val="clear" w:color="auto" w:fill="auto"/>
            <w:noWrap/>
            <w:vAlign w:val="center"/>
          </w:tcPr>
          <w:p w:rsidR="00F10FC5" w:rsidRPr="009D487D" w:rsidRDefault="00F10FC5" w:rsidP="00F10FC5">
            <w:pPr>
              <w:spacing w:before="120" w:after="120"/>
              <w:ind w:left="-113" w:right="-113" w:firstLine="0"/>
              <w:jc w:val="center"/>
              <w:rPr>
                <w:bCs/>
                <w:i/>
                <w:sz w:val="22"/>
              </w:rPr>
            </w:pPr>
            <w:r w:rsidRPr="009D487D">
              <w:rPr>
                <w:bCs/>
                <w:i/>
                <w:sz w:val="22"/>
              </w:rPr>
              <w:t>Метеорологические станции</w:t>
            </w:r>
          </w:p>
        </w:tc>
        <w:tc>
          <w:tcPr>
            <w:tcW w:w="2034" w:type="dxa"/>
            <w:gridSpan w:val="3"/>
            <w:tcBorders>
              <w:top w:val="single" w:sz="12" w:space="0" w:color="auto"/>
              <w:left w:val="single" w:sz="8" w:space="0" w:color="auto"/>
              <w:right w:val="single" w:sz="12" w:space="0" w:color="auto"/>
            </w:tcBorders>
            <w:shd w:val="clear" w:color="auto" w:fill="auto"/>
            <w:noWrap/>
            <w:vAlign w:val="center"/>
          </w:tcPr>
          <w:p w:rsidR="00F10FC5" w:rsidRPr="009D487D" w:rsidRDefault="00F10FC5" w:rsidP="00F10FC5">
            <w:pPr>
              <w:ind w:left="-113" w:right="-113" w:firstLine="0"/>
              <w:jc w:val="center"/>
              <w:rPr>
                <w:i/>
                <w:sz w:val="22"/>
              </w:rPr>
            </w:pPr>
            <w:r w:rsidRPr="009D487D">
              <w:rPr>
                <w:i/>
                <w:sz w:val="22"/>
              </w:rPr>
              <w:t xml:space="preserve">Для </w:t>
            </w:r>
            <w:proofErr w:type="spellStart"/>
            <w:r w:rsidRPr="009D487D">
              <w:rPr>
                <w:i/>
                <w:sz w:val="22"/>
              </w:rPr>
              <w:t>r</w:t>
            </w:r>
            <w:proofErr w:type="spellEnd"/>
            <w:r w:rsidRPr="009D487D">
              <w:rPr>
                <w:i/>
                <w:sz w:val="22"/>
              </w:rPr>
              <w:t xml:space="preserve"> положительных</w:t>
            </w:r>
          </w:p>
        </w:tc>
      </w:tr>
      <w:tr w:rsidR="00F10FC5" w:rsidRPr="009D487D" w:rsidTr="005B14EC">
        <w:trPr>
          <w:trHeight w:val="300"/>
        </w:trPr>
        <w:tc>
          <w:tcPr>
            <w:tcW w:w="1270" w:type="dxa"/>
            <w:vMerge/>
            <w:tcBorders>
              <w:left w:val="single" w:sz="12" w:space="0" w:color="auto"/>
              <w:bottom w:val="single" w:sz="12" w:space="0" w:color="auto"/>
              <w:right w:val="single" w:sz="8" w:space="0" w:color="auto"/>
            </w:tcBorders>
            <w:shd w:val="clear" w:color="auto" w:fill="auto"/>
            <w:noWrap/>
            <w:vAlign w:val="center"/>
          </w:tcPr>
          <w:p w:rsidR="00F10FC5" w:rsidRPr="009D487D" w:rsidRDefault="00F10FC5" w:rsidP="00F10FC5">
            <w:pPr>
              <w:ind w:left="-113" w:right="-170" w:firstLine="0"/>
              <w:jc w:val="center"/>
              <w:rPr>
                <w:i/>
                <w:sz w:val="22"/>
              </w:rPr>
            </w:pPr>
          </w:p>
        </w:tc>
        <w:tc>
          <w:tcPr>
            <w:tcW w:w="539" w:type="dxa"/>
            <w:tcBorders>
              <w:top w:val="nil"/>
              <w:left w:val="single" w:sz="8" w:space="0" w:color="auto"/>
              <w:bottom w:val="single" w:sz="12" w:space="0" w:color="auto"/>
              <w:right w:val="single" w:sz="4" w:space="0" w:color="auto"/>
            </w:tcBorders>
            <w:shd w:val="clear" w:color="auto" w:fill="auto"/>
            <w:noWrap/>
            <w:vAlign w:val="center"/>
          </w:tcPr>
          <w:p w:rsidR="00F10FC5" w:rsidRPr="009D487D" w:rsidRDefault="00F10FC5" w:rsidP="00F10FC5">
            <w:pPr>
              <w:ind w:left="-113" w:right="-113" w:firstLine="0"/>
              <w:jc w:val="center"/>
              <w:rPr>
                <w:bCs/>
                <w:i/>
                <w:sz w:val="22"/>
              </w:rPr>
            </w:pPr>
            <w:r w:rsidRPr="009D487D">
              <w:rPr>
                <w:bCs/>
                <w:i/>
                <w:sz w:val="22"/>
              </w:rPr>
              <w:t>1</w:t>
            </w:r>
          </w:p>
        </w:tc>
        <w:tc>
          <w:tcPr>
            <w:tcW w:w="530" w:type="dxa"/>
            <w:gridSpan w:val="2"/>
            <w:tcBorders>
              <w:top w:val="single" w:sz="4" w:space="0" w:color="auto"/>
              <w:left w:val="single" w:sz="4" w:space="0" w:color="auto"/>
              <w:bottom w:val="single" w:sz="12" w:space="0" w:color="auto"/>
              <w:right w:val="single" w:sz="4" w:space="0" w:color="auto"/>
            </w:tcBorders>
            <w:shd w:val="clear" w:color="auto" w:fill="auto"/>
            <w:noWrap/>
            <w:vAlign w:val="center"/>
          </w:tcPr>
          <w:p w:rsidR="00F10FC5" w:rsidRPr="009D487D" w:rsidRDefault="00F10FC5" w:rsidP="00F10FC5">
            <w:pPr>
              <w:ind w:left="-113" w:right="-113" w:firstLine="0"/>
              <w:jc w:val="center"/>
              <w:rPr>
                <w:bCs/>
                <w:i/>
                <w:sz w:val="22"/>
              </w:rPr>
            </w:pPr>
            <w:r w:rsidRPr="009D487D">
              <w:rPr>
                <w:bCs/>
                <w:i/>
                <w:sz w:val="22"/>
              </w:rPr>
              <w:t>2</w:t>
            </w:r>
          </w:p>
        </w:tc>
        <w:tc>
          <w:tcPr>
            <w:tcW w:w="530" w:type="dxa"/>
            <w:tcBorders>
              <w:top w:val="nil"/>
              <w:left w:val="single" w:sz="4" w:space="0" w:color="auto"/>
              <w:bottom w:val="single" w:sz="12" w:space="0" w:color="auto"/>
              <w:right w:val="single" w:sz="4" w:space="0" w:color="auto"/>
            </w:tcBorders>
            <w:shd w:val="clear" w:color="auto" w:fill="auto"/>
            <w:noWrap/>
            <w:vAlign w:val="center"/>
          </w:tcPr>
          <w:p w:rsidR="00F10FC5" w:rsidRPr="009D487D" w:rsidRDefault="00F10FC5" w:rsidP="00F10FC5">
            <w:pPr>
              <w:ind w:left="-113" w:right="-113" w:firstLine="0"/>
              <w:jc w:val="center"/>
              <w:rPr>
                <w:bCs/>
                <w:i/>
                <w:sz w:val="22"/>
              </w:rPr>
            </w:pPr>
            <w:r w:rsidRPr="009D487D">
              <w:rPr>
                <w:bCs/>
                <w:i/>
                <w:sz w:val="22"/>
              </w:rPr>
              <w:t>3</w:t>
            </w:r>
          </w:p>
        </w:tc>
        <w:tc>
          <w:tcPr>
            <w:tcW w:w="557" w:type="dxa"/>
            <w:tcBorders>
              <w:top w:val="nil"/>
              <w:left w:val="single" w:sz="4" w:space="0" w:color="auto"/>
              <w:bottom w:val="single" w:sz="12" w:space="0" w:color="auto"/>
              <w:right w:val="single" w:sz="4" w:space="0" w:color="auto"/>
            </w:tcBorders>
            <w:shd w:val="clear" w:color="auto" w:fill="auto"/>
            <w:noWrap/>
            <w:vAlign w:val="center"/>
          </w:tcPr>
          <w:p w:rsidR="00F10FC5" w:rsidRPr="009D487D" w:rsidRDefault="00F10FC5" w:rsidP="00F10FC5">
            <w:pPr>
              <w:ind w:left="-113" w:right="-113" w:firstLine="0"/>
              <w:jc w:val="center"/>
              <w:rPr>
                <w:bCs/>
                <w:i/>
                <w:sz w:val="22"/>
              </w:rPr>
            </w:pPr>
            <w:r w:rsidRPr="009D487D">
              <w:rPr>
                <w:bCs/>
                <w:i/>
                <w:sz w:val="22"/>
              </w:rPr>
              <w:t>4</w:t>
            </w:r>
          </w:p>
        </w:tc>
        <w:tc>
          <w:tcPr>
            <w:tcW w:w="530"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5</w:t>
            </w:r>
          </w:p>
        </w:tc>
        <w:tc>
          <w:tcPr>
            <w:tcW w:w="548"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6</w:t>
            </w:r>
          </w:p>
        </w:tc>
        <w:tc>
          <w:tcPr>
            <w:tcW w:w="411"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7</w:t>
            </w:r>
          </w:p>
        </w:tc>
        <w:tc>
          <w:tcPr>
            <w:tcW w:w="523"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8</w:t>
            </w:r>
          </w:p>
        </w:tc>
        <w:tc>
          <w:tcPr>
            <w:tcW w:w="506"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9</w:t>
            </w:r>
          </w:p>
        </w:tc>
        <w:tc>
          <w:tcPr>
            <w:tcW w:w="540" w:type="dxa"/>
            <w:tcBorders>
              <w:top w:val="single" w:sz="4" w:space="0" w:color="auto"/>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10</w:t>
            </w:r>
          </w:p>
        </w:tc>
        <w:tc>
          <w:tcPr>
            <w:tcW w:w="411"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11</w:t>
            </w:r>
          </w:p>
        </w:tc>
        <w:tc>
          <w:tcPr>
            <w:tcW w:w="489"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12</w:t>
            </w:r>
          </w:p>
        </w:tc>
        <w:tc>
          <w:tcPr>
            <w:tcW w:w="540"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13</w:t>
            </w:r>
          </w:p>
        </w:tc>
        <w:tc>
          <w:tcPr>
            <w:tcW w:w="540"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14</w:t>
            </w:r>
          </w:p>
        </w:tc>
        <w:tc>
          <w:tcPr>
            <w:tcW w:w="540"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15</w:t>
            </w:r>
          </w:p>
        </w:tc>
        <w:tc>
          <w:tcPr>
            <w:tcW w:w="411"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16</w:t>
            </w:r>
          </w:p>
        </w:tc>
        <w:tc>
          <w:tcPr>
            <w:tcW w:w="523"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17</w:t>
            </w:r>
          </w:p>
        </w:tc>
        <w:tc>
          <w:tcPr>
            <w:tcW w:w="523"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18</w:t>
            </w:r>
          </w:p>
        </w:tc>
        <w:tc>
          <w:tcPr>
            <w:tcW w:w="533"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19</w:t>
            </w:r>
          </w:p>
        </w:tc>
        <w:tc>
          <w:tcPr>
            <w:tcW w:w="536" w:type="dxa"/>
            <w:tcBorders>
              <w:top w:val="nil"/>
              <w:left w:val="single" w:sz="4" w:space="0" w:color="auto"/>
              <w:bottom w:val="single" w:sz="12" w:space="0" w:color="auto"/>
              <w:right w:val="single" w:sz="4"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20</w:t>
            </w:r>
          </w:p>
        </w:tc>
        <w:tc>
          <w:tcPr>
            <w:tcW w:w="540" w:type="dxa"/>
            <w:tcBorders>
              <w:top w:val="nil"/>
              <w:left w:val="single" w:sz="4" w:space="0" w:color="auto"/>
              <w:bottom w:val="single" w:sz="12" w:space="0" w:color="auto"/>
              <w:right w:val="nil"/>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21</w:t>
            </w:r>
          </w:p>
        </w:tc>
        <w:tc>
          <w:tcPr>
            <w:tcW w:w="540" w:type="dxa"/>
            <w:tcBorders>
              <w:top w:val="nil"/>
              <w:left w:val="nil"/>
              <w:bottom w:val="single" w:sz="12" w:space="0" w:color="auto"/>
              <w:right w:val="single" w:sz="8" w:space="0" w:color="auto"/>
            </w:tcBorders>
            <w:shd w:val="clear" w:color="auto" w:fill="FFFFFF"/>
            <w:noWrap/>
            <w:vAlign w:val="center"/>
          </w:tcPr>
          <w:p w:rsidR="00F10FC5" w:rsidRPr="009D487D" w:rsidRDefault="00F10FC5" w:rsidP="00F10FC5">
            <w:pPr>
              <w:ind w:left="-113" w:right="-113" w:firstLine="0"/>
              <w:jc w:val="center"/>
              <w:rPr>
                <w:bCs/>
                <w:i/>
                <w:sz w:val="22"/>
              </w:rPr>
            </w:pPr>
            <w:r w:rsidRPr="009D487D">
              <w:rPr>
                <w:bCs/>
                <w:i/>
                <w:sz w:val="22"/>
              </w:rPr>
              <w:t>22</w:t>
            </w:r>
          </w:p>
        </w:tc>
        <w:tc>
          <w:tcPr>
            <w:tcW w:w="720" w:type="dxa"/>
            <w:tcBorders>
              <w:left w:val="single" w:sz="8" w:space="0" w:color="auto"/>
              <w:bottom w:val="single" w:sz="12" w:space="0" w:color="auto"/>
              <w:right w:val="single" w:sz="4" w:space="0" w:color="auto"/>
            </w:tcBorders>
            <w:shd w:val="clear" w:color="auto" w:fill="auto"/>
            <w:noWrap/>
            <w:vAlign w:val="center"/>
          </w:tcPr>
          <w:p w:rsidR="00F10FC5" w:rsidRPr="009D487D" w:rsidRDefault="00F10FC5" w:rsidP="00F10FC5">
            <w:pPr>
              <w:ind w:left="-113" w:right="-113" w:firstLine="0"/>
              <w:jc w:val="center"/>
              <w:rPr>
                <w:bCs/>
                <w:i/>
                <w:sz w:val="22"/>
              </w:rPr>
            </w:pPr>
            <w:proofErr w:type="gramStart"/>
            <w:r w:rsidRPr="009D487D">
              <w:rPr>
                <w:bCs/>
                <w:i/>
                <w:sz w:val="22"/>
              </w:rPr>
              <w:t>ср</w:t>
            </w:r>
            <w:proofErr w:type="gramEnd"/>
            <w:r w:rsidRPr="009D487D">
              <w:rPr>
                <w:bCs/>
                <w:i/>
                <w:sz w:val="22"/>
              </w:rPr>
              <w:t>.</w:t>
            </w:r>
          </w:p>
        </w:tc>
        <w:tc>
          <w:tcPr>
            <w:tcW w:w="678" w:type="dxa"/>
            <w:tcBorders>
              <w:left w:val="single" w:sz="4" w:space="0" w:color="auto"/>
              <w:bottom w:val="single" w:sz="12" w:space="0" w:color="auto"/>
              <w:right w:val="single" w:sz="4" w:space="0" w:color="auto"/>
            </w:tcBorders>
            <w:shd w:val="clear" w:color="auto" w:fill="auto"/>
            <w:noWrap/>
            <w:vAlign w:val="center"/>
          </w:tcPr>
          <w:p w:rsidR="00F10FC5" w:rsidRPr="009D487D" w:rsidRDefault="00F10FC5" w:rsidP="00F10FC5">
            <w:pPr>
              <w:ind w:left="-113" w:right="-113" w:firstLine="0"/>
              <w:jc w:val="center"/>
              <w:rPr>
                <w:bCs/>
                <w:i/>
                <w:sz w:val="22"/>
              </w:rPr>
            </w:pPr>
            <w:r w:rsidRPr="009D487D">
              <w:rPr>
                <w:bCs/>
                <w:i/>
                <w:sz w:val="22"/>
              </w:rPr>
              <w:t>макс.</w:t>
            </w:r>
          </w:p>
        </w:tc>
        <w:tc>
          <w:tcPr>
            <w:tcW w:w="636" w:type="dxa"/>
            <w:tcBorders>
              <w:left w:val="single" w:sz="4" w:space="0" w:color="auto"/>
              <w:bottom w:val="single" w:sz="12" w:space="0" w:color="auto"/>
              <w:right w:val="single" w:sz="12" w:space="0" w:color="auto"/>
            </w:tcBorders>
            <w:shd w:val="clear" w:color="auto" w:fill="auto"/>
            <w:noWrap/>
            <w:vAlign w:val="center"/>
          </w:tcPr>
          <w:p w:rsidR="00F10FC5" w:rsidRPr="009D487D" w:rsidRDefault="00F10FC5" w:rsidP="00F10FC5">
            <w:pPr>
              <w:ind w:left="-113" w:right="-113" w:firstLine="0"/>
              <w:jc w:val="center"/>
              <w:rPr>
                <w:bCs/>
                <w:i/>
                <w:sz w:val="22"/>
              </w:rPr>
            </w:pPr>
            <w:r w:rsidRPr="009D487D">
              <w:rPr>
                <w:bCs/>
                <w:i/>
                <w:sz w:val="22"/>
              </w:rPr>
              <w:t>Мин</w:t>
            </w:r>
            <w:r>
              <w:rPr>
                <w:bCs/>
                <w:i/>
                <w:sz w:val="22"/>
              </w:rPr>
              <w:t>.</w:t>
            </w:r>
          </w:p>
        </w:tc>
      </w:tr>
      <w:tr w:rsidR="00F10FC5" w:rsidRPr="009D487D" w:rsidTr="005B14EC">
        <w:trPr>
          <w:trHeight w:val="300"/>
        </w:trPr>
        <w:tc>
          <w:tcPr>
            <w:tcW w:w="1270" w:type="dxa"/>
            <w:tcBorders>
              <w:top w:val="single" w:sz="12" w:space="0" w:color="auto"/>
              <w:left w:val="single" w:sz="12" w:space="0" w:color="auto"/>
              <w:bottom w:val="nil"/>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r w:rsidRPr="009D487D">
              <w:rPr>
                <w:i/>
                <w:sz w:val="22"/>
              </w:rPr>
              <w:t>Годовое</w:t>
            </w:r>
          </w:p>
          <w:p w:rsidR="00F10FC5" w:rsidRPr="009D487D" w:rsidRDefault="00F10FC5" w:rsidP="00F10FC5">
            <w:pPr>
              <w:ind w:left="-113" w:right="-170" w:firstLine="0"/>
              <w:jc w:val="center"/>
              <w:rPr>
                <w:i/>
                <w:sz w:val="22"/>
              </w:rPr>
            </w:pPr>
            <w:r w:rsidRPr="009D487D">
              <w:rPr>
                <w:i/>
                <w:sz w:val="22"/>
              </w:rPr>
              <w:t xml:space="preserve"> (1-12) </w:t>
            </w:r>
          </w:p>
        </w:tc>
        <w:tc>
          <w:tcPr>
            <w:tcW w:w="539" w:type="dxa"/>
            <w:tcBorders>
              <w:top w:val="single" w:sz="12" w:space="0" w:color="auto"/>
              <w:left w:val="single" w:sz="4" w:space="0" w:color="auto"/>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0,62</w:t>
            </w:r>
          </w:p>
        </w:tc>
        <w:tc>
          <w:tcPr>
            <w:tcW w:w="530" w:type="dxa"/>
            <w:gridSpan w:val="2"/>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0,01</w:t>
            </w:r>
          </w:p>
        </w:tc>
        <w:tc>
          <w:tcPr>
            <w:tcW w:w="530"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57"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0,46</w:t>
            </w:r>
          </w:p>
        </w:tc>
        <w:tc>
          <w:tcPr>
            <w:tcW w:w="530"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0,03</w:t>
            </w:r>
          </w:p>
        </w:tc>
        <w:tc>
          <w:tcPr>
            <w:tcW w:w="548"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-0,11</w:t>
            </w:r>
          </w:p>
        </w:tc>
        <w:tc>
          <w:tcPr>
            <w:tcW w:w="411"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-0,03</w:t>
            </w:r>
          </w:p>
        </w:tc>
        <w:tc>
          <w:tcPr>
            <w:tcW w:w="523"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-0,18</w:t>
            </w:r>
          </w:p>
        </w:tc>
        <w:tc>
          <w:tcPr>
            <w:tcW w:w="506"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0,36</w:t>
            </w:r>
          </w:p>
        </w:tc>
        <w:tc>
          <w:tcPr>
            <w:tcW w:w="540"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-0,02</w:t>
            </w:r>
          </w:p>
        </w:tc>
        <w:tc>
          <w:tcPr>
            <w:tcW w:w="411"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0,24</w:t>
            </w:r>
          </w:p>
        </w:tc>
        <w:tc>
          <w:tcPr>
            <w:tcW w:w="489"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0,30</w:t>
            </w:r>
          </w:p>
        </w:tc>
        <w:tc>
          <w:tcPr>
            <w:tcW w:w="540"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0,05</w:t>
            </w:r>
          </w:p>
        </w:tc>
        <w:tc>
          <w:tcPr>
            <w:tcW w:w="540"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-0,19</w:t>
            </w:r>
          </w:p>
        </w:tc>
        <w:tc>
          <w:tcPr>
            <w:tcW w:w="540" w:type="dxa"/>
            <w:tcBorders>
              <w:top w:val="single" w:sz="12" w:space="0" w:color="auto"/>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-0,41</w:t>
            </w:r>
          </w:p>
        </w:tc>
        <w:tc>
          <w:tcPr>
            <w:tcW w:w="411"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-0,06</w:t>
            </w:r>
          </w:p>
        </w:tc>
        <w:tc>
          <w:tcPr>
            <w:tcW w:w="523"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-0,11</w:t>
            </w:r>
          </w:p>
        </w:tc>
        <w:tc>
          <w:tcPr>
            <w:tcW w:w="523"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-0,04</w:t>
            </w:r>
          </w:p>
        </w:tc>
        <w:tc>
          <w:tcPr>
            <w:tcW w:w="533"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0,05</w:t>
            </w:r>
          </w:p>
        </w:tc>
        <w:tc>
          <w:tcPr>
            <w:tcW w:w="536" w:type="dxa"/>
            <w:tcBorders>
              <w:top w:val="single" w:sz="12"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-0,18</w:t>
            </w:r>
          </w:p>
        </w:tc>
        <w:tc>
          <w:tcPr>
            <w:tcW w:w="540" w:type="dxa"/>
            <w:tcBorders>
              <w:top w:val="single" w:sz="12"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0,44</w:t>
            </w:r>
          </w:p>
        </w:tc>
        <w:tc>
          <w:tcPr>
            <w:tcW w:w="540" w:type="dxa"/>
            <w:tcBorders>
              <w:top w:val="single" w:sz="12" w:space="0" w:color="auto"/>
              <w:left w:val="nil"/>
              <w:bottom w:val="nil"/>
              <w:right w:val="single" w:sz="4" w:space="0" w:color="auto"/>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0,12</w:t>
            </w:r>
          </w:p>
        </w:tc>
        <w:tc>
          <w:tcPr>
            <w:tcW w:w="720" w:type="dxa"/>
            <w:tcBorders>
              <w:top w:val="single" w:sz="12" w:space="0" w:color="auto"/>
              <w:left w:val="single" w:sz="4" w:space="0" w:color="auto"/>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0,38</w:t>
            </w:r>
          </w:p>
        </w:tc>
        <w:tc>
          <w:tcPr>
            <w:tcW w:w="678" w:type="dxa"/>
            <w:tcBorders>
              <w:top w:val="single" w:sz="12" w:space="0" w:color="auto"/>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0,62</w:t>
            </w:r>
          </w:p>
        </w:tc>
        <w:tc>
          <w:tcPr>
            <w:tcW w:w="636" w:type="dxa"/>
            <w:tcBorders>
              <w:top w:val="single" w:sz="12" w:space="0" w:color="auto"/>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0,22</w:t>
            </w:r>
          </w:p>
        </w:tc>
      </w:tr>
      <w:tr w:rsidR="00F10FC5" w:rsidRPr="009D487D" w:rsidTr="005B14EC">
        <w:trPr>
          <w:trHeight w:val="300"/>
        </w:trPr>
        <w:tc>
          <w:tcPr>
            <w:tcW w:w="1270" w:type="dxa"/>
            <w:tcBorders>
              <w:top w:val="single" w:sz="4" w:space="0" w:color="auto"/>
              <w:left w:val="single" w:sz="12" w:space="0" w:color="auto"/>
              <w:bottom w:val="nil"/>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proofErr w:type="spellStart"/>
            <w:r w:rsidRPr="009D487D">
              <w:rPr>
                <w:i/>
                <w:sz w:val="22"/>
              </w:rPr>
              <w:t>Тепл</w:t>
            </w:r>
            <w:proofErr w:type="spellEnd"/>
            <w:r w:rsidRPr="009D487D">
              <w:rPr>
                <w:i/>
                <w:sz w:val="22"/>
              </w:rPr>
              <w:t>. п.</w:t>
            </w:r>
          </w:p>
          <w:p w:rsidR="00F10FC5" w:rsidRPr="009D487D" w:rsidRDefault="00F10FC5" w:rsidP="00F10FC5">
            <w:pPr>
              <w:ind w:left="-113" w:right="-170" w:firstLine="0"/>
              <w:jc w:val="center"/>
              <w:rPr>
                <w:i/>
                <w:sz w:val="22"/>
              </w:rPr>
            </w:pPr>
            <w:r w:rsidRPr="009D487D">
              <w:rPr>
                <w:i/>
                <w:sz w:val="22"/>
              </w:rPr>
              <w:t xml:space="preserve"> (4-9)</w:t>
            </w:r>
          </w:p>
        </w:tc>
        <w:tc>
          <w:tcPr>
            <w:tcW w:w="539" w:type="dxa"/>
            <w:tcBorders>
              <w:top w:val="single" w:sz="4" w:space="0" w:color="auto"/>
              <w:left w:val="single" w:sz="4" w:space="0" w:color="auto"/>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0,45</w:t>
            </w:r>
          </w:p>
        </w:tc>
        <w:tc>
          <w:tcPr>
            <w:tcW w:w="530" w:type="dxa"/>
            <w:gridSpan w:val="2"/>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0,10</w:t>
            </w:r>
          </w:p>
        </w:tc>
        <w:tc>
          <w:tcPr>
            <w:tcW w:w="530" w:type="dxa"/>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0,16</w:t>
            </w:r>
          </w:p>
        </w:tc>
        <w:tc>
          <w:tcPr>
            <w:tcW w:w="557" w:type="dxa"/>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0,26</w:t>
            </w:r>
          </w:p>
        </w:tc>
        <w:tc>
          <w:tcPr>
            <w:tcW w:w="530" w:type="dxa"/>
            <w:tcBorders>
              <w:top w:val="single" w:sz="4"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-0,01</w:t>
            </w:r>
          </w:p>
        </w:tc>
        <w:tc>
          <w:tcPr>
            <w:tcW w:w="548" w:type="dxa"/>
            <w:tcBorders>
              <w:top w:val="single" w:sz="4"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-0,09</w:t>
            </w:r>
          </w:p>
        </w:tc>
        <w:tc>
          <w:tcPr>
            <w:tcW w:w="411" w:type="dxa"/>
            <w:tcBorders>
              <w:top w:val="single" w:sz="4"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-0,10</w:t>
            </w:r>
          </w:p>
        </w:tc>
        <w:tc>
          <w:tcPr>
            <w:tcW w:w="523" w:type="dxa"/>
            <w:tcBorders>
              <w:top w:val="single" w:sz="4" w:space="0" w:color="auto"/>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-0,25</w:t>
            </w:r>
          </w:p>
        </w:tc>
        <w:tc>
          <w:tcPr>
            <w:tcW w:w="506" w:type="dxa"/>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0,29</w:t>
            </w:r>
          </w:p>
        </w:tc>
        <w:tc>
          <w:tcPr>
            <w:tcW w:w="540" w:type="dxa"/>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0,07</w:t>
            </w:r>
          </w:p>
        </w:tc>
        <w:tc>
          <w:tcPr>
            <w:tcW w:w="411" w:type="dxa"/>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0,20</w:t>
            </w:r>
          </w:p>
        </w:tc>
        <w:tc>
          <w:tcPr>
            <w:tcW w:w="489" w:type="dxa"/>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0,20</w:t>
            </w:r>
          </w:p>
        </w:tc>
        <w:tc>
          <w:tcPr>
            <w:tcW w:w="540" w:type="dxa"/>
            <w:tcBorders>
              <w:top w:val="single" w:sz="4"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-0,02</w:t>
            </w:r>
          </w:p>
        </w:tc>
        <w:tc>
          <w:tcPr>
            <w:tcW w:w="540" w:type="dxa"/>
            <w:tcBorders>
              <w:top w:val="single" w:sz="4" w:space="0" w:color="auto"/>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-0,26</w:t>
            </w:r>
          </w:p>
        </w:tc>
        <w:tc>
          <w:tcPr>
            <w:tcW w:w="540" w:type="dxa"/>
            <w:tcBorders>
              <w:top w:val="single" w:sz="4" w:space="0" w:color="auto"/>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-0,27</w:t>
            </w:r>
          </w:p>
        </w:tc>
        <w:tc>
          <w:tcPr>
            <w:tcW w:w="411" w:type="dxa"/>
            <w:tcBorders>
              <w:top w:val="single" w:sz="4"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-0,16</w:t>
            </w:r>
          </w:p>
        </w:tc>
        <w:tc>
          <w:tcPr>
            <w:tcW w:w="523" w:type="dxa"/>
            <w:tcBorders>
              <w:top w:val="single" w:sz="4" w:space="0" w:color="auto"/>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-0,19</w:t>
            </w:r>
          </w:p>
        </w:tc>
        <w:tc>
          <w:tcPr>
            <w:tcW w:w="523" w:type="dxa"/>
            <w:tcBorders>
              <w:top w:val="single" w:sz="4" w:space="0" w:color="auto"/>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-0,12</w:t>
            </w:r>
          </w:p>
        </w:tc>
        <w:tc>
          <w:tcPr>
            <w:tcW w:w="533" w:type="dxa"/>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0,03</w:t>
            </w:r>
          </w:p>
        </w:tc>
        <w:tc>
          <w:tcPr>
            <w:tcW w:w="536" w:type="dxa"/>
            <w:tcBorders>
              <w:top w:val="single" w:sz="4" w:space="0" w:color="auto"/>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40" w:type="dxa"/>
            <w:tcBorders>
              <w:top w:val="single" w:sz="4" w:space="0" w:color="auto"/>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0,39</w:t>
            </w:r>
          </w:p>
        </w:tc>
        <w:tc>
          <w:tcPr>
            <w:tcW w:w="540" w:type="dxa"/>
            <w:tcBorders>
              <w:top w:val="single" w:sz="4" w:space="0" w:color="auto"/>
              <w:left w:val="nil"/>
              <w:bottom w:val="nil"/>
              <w:right w:val="single" w:sz="4" w:space="0" w:color="auto"/>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0,02</w:t>
            </w:r>
          </w:p>
        </w:tc>
        <w:tc>
          <w:tcPr>
            <w:tcW w:w="720"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0,28</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0,45</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0,16</w:t>
            </w:r>
          </w:p>
        </w:tc>
      </w:tr>
      <w:tr w:rsidR="00F10FC5" w:rsidRPr="009D487D" w:rsidTr="005B14EC">
        <w:trPr>
          <w:trHeight w:val="300"/>
        </w:trPr>
        <w:tc>
          <w:tcPr>
            <w:tcW w:w="1270" w:type="dxa"/>
            <w:tcBorders>
              <w:top w:val="nil"/>
              <w:left w:val="single" w:sz="12" w:space="0" w:color="auto"/>
              <w:bottom w:val="single" w:sz="4" w:space="0" w:color="auto"/>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r w:rsidRPr="009D487D">
              <w:rPr>
                <w:i/>
                <w:sz w:val="22"/>
              </w:rPr>
              <w:t>Холод</w:t>
            </w:r>
            <w:proofErr w:type="gramStart"/>
            <w:r w:rsidRPr="009D487D">
              <w:rPr>
                <w:i/>
                <w:sz w:val="22"/>
              </w:rPr>
              <w:t>.</w:t>
            </w:r>
            <w:proofErr w:type="gramEnd"/>
            <w:r w:rsidRPr="009D487D">
              <w:rPr>
                <w:i/>
                <w:sz w:val="22"/>
              </w:rPr>
              <w:t xml:space="preserve"> </w:t>
            </w:r>
            <w:proofErr w:type="gramStart"/>
            <w:r w:rsidRPr="009D487D">
              <w:rPr>
                <w:i/>
                <w:sz w:val="22"/>
              </w:rPr>
              <w:t>п</w:t>
            </w:r>
            <w:proofErr w:type="gramEnd"/>
            <w:r w:rsidRPr="009D487D">
              <w:rPr>
                <w:i/>
                <w:sz w:val="22"/>
              </w:rPr>
              <w:t xml:space="preserve">. </w:t>
            </w:r>
          </w:p>
          <w:p w:rsidR="00F10FC5" w:rsidRPr="009D487D" w:rsidRDefault="00F10FC5" w:rsidP="00F10FC5">
            <w:pPr>
              <w:ind w:left="-113" w:right="-170" w:firstLine="0"/>
              <w:jc w:val="center"/>
              <w:rPr>
                <w:i/>
                <w:sz w:val="22"/>
              </w:rPr>
            </w:pPr>
            <w:r w:rsidRPr="009D487D">
              <w:rPr>
                <w:i/>
                <w:sz w:val="22"/>
              </w:rPr>
              <w:t xml:space="preserve">(1-3; 10-12) </w:t>
            </w:r>
          </w:p>
        </w:tc>
        <w:tc>
          <w:tcPr>
            <w:tcW w:w="539" w:type="dxa"/>
            <w:tcBorders>
              <w:top w:val="nil"/>
              <w:left w:val="single" w:sz="4" w:space="0" w:color="auto"/>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0,67</w:t>
            </w:r>
          </w:p>
        </w:tc>
        <w:tc>
          <w:tcPr>
            <w:tcW w:w="530" w:type="dxa"/>
            <w:gridSpan w:val="2"/>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0,33</w:t>
            </w:r>
          </w:p>
        </w:tc>
        <w:tc>
          <w:tcPr>
            <w:tcW w:w="53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0,31</w:t>
            </w:r>
          </w:p>
        </w:tc>
        <w:tc>
          <w:tcPr>
            <w:tcW w:w="557"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0,46</w:t>
            </w:r>
          </w:p>
        </w:tc>
        <w:tc>
          <w:tcPr>
            <w:tcW w:w="53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0,20</w:t>
            </w:r>
          </w:p>
        </w:tc>
        <w:tc>
          <w:tcPr>
            <w:tcW w:w="548"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0,23</w:t>
            </w:r>
          </w:p>
        </w:tc>
        <w:tc>
          <w:tcPr>
            <w:tcW w:w="411"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0,27</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0,17</w:t>
            </w:r>
          </w:p>
        </w:tc>
        <w:tc>
          <w:tcPr>
            <w:tcW w:w="506"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0,42</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0,24</w:t>
            </w:r>
          </w:p>
        </w:tc>
        <w:tc>
          <w:tcPr>
            <w:tcW w:w="411"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0,29</w:t>
            </w:r>
          </w:p>
        </w:tc>
        <w:tc>
          <w:tcPr>
            <w:tcW w:w="489"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0,28</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0,29</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0,26</w:t>
            </w:r>
          </w:p>
        </w:tc>
        <w:tc>
          <w:tcPr>
            <w:tcW w:w="540" w:type="dxa"/>
            <w:tcBorders>
              <w:top w:val="nil"/>
              <w:left w:val="nil"/>
              <w:bottom w:val="single" w:sz="4" w:space="0" w:color="auto"/>
              <w:right w:val="nil"/>
            </w:tcBorders>
            <w:shd w:val="clear" w:color="auto" w:fill="E0E0E0"/>
            <w:noWrap/>
            <w:vAlign w:val="center"/>
          </w:tcPr>
          <w:p w:rsidR="00F10FC5" w:rsidRPr="009D487D" w:rsidRDefault="00F10FC5" w:rsidP="00F10FC5">
            <w:pPr>
              <w:ind w:left="-113" w:right="-113" w:firstLine="0"/>
              <w:jc w:val="center"/>
              <w:rPr>
                <w:b/>
                <w:bCs/>
                <w:sz w:val="22"/>
              </w:rPr>
            </w:pPr>
            <w:r w:rsidRPr="009D487D">
              <w:rPr>
                <w:b/>
                <w:bCs/>
                <w:sz w:val="22"/>
              </w:rPr>
              <w:t>-0,56</w:t>
            </w:r>
          </w:p>
        </w:tc>
        <w:tc>
          <w:tcPr>
            <w:tcW w:w="411"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0,39</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0,30</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0,26</w:t>
            </w:r>
          </w:p>
        </w:tc>
        <w:tc>
          <w:tcPr>
            <w:tcW w:w="53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0,30</w:t>
            </w:r>
          </w:p>
        </w:tc>
        <w:tc>
          <w:tcPr>
            <w:tcW w:w="536"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0,21</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0,44</w:t>
            </w:r>
          </w:p>
        </w:tc>
        <w:tc>
          <w:tcPr>
            <w:tcW w:w="540" w:type="dxa"/>
            <w:tcBorders>
              <w:top w:val="nil"/>
              <w:left w:val="nil"/>
              <w:bottom w:val="single" w:sz="4" w:space="0" w:color="auto"/>
              <w:right w:val="single" w:sz="4" w:space="0" w:color="auto"/>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0,27</w:t>
            </w:r>
          </w:p>
        </w:tc>
        <w:tc>
          <w:tcPr>
            <w:tcW w:w="720"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0,32</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0,67</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0,20</w:t>
            </w:r>
          </w:p>
        </w:tc>
      </w:tr>
      <w:tr w:rsidR="00F10FC5" w:rsidRPr="009D487D" w:rsidTr="005B14EC">
        <w:trPr>
          <w:trHeight w:val="300"/>
        </w:trPr>
        <w:tc>
          <w:tcPr>
            <w:tcW w:w="1270" w:type="dxa"/>
            <w:tcBorders>
              <w:top w:val="nil"/>
              <w:left w:val="single" w:sz="12" w:space="0" w:color="auto"/>
              <w:bottom w:val="nil"/>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proofErr w:type="spellStart"/>
            <w:r w:rsidRPr="009D487D">
              <w:rPr>
                <w:i/>
                <w:sz w:val="22"/>
              </w:rPr>
              <w:t>Тепл.п</w:t>
            </w:r>
            <w:proofErr w:type="spellEnd"/>
            <w:r w:rsidRPr="009D487D">
              <w:rPr>
                <w:i/>
                <w:sz w:val="22"/>
              </w:rPr>
              <w:t xml:space="preserve">. </w:t>
            </w:r>
          </w:p>
          <w:p w:rsidR="00F10FC5" w:rsidRPr="009D487D" w:rsidRDefault="00F10FC5" w:rsidP="00F10FC5">
            <w:pPr>
              <w:ind w:left="-113" w:right="-170" w:firstLine="0"/>
              <w:jc w:val="center"/>
              <w:rPr>
                <w:i/>
                <w:sz w:val="22"/>
              </w:rPr>
            </w:pPr>
            <w:r w:rsidRPr="009D487D">
              <w:rPr>
                <w:i/>
                <w:sz w:val="22"/>
              </w:rPr>
              <w:t>(4-10)</w:t>
            </w:r>
          </w:p>
        </w:tc>
        <w:tc>
          <w:tcPr>
            <w:tcW w:w="539" w:type="dxa"/>
            <w:tcBorders>
              <w:top w:val="nil"/>
              <w:left w:val="single" w:sz="4" w:space="0" w:color="auto"/>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0,51</w:t>
            </w:r>
          </w:p>
        </w:tc>
        <w:tc>
          <w:tcPr>
            <w:tcW w:w="530" w:type="dxa"/>
            <w:gridSpan w:val="2"/>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0,09</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0,17</w:t>
            </w:r>
          </w:p>
        </w:tc>
        <w:tc>
          <w:tcPr>
            <w:tcW w:w="557"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0,31</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0,01</w:t>
            </w:r>
          </w:p>
        </w:tc>
        <w:tc>
          <w:tcPr>
            <w:tcW w:w="548"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-0,12</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-0,10</w:t>
            </w:r>
          </w:p>
        </w:tc>
        <w:tc>
          <w:tcPr>
            <w:tcW w:w="523"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-0,24</w:t>
            </w:r>
          </w:p>
        </w:tc>
        <w:tc>
          <w:tcPr>
            <w:tcW w:w="506"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0,33</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-0,07</w:t>
            </w:r>
          </w:p>
        </w:tc>
        <w:tc>
          <w:tcPr>
            <w:tcW w:w="411"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0,20</w:t>
            </w:r>
          </w:p>
        </w:tc>
        <w:tc>
          <w:tcPr>
            <w:tcW w:w="489"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0,21</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-0,01</w:t>
            </w:r>
          </w:p>
        </w:tc>
        <w:tc>
          <w:tcPr>
            <w:tcW w:w="540"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-0,24</w:t>
            </w:r>
          </w:p>
        </w:tc>
        <w:tc>
          <w:tcPr>
            <w:tcW w:w="540"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-0,32</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-0,08</w:t>
            </w:r>
          </w:p>
        </w:tc>
        <w:tc>
          <w:tcPr>
            <w:tcW w:w="52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-0,14</w:t>
            </w:r>
          </w:p>
        </w:tc>
        <w:tc>
          <w:tcPr>
            <w:tcW w:w="52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-0,06</w:t>
            </w:r>
          </w:p>
        </w:tc>
        <w:tc>
          <w:tcPr>
            <w:tcW w:w="53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-0,02</w:t>
            </w:r>
          </w:p>
        </w:tc>
        <w:tc>
          <w:tcPr>
            <w:tcW w:w="536"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-0,20</w:t>
            </w:r>
          </w:p>
        </w:tc>
        <w:tc>
          <w:tcPr>
            <w:tcW w:w="54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0,41</w:t>
            </w:r>
          </w:p>
        </w:tc>
        <w:tc>
          <w:tcPr>
            <w:tcW w:w="540" w:type="dxa"/>
            <w:tcBorders>
              <w:top w:val="nil"/>
              <w:left w:val="nil"/>
              <w:bottom w:val="nil"/>
              <w:right w:val="single" w:sz="4" w:space="0" w:color="auto"/>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0,06</w:t>
            </w:r>
          </w:p>
        </w:tc>
        <w:tc>
          <w:tcPr>
            <w:tcW w:w="720"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0,31</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0,51</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0,17</w:t>
            </w:r>
          </w:p>
        </w:tc>
      </w:tr>
      <w:tr w:rsidR="00F10FC5" w:rsidRPr="009D487D" w:rsidTr="005B14EC">
        <w:trPr>
          <w:trHeight w:val="300"/>
        </w:trPr>
        <w:tc>
          <w:tcPr>
            <w:tcW w:w="1270" w:type="dxa"/>
            <w:tcBorders>
              <w:top w:val="nil"/>
              <w:left w:val="single" w:sz="12" w:space="0" w:color="auto"/>
              <w:bottom w:val="single" w:sz="4" w:space="0" w:color="auto"/>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r w:rsidRPr="009D487D">
              <w:rPr>
                <w:i/>
                <w:sz w:val="22"/>
              </w:rPr>
              <w:t>Холод</w:t>
            </w:r>
            <w:proofErr w:type="gramStart"/>
            <w:r w:rsidRPr="009D487D">
              <w:rPr>
                <w:i/>
                <w:sz w:val="22"/>
              </w:rPr>
              <w:t>.</w:t>
            </w:r>
            <w:proofErr w:type="gramEnd"/>
            <w:r w:rsidRPr="009D487D">
              <w:rPr>
                <w:i/>
                <w:sz w:val="22"/>
              </w:rPr>
              <w:t xml:space="preserve"> </w:t>
            </w:r>
            <w:proofErr w:type="gramStart"/>
            <w:r w:rsidRPr="009D487D">
              <w:rPr>
                <w:i/>
                <w:sz w:val="22"/>
              </w:rPr>
              <w:t>п</w:t>
            </w:r>
            <w:proofErr w:type="gramEnd"/>
            <w:r w:rsidRPr="009D487D">
              <w:rPr>
                <w:i/>
                <w:sz w:val="22"/>
              </w:rPr>
              <w:t xml:space="preserve">. </w:t>
            </w:r>
          </w:p>
          <w:p w:rsidR="00F10FC5" w:rsidRPr="009D487D" w:rsidRDefault="00F10FC5" w:rsidP="00F10FC5">
            <w:pPr>
              <w:ind w:left="-113" w:right="-170" w:firstLine="0"/>
              <w:jc w:val="center"/>
              <w:rPr>
                <w:i/>
                <w:sz w:val="22"/>
              </w:rPr>
            </w:pPr>
            <w:r w:rsidRPr="009D487D">
              <w:rPr>
                <w:i/>
                <w:sz w:val="22"/>
              </w:rPr>
              <w:t>(1-3; 11-12)</w:t>
            </w:r>
          </w:p>
        </w:tc>
        <w:tc>
          <w:tcPr>
            <w:tcW w:w="539" w:type="dxa"/>
            <w:tcBorders>
              <w:top w:val="nil"/>
              <w:left w:val="single" w:sz="4" w:space="0" w:color="auto"/>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0,66</w:t>
            </w:r>
          </w:p>
        </w:tc>
        <w:tc>
          <w:tcPr>
            <w:tcW w:w="530" w:type="dxa"/>
            <w:gridSpan w:val="2"/>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0,47</w:t>
            </w:r>
          </w:p>
        </w:tc>
        <w:tc>
          <w:tcPr>
            <w:tcW w:w="53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0,35</w:t>
            </w:r>
          </w:p>
        </w:tc>
        <w:tc>
          <w:tcPr>
            <w:tcW w:w="557"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0,43</w:t>
            </w:r>
          </w:p>
        </w:tc>
        <w:tc>
          <w:tcPr>
            <w:tcW w:w="53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0,10</w:t>
            </w:r>
          </w:p>
        </w:tc>
        <w:tc>
          <w:tcPr>
            <w:tcW w:w="548"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0,43</w:t>
            </w:r>
          </w:p>
        </w:tc>
        <w:tc>
          <w:tcPr>
            <w:tcW w:w="411"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0,42</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0,26</w:t>
            </w:r>
          </w:p>
        </w:tc>
        <w:tc>
          <w:tcPr>
            <w:tcW w:w="506"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0,30</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0,32</w:t>
            </w:r>
          </w:p>
        </w:tc>
        <w:tc>
          <w:tcPr>
            <w:tcW w:w="411"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0,47</w:t>
            </w:r>
          </w:p>
        </w:tc>
        <w:tc>
          <w:tcPr>
            <w:tcW w:w="489"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0,26</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0,35</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0,33</w:t>
            </w:r>
          </w:p>
        </w:tc>
        <w:tc>
          <w:tcPr>
            <w:tcW w:w="540" w:type="dxa"/>
            <w:tcBorders>
              <w:top w:val="nil"/>
              <w:left w:val="nil"/>
              <w:bottom w:val="single" w:sz="4" w:space="0" w:color="auto"/>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-0,54</w:t>
            </w:r>
          </w:p>
        </w:tc>
        <w:tc>
          <w:tcPr>
            <w:tcW w:w="411"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0,12</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0,13</w:t>
            </w:r>
          </w:p>
        </w:tc>
        <w:tc>
          <w:tcPr>
            <w:tcW w:w="53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0,38</w:t>
            </w:r>
          </w:p>
        </w:tc>
        <w:tc>
          <w:tcPr>
            <w:tcW w:w="536"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0,19</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0,54</w:t>
            </w:r>
          </w:p>
        </w:tc>
        <w:tc>
          <w:tcPr>
            <w:tcW w:w="540" w:type="dxa"/>
            <w:tcBorders>
              <w:top w:val="nil"/>
              <w:left w:val="nil"/>
              <w:bottom w:val="single" w:sz="4" w:space="0" w:color="auto"/>
              <w:right w:val="single" w:sz="4" w:space="0" w:color="auto"/>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0,31</w:t>
            </w:r>
          </w:p>
        </w:tc>
        <w:tc>
          <w:tcPr>
            <w:tcW w:w="720"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0,37</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0,66</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0,19</w:t>
            </w:r>
          </w:p>
        </w:tc>
      </w:tr>
      <w:tr w:rsidR="00F10FC5" w:rsidRPr="009D487D" w:rsidTr="005B14EC">
        <w:trPr>
          <w:trHeight w:val="300"/>
        </w:trPr>
        <w:tc>
          <w:tcPr>
            <w:tcW w:w="1270" w:type="dxa"/>
            <w:tcBorders>
              <w:top w:val="nil"/>
              <w:left w:val="single" w:sz="12" w:space="0" w:color="auto"/>
              <w:bottom w:val="nil"/>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proofErr w:type="spellStart"/>
            <w:r w:rsidRPr="009D487D">
              <w:rPr>
                <w:i/>
                <w:sz w:val="22"/>
              </w:rPr>
              <w:t>Тепл</w:t>
            </w:r>
            <w:proofErr w:type="spellEnd"/>
            <w:r w:rsidRPr="009D487D">
              <w:rPr>
                <w:i/>
                <w:sz w:val="22"/>
              </w:rPr>
              <w:t xml:space="preserve">. п. </w:t>
            </w:r>
          </w:p>
          <w:p w:rsidR="00F10FC5" w:rsidRPr="009D487D" w:rsidRDefault="00F10FC5" w:rsidP="00F10FC5">
            <w:pPr>
              <w:ind w:left="-113" w:right="-170" w:firstLine="0"/>
              <w:jc w:val="center"/>
              <w:rPr>
                <w:i/>
                <w:sz w:val="22"/>
              </w:rPr>
            </w:pPr>
            <w:r w:rsidRPr="009D487D">
              <w:rPr>
                <w:i/>
                <w:sz w:val="22"/>
              </w:rPr>
              <w:t>(5-10)</w:t>
            </w:r>
          </w:p>
        </w:tc>
        <w:tc>
          <w:tcPr>
            <w:tcW w:w="539" w:type="dxa"/>
            <w:tcBorders>
              <w:top w:val="nil"/>
              <w:left w:val="single" w:sz="4" w:space="0" w:color="auto"/>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0,47</w:t>
            </w:r>
          </w:p>
        </w:tc>
        <w:tc>
          <w:tcPr>
            <w:tcW w:w="530" w:type="dxa"/>
            <w:gridSpan w:val="2"/>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0,13</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0,14</w:t>
            </w:r>
          </w:p>
        </w:tc>
        <w:tc>
          <w:tcPr>
            <w:tcW w:w="557"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0,29</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0,02</w:t>
            </w:r>
          </w:p>
        </w:tc>
        <w:tc>
          <w:tcPr>
            <w:tcW w:w="548"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-0,16</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-0,10</w:t>
            </w:r>
          </w:p>
        </w:tc>
        <w:tc>
          <w:tcPr>
            <w:tcW w:w="523"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-0,33</w:t>
            </w:r>
          </w:p>
        </w:tc>
        <w:tc>
          <w:tcPr>
            <w:tcW w:w="506"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0,34</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-0,09</w:t>
            </w:r>
          </w:p>
        </w:tc>
        <w:tc>
          <w:tcPr>
            <w:tcW w:w="411"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0,16</w:t>
            </w:r>
          </w:p>
        </w:tc>
        <w:tc>
          <w:tcPr>
            <w:tcW w:w="489"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0,17</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-0,02</w:t>
            </w:r>
          </w:p>
        </w:tc>
        <w:tc>
          <w:tcPr>
            <w:tcW w:w="540"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40"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-0,30</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-0,06</w:t>
            </w:r>
          </w:p>
        </w:tc>
        <w:tc>
          <w:tcPr>
            <w:tcW w:w="52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-0,17</w:t>
            </w:r>
          </w:p>
        </w:tc>
        <w:tc>
          <w:tcPr>
            <w:tcW w:w="52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-0,04</w:t>
            </w:r>
          </w:p>
        </w:tc>
        <w:tc>
          <w:tcPr>
            <w:tcW w:w="53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-0,04</w:t>
            </w:r>
          </w:p>
        </w:tc>
        <w:tc>
          <w:tcPr>
            <w:tcW w:w="536"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4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0,39</w:t>
            </w:r>
          </w:p>
        </w:tc>
        <w:tc>
          <w:tcPr>
            <w:tcW w:w="540" w:type="dxa"/>
            <w:tcBorders>
              <w:top w:val="nil"/>
              <w:left w:val="nil"/>
              <w:bottom w:val="nil"/>
              <w:right w:val="single" w:sz="4" w:space="0" w:color="auto"/>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0,02</w:t>
            </w:r>
          </w:p>
        </w:tc>
        <w:tc>
          <w:tcPr>
            <w:tcW w:w="720"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0,37</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0,47</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0,29</w:t>
            </w:r>
          </w:p>
        </w:tc>
      </w:tr>
      <w:tr w:rsidR="00F10FC5" w:rsidRPr="009D487D" w:rsidTr="005B14EC">
        <w:trPr>
          <w:trHeight w:val="300"/>
        </w:trPr>
        <w:tc>
          <w:tcPr>
            <w:tcW w:w="1270" w:type="dxa"/>
            <w:tcBorders>
              <w:top w:val="nil"/>
              <w:left w:val="single" w:sz="12" w:space="0" w:color="auto"/>
              <w:bottom w:val="single" w:sz="4" w:space="0" w:color="auto"/>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r w:rsidRPr="009D487D">
              <w:rPr>
                <w:i/>
                <w:sz w:val="22"/>
              </w:rPr>
              <w:t>Холод</w:t>
            </w:r>
            <w:proofErr w:type="gramStart"/>
            <w:r w:rsidRPr="009D487D">
              <w:rPr>
                <w:i/>
                <w:sz w:val="22"/>
              </w:rPr>
              <w:t>.</w:t>
            </w:r>
            <w:proofErr w:type="gramEnd"/>
            <w:r w:rsidRPr="009D487D">
              <w:rPr>
                <w:i/>
                <w:sz w:val="22"/>
              </w:rPr>
              <w:t xml:space="preserve"> </w:t>
            </w:r>
            <w:proofErr w:type="gramStart"/>
            <w:r w:rsidRPr="009D487D">
              <w:rPr>
                <w:i/>
                <w:sz w:val="22"/>
              </w:rPr>
              <w:t>п</w:t>
            </w:r>
            <w:proofErr w:type="gramEnd"/>
            <w:r w:rsidRPr="009D487D">
              <w:rPr>
                <w:i/>
                <w:sz w:val="22"/>
              </w:rPr>
              <w:t xml:space="preserve">. </w:t>
            </w:r>
          </w:p>
          <w:p w:rsidR="00F10FC5" w:rsidRPr="009D487D" w:rsidRDefault="00F10FC5" w:rsidP="00F10FC5">
            <w:pPr>
              <w:ind w:left="-113" w:right="-170" w:firstLine="0"/>
              <w:jc w:val="center"/>
              <w:rPr>
                <w:i/>
                <w:sz w:val="22"/>
              </w:rPr>
            </w:pPr>
            <w:r w:rsidRPr="009D487D">
              <w:rPr>
                <w:i/>
                <w:sz w:val="22"/>
              </w:rPr>
              <w:t>(1-4; 11-12)</w:t>
            </w:r>
          </w:p>
        </w:tc>
        <w:tc>
          <w:tcPr>
            <w:tcW w:w="539" w:type="dxa"/>
            <w:tcBorders>
              <w:top w:val="nil"/>
              <w:left w:val="single" w:sz="4" w:space="0" w:color="auto"/>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0,68</w:t>
            </w:r>
          </w:p>
        </w:tc>
        <w:tc>
          <w:tcPr>
            <w:tcW w:w="530" w:type="dxa"/>
            <w:gridSpan w:val="2"/>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0,45</w:t>
            </w:r>
          </w:p>
        </w:tc>
        <w:tc>
          <w:tcPr>
            <w:tcW w:w="53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0,35</w:t>
            </w:r>
          </w:p>
        </w:tc>
        <w:tc>
          <w:tcPr>
            <w:tcW w:w="557"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0,43</w:t>
            </w:r>
          </w:p>
        </w:tc>
        <w:tc>
          <w:tcPr>
            <w:tcW w:w="53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0,05</w:t>
            </w:r>
          </w:p>
        </w:tc>
        <w:tc>
          <w:tcPr>
            <w:tcW w:w="548"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0,40</w:t>
            </w:r>
          </w:p>
        </w:tc>
        <w:tc>
          <w:tcPr>
            <w:tcW w:w="411"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0,52</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0,18</w:t>
            </w:r>
          </w:p>
        </w:tc>
        <w:tc>
          <w:tcPr>
            <w:tcW w:w="506"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0,21</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0,31</w:t>
            </w:r>
          </w:p>
        </w:tc>
        <w:tc>
          <w:tcPr>
            <w:tcW w:w="411"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0,41</w:t>
            </w:r>
          </w:p>
        </w:tc>
        <w:tc>
          <w:tcPr>
            <w:tcW w:w="489"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0,33</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0,28</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0,19</w:t>
            </w:r>
          </w:p>
        </w:tc>
        <w:tc>
          <w:tcPr>
            <w:tcW w:w="540" w:type="dxa"/>
            <w:tcBorders>
              <w:top w:val="nil"/>
              <w:left w:val="nil"/>
              <w:bottom w:val="single" w:sz="4" w:space="0" w:color="auto"/>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-0,52</w:t>
            </w:r>
          </w:p>
        </w:tc>
        <w:tc>
          <w:tcPr>
            <w:tcW w:w="411" w:type="dxa"/>
            <w:tcBorders>
              <w:top w:val="nil"/>
              <w:left w:val="nil"/>
              <w:bottom w:val="single" w:sz="4" w:space="0" w:color="auto"/>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-0,02</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0,28</w:t>
            </w:r>
          </w:p>
        </w:tc>
        <w:tc>
          <w:tcPr>
            <w:tcW w:w="52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0,01</w:t>
            </w:r>
          </w:p>
        </w:tc>
        <w:tc>
          <w:tcPr>
            <w:tcW w:w="533"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0,35</w:t>
            </w:r>
          </w:p>
        </w:tc>
        <w:tc>
          <w:tcPr>
            <w:tcW w:w="536"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40" w:type="dxa"/>
            <w:tcBorders>
              <w:top w:val="nil"/>
              <w:left w:val="nil"/>
              <w:bottom w:val="single" w:sz="4"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0,44</w:t>
            </w:r>
          </w:p>
        </w:tc>
        <w:tc>
          <w:tcPr>
            <w:tcW w:w="540" w:type="dxa"/>
            <w:tcBorders>
              <w:top w:val="nil"/>
              <w:left w:val="nil"/>
              <w:bottom w:val="single" w:sz="4" w:space="0" w:color="auto"/>
              <w:right w:val="single" w:sz="4" w:space="0" w:color="auto"/>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0,39</w:t>
            </w:r>
          </w:p>
        </w:tc>
        <w:tc>
          <w:tcPr>
            <w:tcW w:w="720"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0,38</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0,68</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0,21</w:t>
            </w:r>
          </w:p>
        </w:tc>
      </w:tr>
      <w:tr w:rsidR="00F10FC5" w:rsidRPr="009D487D" w:rsidTr="005B14EC">
        <w:trPr>
          <w:trHeight w:val="300"/>
        </w:trPr>
        <w:tc>
          <w:tcPr>
            <w:tcW w:w="1270" w:type="dxa"/>
            <w:tcBorders>
              <w:top w:val="nil"/>
              <w:left w:val="single" w:sz="12" w:space="0" w:color="auto"/>
              <w:bottom w:val="nil"/>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r w:rsidRPr="009D487D">
              <w:rPr>
                <w:i/>
                <w:sz w:val="22"/>
              </w:rPr>
              <w:t>Весна</w:t>
            </w:r>
          </w:p>
          <w:p w:rsidR="00F10FC5" w:rsidRPr="009D487D" w:rsidRDefault="00F10FC5" w:rsidP="00F10FC5">
            <w:pPr>
              <w:ind w:left="-113" w:right="-170" w:firstLine="0"/>
              <w:jc w:val="center"/>
              <w:rPr>
                <w:i/>
                <w:sz w:val="22"/>
              </w:rPr>
            </w:pPr>
            <w:r w:rsidRPr="009D487D">
              <w:rPr>
                <w:i/>
                <w:sz w:val="22"/>
              </w:rPr>
              <w:t>(3-5)</w:t>
            </w:r>
          </w:p>
        </w:tc>
        <w:tc>
          <w:tcPr>
            <w:tcW w:w="539" w:type="dxa"/>
            <w:tcBorders>
              <w:top w:val="nil"/>
              <w:left w:val="single" w:sz="4" w:space="0" w:color="auto"/>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0,60</w:t>
            </w:r>
          </w:p>
        </w:tc>
        <w:tc>
          <w:tcPr>
            <w:tcW w:w="530" w:type="dxa"/>
            <w:gridSpan w:val="2"/>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0,15</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0,25</w:t>
            </w:r>
          </w:p>
        </w:tc>
        <w:tc>
          <w:tcPr>
            <w:tcW w:w="557"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0,23</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0,04</w:t>
            </w:r>
          </w:p>
        </w:tc>
        <w:tc>
          <w:tcPr>
            <w:tcW w:w="548"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0,13</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0,15</w:t>
            </w:r>
          </w:p>
        </w:tc>
        <w:tc>
          <w:tcPr>
            <w:tcW w:w="52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-0,03</w:t>
            </w:r>
          </w:p>
        </w:tc>
        <w:tc>
          <w:tcPr>
            <w:tcW w:w="506"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0,15</w:t>
            </w:r>
          </w:p>
        </w:tc>
        <w:tc>
          <w:tcPr>
            <w:tcW w:w="54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0,13</w:t>
            </w:r>
          </w:p>
        </w:tc>
        <w:tc>
          <w:tcPr>
            <w:tcW w:w="411"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0,19</w:t>
            </w:r>
          </w:p>
        </w:tc>
        <w:tc>
          <w:tcPr>
            <w:tcW w:w="489"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0,41</w:t>
            </w:r>
          </w:p>
        </w:tc>
        <w:tc>
          <w:tcPr>
            <w:tcW w:w="54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0,25</w:t>
            </w:r>
          </w:p>
        </w:tc>
        <w:tc>
          <w:tcPr>
            <w:tcW w:w="54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0,08</w:t>
            </w:r>
          </w:p>
        </w:tc>
        <w:tc>
          <w:tcPr>
            <w:tcW w:w="540"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-0,34</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-0,02</w:t>
            </w:r>
          </w:p>
        </w:tc>
        <w:tc>
          <w:tcPr>
            <w:tcW w:w="523"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23"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-0,20</w:t>
            </w:r>
          </w:p>
        </w:tc>
        <w:tc>
          <w:tcPr>
            <w:tcW w:w="533"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0,17</w:t>
            </w:r>
          </w:p>
        </w:tc>
        <w:tc>
          <w:tcPr>
            <w:tcW w:w="536"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0,13</w:t>
            </w:r>
          </w:p>
        </w:tc>
        <w:tc>
          <w:tcPr>
            <w:tcW w:w="54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0,43</w:t>
            </w:r>
          </w:p>
        </w:tc>
        <w:tc>
          <w:tcPr>
            <w:tcW w:w="540" w:type="dxa"/>
            <w:tcBorders>
              <w:top w:val="nil"/>
              <w:left w:val="nil"/>
              <w:bottom w:val="nil"/>
              <w:right w:val="single" w:sz="4" w:space="0" w:color="auto"/>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0,42</w:t>
            </w:r>
          </w:p>
        </w:tc>
        <w:tc>
          <w:tcPr>
            <w:tcW w:w="720" w:type="dxa"/>
            <w:tcBorders>
              <w:top w:val="nil"/>
              <w:left w:val="single" w:sz="4" w:space="0" w:color="auto"/>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0,33</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0,60</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0,19</w:t>
            </w:r>
          </w:p>
        </w:tc>
      </w:tr>
      <w:tr w:rsidR="00F10FC5" w:rsidRPr="009D487D" w:rsidTr="005B14EC">
        <w:trPr>
          <w:trHeight w:val="300"/>
        </w:trPr>
        <w:tc>
          <w:tcPr>
            <w:tcW w:w="1270" w:type="dxa"/>
            <w:tcBorders>
              <w:top w:val="nil"/>
              <w:left w:val="single" w:sz="12" w:space="0" w:color="auto"/>
              <w:bottom w:val="nil"/>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r w:rsidRPr="009D487D">
              <w:rPr>
                <w:i/>
                <w:sz w:val="22"/>
              </w:rPr>
              <w:t>Лето</w:t>
            </w:r>
          </w:p>
          <w:p w:rsidR="00F10FC5" w:rsidRPr="009D487D" w:rsidRDefault="00F10FC5" w:rsidP="00F10FC5">
            <w:pPr>
              <w:ind w:left="-113" w:right="-170" w:firstLine="0"/>
              <w:jc w:val="center"/>
              <w:rPr>
                <w:i/>
                <w:sz w:val="22"/>
              </w:rPr>
            </w:pPr>
            <w:r w:rsidRPr="009D487D">
              <w:rPr>
                <w:i/>
                <w:sz w:val="22"/>
              </w:rPr>
              <w:t>(6-8)</w:t>
            </w:r>
          </w:p>
        </w:tc>
        <w:tc>
          <w:tcPr>
            <w:tcW w:w="539" w:type="dxa"/>
            <w:tcBorders>
              <w:top w:val="nil"/>
              <w:left w:val="single" w:sz="4" w:space="0" w:color="auto"/>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0,24</w:t>
            </w:r>
          </w:p>
        </w:tc>
        <w:tc>
          <w:tcPr>
            <w:tcW w:w="530" w:type="dxa"/>
            <w:gridSpan w:val="2"/>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0,07</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0,11</w:t>
            </w:r>
          </w:p>
        </w:tc>
        <w:tc>
          <w:tcPr>
            <w:tcW w:w="557"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3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-0,06</w:t>
            </w:r>
          </w:p>
        </w:tc>
        <w:tc>
          <w:tcPr>
            <w:tcW w:w="548"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-0,14</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-0,04</w:t>
            </w:r>
          </w:p>
        </w:tc>
        <w:tc>
          <w:tcPr>
            <w:tcW w:w="52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-0,19</w:t>
            </w:r>
          </w:p>
        </w:tc>
        <w:tc>
          <w:tcPr>
            <w:tcW w:w="506"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0,19</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-0,02</w:t>
            </w:r>
          </w:p>
        </w:tc>
        <w:tc>
          <w:tcPr>
            <w:tcW w:w="411"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0,19</w:t>
            </w:r>
          </w:p>
        </w:tc>
        <w:tc>
          <w:tcPr>
            <w:tcW w:w="489"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0,08</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-0,03</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-0,20</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-0,24</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-0,16</w:t>
            </w:r>
          </w:p>
        </w:tc>
        <w:tc>
          <w:tcPr>
            <w:tcW w:w="523"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-0,22</w:t>
            </w:r>
          </w:p>
        </w:tc>
        <w:tc>
          <w:tcPr>
            <w:tcW w:w="52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-0,12</w:t>
            </w:r>
          </w:p>
        </w:tc>
        <w:tc>
          <w:tcPr>
            <w:tcW w:w="533"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0,01</w:t>
            </w:r>
          </w:p>
        </w:tc>
        <w:tc>
          <w:tcPr>
            <w:tcW w:w="536"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-0,26</w:t>
            </w:r>
          </w:p>
        </w:tc>
        <w:tc>
          <w:tcPr>
            <w:tcW w:w="54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0,28</w:t>
            </w:r>
          </w:p>
        </w:tc>
        <w:tc>
          <w:tcPr>
            <w:tcW w:w="540" w:type="dxa"/>
            <w:tcBorders>
              <w:top w:val="nil"/>
              <w:left w:val="nil"/>
              <w:bottom w:val="nil"/>
              <w:right w:val="single" w:sz="4" w:space="0" w:color="auto"/>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-0,12</w:t>
            </w:r>
          </w:p>
        </w:tc>
        <w:tc>
          <w:tcPr>
            <w:tcW w:w="720" w:type="dxa"/>
            <w:tcBorders>
              <w:top w:val="nil"/>
              <w:left w:val="single" w:sz="4" w:space="0" w:color="auto"/>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0,23</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0,28</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0,19</w:t>
            </w:r>
          </w:p>
        </w:tc>
      </w:tr>
      <w:tr w:rsidR="00F10FC5" w:rsidRPr="009D487D" w:rsidTr="005B14EC">
        <w:trPr>
          <w:trHeight w:val="300"/>
        </w:trPr>
        <w:tc>
          <w:tcPr>
            <w:tcW w:w="1270" w:type="dxa"/>
            <w:tcBorders>
              <w:top w:val="nil"/>
              <w:left w:val="single" w:sz="12" w:space="0" w:color="auto"/>
              <w:bottom w:val="nil"/>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r w:rsidRPr="009D487D">
              <w:rPr>
                <w:i/>
                <w:sz w:val="22"/>
              </w:rPr>
              <w:t>Осень</w:t>
            </w:r>
          </w:p>
          <w:p w:rsidR="00F10FC5" w:rsidRPr="009D487D" w:rsidRDefault="00F10FC5" w:rsidP="00F10FC5">
            <w:pPr>
              <w:ind w:left="-113" w:right="-170" w:firstLine="0"/>
              <w:jc w:val="center"/>
              <w:rPr>
                <w:i/>
                <w:sz w:val="22"/>
              </w:rPr>
            </w:pPr>
            <w:r w:rsidRPr="009D487D">
              <w:rPr>
                <w:i/>
                <w:sz w:val="22"/>
              </w:rPr>
              <w:t>(9-11)</w:t>
            </w:r>
          </w:p>
        </w:tc>
        <w:tc>
          <w:tcPr>
            <w:tcW w:w="539" w:type="dxa"/>
            <w:tcBorders>
              <w:top w:val="nil"/>
              <w:left w:val="single" w:sz="4" w:space="0" w:color="auto"/>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0,56</w:t>
            </w:r>
          </w:p>
        </w:tc>
        <w:tc>
          <w:tcPr>
            <w:tcW w:w="530" w:type="dxa"/>
            <w:gridSpan w:val="2"/>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0,08</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0,01</w:t>
            </w:r>
          </w:p>
        </w:tc>
        <w:tc>
          <w:tcPr>
            <w:tcW w:w="557"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0,28</w:t>
            </w:r>
          </w:p>
        </w:tc>
        <w:tc>
          <w:tcPr>
            <w:tcW w:w="53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0,13</w:t>
            </w:r>
          </w:p>
        </w:tc>
        <w:tc>
          <w:tcPr>
            <w:tcW w:w="548"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0,06</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-0,16</w:t>
            </w:r>
          </w:p>
        </w:tc>
        <w:tc>
          <w:tcPr>
            <w:tcW w:w="52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-0,08</w:t>
            </w:r>
          </w:p>
        </w:tc>
        <w:tc>
          <w:tcPr>
            <w:tcW w:w="506"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0,37</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-0,18</w:t>
            </w:r>
          </w:p>
        </w:tc>
        <w:tc>
          <w:tcPr>
            <w:tcW w:w="411"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-0,05</w:t>
            </w:r>
          </w:p>
        </w:tc>
        <w:tc>
          <w:tcPr>
            <w:tcW w:w="489"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0,16</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-0,08</w:t>
            </w:r>
          </w:p>
        </w:tc>
        <w:tc>
          <w:tcPr>
            <w:tcW w:w="540"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-0,01</w:t>
            </w:r>
          </w:p>
        </w:tc>
        <w:tc>
          <w:tcPr>
            <w:tcW w:w="540" w:type="dxa"/>
            <w:tcBorders>
              <w:top w:val="nil"/>
              <w:left w:val="nil"/>
              <w:bottom w:val="nil"/>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-0,31</w:t>
            </w:r>
          </w:p>
        </w:tc>
        <w:tc>
          <w:tcPr>
            <w:tcW w:w="411"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0,22</w:t>
            </w:r>
          </w:p>
        </w:tc>
        <w:tc>
          <w:tcPr>
            <w:tcW w:w="523"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0,02</w:t>
            </w:r>
          </w:p>
        </w:tc>
        <w:tc>
          <w:tcPr>
            <w:tcW w:w="523"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0,25</w:t>
            </w:r>
          </w:p>
        </w:tc>
        <w:tc>
          <w:tcPr>
            <w:tcW w:w="533"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-0,07</w:t>
            </w:r>
          </w:p>
        </w:tc>
        <w:tc>
          <w:tcPr>
            <w:tcW w:w="536" w:type="dxa"/>
            <w:tcBorders>
              <w:top w:val="nil"/>
              <w:left w:val="nil"/>
              <w:bottom w:val="nil"/>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-0,01</w:t>
            </w:r>
          </w:p>
        </w:tc>
        <w:tc>
          <w:tcPr>
            <w:tcW w:w="540" w:type="dxa"/>
            <w:tcBorders>
              <w:top w:val="nil"/>
              <w:left w:val="nil"/>
              <w:bottom w:val="nil"/>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0,24</w:t>
            </w:r>
          </w:p>
        </w:tc>
        <w:tc>
          <w:tcPr>
            <w:tcW w:w="540" w:type="dxa"/>
            <w:tcBorders>
              <w:top w:val="nil"/>
              <w:left w:val="nil"/>
              <w:bottom w:val="nil"/>
              <w:right w:val="single" w:sz="4" w:space="0" w:color="auto"/>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0,17</w:t>
            </w:r>
          </w:p>
        </w:tc>
        <w:tc>
          <w:tcPr>
            <w:tcW w:w="720" w:type="dxa"/>
            <w:tcBorders>
              <w:top w:val="nil"/>
              <w:left w:val="single" w:sz="4" w:space="0" w:color="auto"/>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0,31</w:t>
            </w:r>
          </w:p>
        </w:tc>
        <w:tc>
          <w:tcPr>
            <w:tcW w:w="678" w:type="dxa"/>
            <w:tcBorders>
              <w:top w:val="nil"/>
              <w:left w:val="nil"/>
              <w:bottom w:val="nil"/>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0,56</w:t>
            </w:r>
          </w:p>
        </w:tc>
        <w:tc>
          <w:tcPr>
            <w:tcW w:w="636" w:type="dxa"/>
            <w:tcBorders>
              <w:top w:val="nil"/>
              <w:left w:val="nil"/>
              <w:bottom w:val="nil"/>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0,17</w:t>
            </w:r>
          </w:p>
        </w:tc>
      </w:tr>
      <w:tr w:rsidR="00F10FC5" w:rsidRPr="009D487D" w:rsidTr="005B14EC">
        <w:trPr>
          <w:trHeight w:val="310"/>
        </w:trPr>
        <w:tc>
          <w:tcPr>
            <w:tcW w:w="1270" w:type="dxa"/>
            <w:tcBorders>
              <w:top w:val="nil"/>
              <w:left w:val="single" w:sz="12" w:space="0" w:color="auto"/>
              <w:bottom w:val="single" w:sz="8" w:space="0" w:color="auto"/>
              <w:right w:val="single" w:sz="4" w:space="0" w:color="auto"/>
            </w:tcBorders>
            <w:shd w:val="clear" w:color="auto" w:fill="auto"/>
            <w:noWrap/>
            <w:vAlign w:val="center"/>
          </w:tcPr>
          <w:p w:rsidR="00F10FC5" w:rsidRPr="009D487D" w:rsidRDefault="00F10FC5" w:rsidP="00F10FC5">
            <w:pPr>
              <w:ind w:left="-113" w:right="-170" w:firstLine="0"/>
              <w:jc w:val="center"/>
              <w:rPr>
                <w:i/>
                <w:sz w:val="22"/>
              </w:rPr>
            </w:pPr>
            <w:r w:rsidRPr="009D487D">
              <w:rPr>
                <w:i/>
                <w:sz w:val="22"/>
              </w:rPr>
              <w:t>Зима</w:t>
            </w:r>
          </w:p>
          <w:p w:rsidR="00F10FC5" w:rsidRPr="009D487D" w:rsidRDefault="00F10FC5" w:rsidP="00F10FC5">
            <w:pPr>
              <w:ind w:left="-113" w:right="-170" w:firstLine="0"/>
              <w:jc w:val="center"/>
              <w:rPr>
                <w:i/>
                <w:sz w:val="22"/>
              </w:rPr>
            </w:pPr>
            <w:r w:rsidRPr="009D487D">
              <w:rPr>
                <w:i/>
                <w:sz w:val="22"/>
              </w:rPr>
              <w:t>(1-2; 12)</w:t>
            </w:r>
          </w:p>
        </w:tc>
        <w:tc>
          <w:tcPr>
            <w:tcW w:w="539" w:type="dxa"/>
            <w:tcBorders>
              <w:top w:val="nil"/>
              <w:left w:val="single" w:sz="4" w:space="0" w:color="auto"/>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0,50</w:t>
            </w:r>
          </w:p>
        </w:tc>
        <w:tc>
          <w:tcPr>
            <w:tcW w:w="530" w:type="dxa"/>
            <w:gridSpan w:val="2"/>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0,41</w:t>
            </w:r>
          </w:p>
        </w:tc>
        <w:tc>
          <w:tcPr>
            <w:tcW w:w="530"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0,36</w:t>
            </w:r>
          </w:p>
        </w:tc>
        <w:tc>
          <w:tcPr>
            <w:tcW w:w="557"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0,35</w:t>
            </w:r>
          </w:p>
        </w:tc>
        <w:tc>
          <w:tcPr>
            <w:tcW w:w="530"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0,24</w:t>
            </w:r>
          </w:p>
        </w:tc>
        <w:tc>
          <w:tcPr>
            <w:tcW w:w="548"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0,30</w:t>
            </w:r>
          </w:p>
        </w:tc>
        <w:tc>
          <w:tcPr>
            <w:tcW w:w="411" w:type="dxa"/>
            <w:tcBorders>
              <w:top w:val="nil"/>
              <w:left w:val="nil"/>
              <w:bottom w:val="single" w:sz="8" w:space="0" w:color="auto"/>
              <w:right w:val="nil"/>
            </w:tcBorders>
            <w:shd w:val="clear" w:color="auto" w:fill="FFFFFF"/>
            <w:noWrap/>
            <w:vAlign w:val="center"/>
          </w:tcPr>
          <w:p w:rsidR="00F10FC5" w:rsidRPr="009D487D" w:rsidRDefault="00F10FC5" w:rsidP="00F10FC5">
            <w:pPr>
              <w:ind w:left="-113" w:right="-113" w:firstLine="0"/>
              <w:jc w:val="center"/>
              <w:rPr>
                <w:b/>
                <w:bCs/>
                <w:sz w:val="22"/>
              </w:rPr>
            </w:pPr>
            <w:r w:rsidRPr="009D487D">
              <w:rPr>
                <w:b/>
                <w:bCs/>
                <w:sz w:val="22"/>
              </w:rPr>
              <w:t>0,33</w:t>
            </w:r>
          </w:p>
        </w:tc>
        <w:tc>
          <w:tcPr>
            <w:tcW w:w="523" w:type="dxa"/>
            <w:tcBorders>
              <w:top w:val="nil"/>
              <w:left w:val="nil"/>
              <w:bottom w:val="single" w:sz="8" w:space="0" w:color="auto"/>
              <w:right w:val="nil"/>
            </w:tcBorders>
            <w:shd w:val="clear" w:color="auto" w:fill="FFFFFF"/>
            <w:noWrap/>
            <w:vAlign w:val="center"/>
          </w:tcPr>
          <w:p w:rsidR="00F10FC5" w:rsidRPr="009D487D" w:rsidRDefault="00F10FC5" w:rsidP="00F10FC5">
            <w:pPr>
              <w:ind w:left="-113" w:right="-113" w:firstLine="0"/>
              <w:jc w:val="center"/>
              <w:rPr>
                <w:sz w:val="22"/>
              </w:rPr>
            </w:pPr>
            <w:r w:rsidRPr="009D487D">
              <w:rPr>
                <w:sz w:val="22"/>
              </w:rPr>
              <w:t>-0,17</w:t>
            </w:r>
          </w:p>
        </w:tc>
        <w:tc>
          <w:tcPr>
            <w:tcW w:w="506"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0,21</w:t>
            </w:r>
          </w:p>
        </w:tc>
        <w:tc>
          <w:tcPr>
            <w:tcW w:w="540"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0,39</w:t>
            </w:r>
          </w:p>
        </w:tc>
        <w:tc>
          <w:tcPr>
            <w:tcW w:w="411"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0,46</w:t>
            </w:r>
          </w:p>
        </w:tc>
        <w:tc>
          <w:tcPr>
            <w:tcW w:w="489"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0,15</w:t>
            </w:r>
          </w:p>
        </w:tc>
        <w:tc>
          <w:tcPr>
            <w:tcW w:w="540"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0,30</w:t>
            </w:r>
          </w:p>
        </w:tc>
        <w:tc>
          <w:tcPr>
            <w:tcW w:w="540"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0,16</w:t>
            </w:r>
          </w:p>
        </w:tc>
        <w:tc>
          <w:tcPr>
            <w:tcW w:w="540" w:type="dxa"/>
            <w:tcBorders>
              <w:top w:val="nil"/>
              <w:left w:val="nil"/>
              <w:bottom w:val="single" w:sz="8" w:space="0" w:color="auto"/>
              <w:right w:val="nil"/>
            </w:tcBorders>
            <w:shd w:val="clear" w:color="auto" w:fill="A6A6A6"/>
            <w:noWrap/>
            <w:vAlign w:val="center"/>
          </w:tcPr>
          <w:p w:rsidR="00F10FC5" w:rsidRPr="009D487D" w:rsidRDefault="00F10FC5" w:rsidP="00F10FC5">
            <w:pPr>
              <w:ind w:left="-113" w:right="-113" w:firstLine="0"/>
              <w:jc w:val="center"/>
              <w:rPr>
                <w:b/>
                <w:bCs/>
                <w:sz w:val="22"/>
              </w:rPr>
            </w:pPr>
            <w:r w:rsidRPr="009D487D">
              <w:rPr>
                <w:b/>
                <w:bCs/>
                <w:sz w:val="22"/>
              </w:rPr>
              <w:t>-0,40</w:t>
            </w:r>
          </w:p>
        </w:tc>
        <w:tc>
          <w:tcPr>
            <w:tcW w:w="411"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0,00</w:t>
            </w:r>
          </w:p>
        </w:tc>
        <w:tc>
          <w:tcPr>
            <w:tcW w:w="523"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0,16</w:t>
            </w:r>
          </w:p>
        </w:tc>
        <w:tc>
          <w:tcPr>
            <w:tcW w:w="523"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0,04</w:t>
            </w:r>
          </w:p>
        </w:tc>
        <w:tc>
          <w:tcPr>
            <w:tcW w:w="533"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sz w:val="22"/>
              </w:rPr>
            </w:pPr>
            <w:r w:rsidRPr="009D487D">
              <w:rPr>
                <w:sz w:val="22"/>
              </w:rPr>
              <w:t>0,18</w:t>
            </w:r>
          </w:p>
        </w:tc>
        <w:tc>
          <w:tcPr>
            <w:tcW w:w="536"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0,19</w:t>
            </w:r>
          </w:p>
        </w:tc>
        <w:tc>
          <w:tcPr>
            <w:tcW w:w="540" w:type="dxa"/>
            <w:tcBorders>
              <w:top w:val="nil"/>
              <w:left w:val="nil"/>
              <w:bottom w:val="single" w:sz="8" w:space="0" w:color="auto"/>
              <w:right w:val="nil"/>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0,48</w:t>
            </w:r>
          </w:p>
        </w:tc>
        <w:tc>
          <w:tcPr>
            <w:tcW w:w="540" w:type="dxa"/>
            <w:tcBorders>
              <w:top w:val="nil"/>
              <w:left w:val="nil"/>
              <w:bottom w:val="single" w:sz="8" w:space="0" w:color="auto"/>
              <w:right w:val="single" w:sz="4" w:space="0" w:color="auto"/>
            </w:tcBorders>
            <w:shd w:val="clear" w:color="auto" w:fill="auto"/>
            <w:noWrap/>
            <w:vAlign w:val="center"/>
          </w:tcPr>
          <w:p w:rsidR="00F10FC5" w:rsidRPr="009D487D" w:rsidRDefault="00F10FC5" w:rsidP="00F10FC5">
            <w:pPr>
              <w:ind w:left="-113" w:right="-113" w:firstLine="0"/>
              <w:jc w:val="center"/>
              <w:rPr>
                <w:b/>
                <w:bCs/>
                <w:sz w:val="22"/>
              </w:rPr>
            </w:pPr>
            <w:r w:rsidRPr="009D487D">
              <w:rPr>
                <w:b/>
                <w:bCs/>
                <w:sz w:val="22"/>
              </w:rPr>
              <w:t>0,24</w:t>
            </w:r>
          </w:p>
        </w:tc>
        <w:tc>
          <w:tcPr>
            <w:tcW w:w="720" w:type="dxa"/>
            <w:tcBorders>
              <w:top w:val="nil"/>
              <w:left w:val="single" w:sz="4" w:space="0" w:color="auto"/>
              <w:bottom w:val="single" w:sz="8" w:space="0" w:color="auto"/>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0,34</w:t>
            </w:r>
          </w:p>
        </w:tc>
        <w:tc>
          <w:tcPr>
            <w:tcW w:w="678" w:type="dxa"/>
            <w:tcBorders>
              <w:top w:val="nil"/>
              <w:left w:val="nil"/>
              <w:bottom w:val="single" w:sz="8" w:space="0" w:color="auto"/>
              <w:right w:val="nil"/>
            </w:tcBorders>
            <w:shd w:val="clear" w:color="auto" w:fill="auto"/>
            <w:noWrap/>
            <w:vAlign w:val="center"/>
          </w:tcPr>
          <w:p w:rsidR="00F10FC5" w:rsidRPr="009D487D" w:rsidRDefault="00F10FC5" w:rsidP="00F10FC5">
            <w:pPr>
              <w:ind w:firstLine="0"/>
              <w:jc w:val="right"/>
              <w:rPr>
                <w:bCs/>
                <w:sz w:val="22"/>
              </w:rPr>
            </w:pPr>
            <w:r w:rsidRPr="009D487D">
              <w:rPr>
                <w:bCs/>
                <w:sz w:val="22"/>
              </w:rPr>
              <w:t>0,50</w:t>
            </w:r>
          </w:p>
        </w:tc>
        <w:tc>
          <w:tcPr>
            <w:tcW w:w="636" w:type="dxa"/>
            <w:tcBorders>
              <w:top w:val="nil"/>
              <w:left w:val="nil"/>
              <w:bottom w:val="single" w:sz="8" w:space="0" w:color="auto"/>
              <w:right w:val="single" w:sz="12" w:space="0" w:color="auto"/>
            </w:tcBorders>
            <w:shd w:val="clear" w:color="auto" w:fill="auto"/>
            <w:noWrap/>
            <w:vAlign w:val="center"/>
          </w:tcPr>
          <w:p w:rsidR="00F10FC5" w:rsidRPr="009D487D" w:rsidRDefault="00F10FC5" w:rsidP="00F10FC5">
            <w:pPr>
              <w:ind w:firstLine="0"/>
              <w:jc w:val="right"/>
              <w:rPr>
                <w:bCs/>
                <w:sz w:val="22"/>
              </w:rPr>
            </w:pPr>
            <w:r w:rsidRPr="009D487D">
              <w:rPr>
                <w:bCs/>
                <w:sz w:val="22"/>
              </w:rPr>
              <w:t>0,19</w:t>
            </w:r>
          </w:p>
        </w:tc>
      </w:tr>
      <w:tr w:rsidR="00F10FC5" w:rsidRPr="009D487D" w:rsidTr="005B14EC">
        <w:trPr>
          <w:trHeight w:val="310"/>
        </w:trPr>
        <w:tc>
          <w:tcPr>
            <w:tcW w:w="1836" w:type="dxa"/>
            <w:gridSpan w:val="3"/>
            <w:tcBorders>
              <w:top w:val="nil"/>
              <w:left w:val="single" w:sz="12" w:space="0" w:color="auto"/>
              <w:bottom w:val="single" w:sz="12" w:space="0" w:color="auto"/>
              <w:right w:val="single" w:sz="4" w:space="0" w:color="auto"/>
            </w:tcBorders>
            <w:shd w:val="clear" w:color="auto" w:fill="auto"/>
            <w:noWrap/>
            <w:vAlign w:val="center"/>
          </w:tcPr>
          <w:p w:rsidR="00F10FC5" w:rsidRPr="009D487D" w:rsidRDefault="00F10FC5" w:rsidP="00F10FC5">
            <w:pPr>
              <w:ind w:left="-113" w:right="-113" w:firstLine="0"/>
              <w:jc w:val="center"/>
              <w:rPr>
                <w:bCs/>
                <w:i/>
                <w:sz w:val="22"/>
              </w:rPr>
            </w:pPr>
            <w:r w:rsidRPr="009D487D">
              <w:rPr>
                <w:rFonts w:cs="Arial"/>
                <w:bCs/>
                <w:i/>
                <w:sz w:val="22"/>
              </w:rPr>
              <w:t>За все периоды:</w:t>
            </w:r>
          </w:p>
        </w:tc>
        <w:tc>
          <w:tcPr>
            <w:tcW w:w="10774" w:type="dxa"/>
            <w:gridSpan w:val="21"/>
            <w:tcBorders>
              <w:top w:val="nil"/>
              <w:left w:val="nil"/>
              <w:bottom w:val="single" w:sz="12" w:space="0" w:color="auto"/>
              <w:right w:val="single" w:sz="4" w:space="0" w:color="auto"/>
            </w:tcBorders>
            <w:shd w:val="clear" w:color="auto" w:fill="auto"/>
            <w:noWrap/>
            <w:vAlign w:val="bottom"/>
          </w:tcPr>
          <w:p w:rsidR="00F10FC5" w:rsidRPr="009D487D" w:rsidRDefault="00F10FC5" w:rsidP="00F10FC5">
            <w:pPr>
              <w:ind w:left="-113" w:right="-113" w:firstLine="0"/>
              <w:jc w:val="center"/>
              <w:rPr>
                <w:rFonts w:ascii="Times NR Cyr MT" w:hAnsi="Times NR Cyr MT"/>
                <w:b/>
                <w:bCs/>
                <w:sz w:val="22"/>
              </w:rPr>
            </w:pPr>
          </w:p>
        </w:tc>
        <w:tc>
          <w:tcPr>
            <w:tcW w:w="720" w:type="dxa"/>
            <w:tcBorders>
              <w:top w:val="nil"/>
              <w:left w:val="single" w:sz="4" w:space="0" w:color="auto"/>
              <w:bottom w:val="single" w:sz="12" w:space="0" w:color="auto"/>
              <w:right w:val="nil"/>
            </w:tcBorders>
            <w:shd w:val="clear" w:color="auto" w:fill="auto"/>
            <w:noWrap/>
            <w:vAlign w:val="bottom"/>
          </w:tcPr>
          <w:p w:rsidR="00F10FC5" w:rsidRPr="009D487D" w:rsidRDefault="00F10FC5" w:rsidP="00F10FC5">
            <w:pPr>
              <w:ind w:firstLine="0"/>
              <w:jc w:val="right"/>
              <w:rPr>
                <w:bCs/>
                <w:sz w:val="22"/>
              </w:rPr>
            </w:pPr>
            <w:r w:rsidRPr="009D487D">
              <w:rPr>
                <w:bCs/>
                <w:sz w:val="22"/>
              </w:rPr>
              <w:t>0,34</w:t>
            </w:r>
          </w:p>
        </w:tc>
        <w:tc>
          <w:tcPr>
            <w:tcW w:w="678" w:type="dxa"/>
            <w:tcBorders>
              <w:top w:val="nil"/>
              <w:left w:val="nil"/>
              <w:bottom w:val="single" w:sz="12" w:space="0" w:color="auto"/>
              <w:right w:val="nil"/>
            </w:tcBorders>
            <w:shd w:val="clear" w:color="auto" w:fill="auto"/>
            <w:noWrap/>
            <w:vAlign w:val="bottom"/>
          </w:tcPr>
          <w:p w:rsidR="00F10FC5" w:rsidRPr="009D487D" w:rsidRDefault="00F10FC5" w:rsidP="00F10FC5">
            <w:pPr>
              <w:ind w:firstLine="0"/>
              <w:jc w:val="right"/>
              <w:rPr>
                <w:bCs/>
                <w:sz w:val="22"/>
              </w:rPr>
            </w:pPr>
            <w:r w:rsidRPr="009D487D">
              <w:rPr>
                <w:bCs/>
                <w:sz w:val="22"/>
              </w:rPr>
              <w:t>0,68</w:t>
            </w:r>
          </w:p>
        </w:tc>
        <w:tc>
          <w:tcPr>
            <w:tcW w:w="636" w:type="dxa"/>
            <w:tcBorders>
              <w:top w:val="nil"/>
              <w:left w:val="nil"/>
              <w:bottom w:val="single" w:sz="12" w:space="0" w:color="auto"/>
              <w:right w:val="single" w:sz="12" w:space="0" w:color="auto"/>
            </w:tcBorders>
            <w:shd w:val="clear" w:color="auto" w:fill="auto"/>
            <w:noWrap/>
            <w:vAlign w:val="bottom"/>
          </w:tcPr>
          <w:p w:rsidR="00F10FC5" w:rsidRPr="009D487D" w:rsidRDefault="00F10FC5" w:rsidP="00F10FC5">
            <w:pPr>
              <w:ind w:firstLine="0"/>
              <w:jc w:val="right"/>
              <w:rPr>
                <w:bCs/>
                <w:sz w:val="22"/>
              </w:rPr>
            </w:pPr>
            <w:r w:rsidRPr="009D487D">
              <w:rPr>
                <w:bCs/>
                <w:sz w:val="22"/>
              </w:rPr>
              <w:t>0,16</w:t>
            </w:r>
          </w:p>
        </w:tc>
      </w:tr>
    </w:tbl>
    <w:p w:rsidR="00F10FC5" w:rsidRPr="009D487D" w:rsidRDefault="00F10FC5" w:rsidP="00F10FC5">
      <w:pPr>
        <w:widowControl w:val="0"/>
        <w:rPr>
          <w:sz w:val="20"/>
          <w:szCs w:val="20"/>
        </w:rPr>
      </w:pPr>
      <w:r w:rsidRPr="009D487D">
        <w:rPr>
          <w:i/>
          <w:sz w:val="20"/>
          <w:szCs w:val="20"/>
        </w:rPr>
        <w:t>Примечания к табл. 3-4:</w:t>
      </w:r>
      <w:r w:rsidRPr="009D487D">
        <w:rPr>
          <w:sz w:val="20"/>
          <w:szCs w:val="20"/>
        </w:rPr>
        <w:t xml:space="preserve"> название метеостанции, её географические координаты, высотный уровень по Балтийской системе и её международный номер в системе ВМО для всех таблиц приводится в соответствии с порядковым номером на карте (в кружках) рис</w:t>
      </w:r>
      <w:r>
        <w:rPr>
          <w:sz w:val="20"/>
          <w:szCs w:val="20"/>
        </w:rPr>
        <w:t>.</w:t>
      </w:r>
      <w:r w:rsidRPr="009D487D">
        <w:rPr>
          <w:sz w:val="20"/>
          <w:szCs w:val="20"/>
        </w:rPr>
        <w:t xml:space="preserve"> 1; анализируемые значимые (достоверные) </w:t>
      </w:r>
      <w:proofErr w:type="spellStart"/>
      <w:r w:rsidRPr="009D487D">
        <w:rPr>
          <w:sz w:val="20"/>
          <w:szCs w:val="20"/>
        </w:rPr>
        <w:t>коэфф</w:t>
      </w:r>
      <w:proofErr w:type="spellEnd"/>
      <w:r>
        <w:rPr>
          <w:sz w:val="20"/>
          <w:szCs w:val="20"/>
        </w:rPr>
        <w:t>.</w:t>
      </w:r>
      <w:r w:rsidRPr="009D487D">
        <w:rPr>
          <w:sz w:val="20"/>
          <w:szCs w:val="20"/>
        </w:rPr>
        <w:t xml:space="preserve"> корреляции (и другие показатели) выделены жирным шрифтом; серый тон ячейки табл</w:t>
      </w:r>
      <w:r>
        <w:rPr>
          <w:sz w:val="20"/>
          <w:szCs w:val="20"/>
        </w:rPr>
        <w:t>.</w:t>
      </w:r>
      <w:r w:rsidRPr="009D487D">
        <w:rPr>
          <w:sz w:val="20"/>
          <w:szCs w:val="20"/>
        </w:rPr>
        <w:t xml:space="preserve"> отмечает отрицательные значения показателей (для значимых </w:t>
      </w:r>
      <w:proofErr w:type="spellStart"/>
      <w:r w:rsidRPr="009D487D">
        <w:rPr>
          <w:sz w:val="20"/>
          <w:szCs w:val="20"/>
        </w:rPr>
        <w:t>коэфф</w:t>
      </w:r>
      <w:proofErr w:type="spellEnd"/>
      <w:r>
        <w:rPr>
          <w:sz w:val="20"/>
          <w:szCs w:val="20"/>
        </w:rPr>
        <w:t>.</w:t>
      </w:r>
      <w:r w:rsidRPr="009D487D">
        <w:rPr>
          <w:sz w:val="20"/>
          <w:szCs w:val="20"/>
        </w:rPr>
        <w:t xml:space="preserve"> корреляции, ОКИ и др.), отражающих тренд снижения (количества осадков или температуры воздуха) в многолетнем аспекте.</w:t>
      </w:r>
    </w:p>
    <w:p w:rsidR="00F10FC5" w:rsidRDefault="00F10FC5" w:rsidP="00F10FC5">
      <w:pPr>
        <w:widowControl w:val="0"/>
        <w:rPr>
          <w:sz w:val="20"/>
          <w:szCs w:val="20"/>
        </w:rPr>
        <w:sectPr w:rsidR="00F10FC5" w:rsidSect="0057704B">
          <w:pgSz w:w="16838" w:h="11906" w:orient="landscape"/>
          <w:pgMar w:top="1134" w:right="1134" w:bottom="1134" w:left="1134" w:header="708" w:footer="708" w:gutter="0"/>
          <w:cols w:space="708"/>
          <w:docGrid w:linePitch="360"/>
        </w:sectPr>
      </w:pPr>
    </w:p>
    <w:p w:rsidR="00F10FC5" w:rsidRPr="00F4748A" w:rsidRDefault="00F10FC5" w:rsidP="00F10FC5">
      <w:pPr>
        <w:widowControl w:val="0"/>
        <w:jc w:val="right"/>
        <w:rPr>
          <w:rFonts w:ascii="Times NR Cyr MT" w:hAnsi="Times NR Cyr MT"/>
          <w:sz w:val="20"/>
          <w:szCs w:val="20"/>
        </w:rPr>
      </w:pPr>
      <w:r w:rsidRPr="00F4748A">
        <w:rPr>
          <w:rFonts w:ascii="Times NR Cyr MT" w:hAnsi="Times NR Cyr MT"/>
          <w:sz w:val="20"/>
          <w:szCs w:val="20"/>
        </w:rPr>
        <w:lastRenderedPageBreak/>
        <w:t>Таблица 4</w:t>
      </w:r>
    </w:p>
    <w:p w:rsidR="00F10FC5" w:rsidRPr="00F4748A" w:rsidRDefault="00F10FC5" w:rsidP="00F10FC5">
      <w:pPr>
        <w:widowControl w:val="0"/>
        <w:jc w:val="center"/>
        <w:rPr>
          <w:rFonts w:ascii="Times NR Cyr MT" w:hAnsi="Times NR Cyr MT"/>
          <w:b/>
          <w:sz w:val="20"/>
          <w:szCs w:val="20"/>
        </w:rPr>
      </w:pPr>
      <w:r w:rsidRPr="00F4748A">
        <w:rPr>
          <w:rFonts w:ascii="Times NR Cyr MT" w:hAnsi="Times NR Cyr MT"/>
          <w:b/>
          <w:sz w:val="20"/>
          <w:szCs w:val="20"/>
        </w:rPr>
        <w:t xml:space="preserve">Модуль изменения средних температур воздуха (в </w:t>
      </w:r>
      <w:r w:rsidRPr="00F4748A">
        <w:rPr>
          <w:b/>
          <w:sz w:val="20"/>
          <w:szCs w:val="20"/>
        </w:rPr>
        <w:t>°</w:t>
      </w:r>
      <w:r w:rsidRPr="00F4748A">
        <w:rPr>
          <w:rFonts w:ascii="Times NR Cyr MT" w:hAnsi="Times NR Cyr MT"/>
          <w:b/>
          <w:sz w:val="20"/>
          <w:szCs w:val="20"/>
        </w:rPr>
        <w:t xml:space="preserve">С) по тренду за многолетний период (с момента открытия станции по </w:t>
      </w:r>
      <w:smartTag w:uri="urn:schemas-microsoft-com:office:smarttags" w:element="metricconverter">
        <w:smartTagPr>
          <w:attr w:name="ProductID" w:val="2013 г"/>
        </w:smartTagPr>
        <w:r w:rsidRPr="00F4748A">
          <w:rPr>
            <w:rFonts w:ascii="Times NR Cyr MT" w:hAnsi="Times NR Cyr MT"/>
            <w:b/>
            <w:sz w:val="20"/>
            <w:szCs w:val="20"/>
          </w:rPr>
          <w:t>2013 г</w:t>
        </w:r>
      </w:smartTag>
      <w:r w:rsidRPr="00F4748A">
        <w:rPr>
          <w:rFonts w:ascii="Times NR Cyr MT" w:hAnsi="Times NR Cyr MT"/>
          <w:b/>
          <w:sz w:val="20"/>
          <w:szCs w:val="20"/>
        </w:rPr>
        <w:t xml:space="preserve">.) в бассейне Амура </w:t>
      </w:r>
      <w:r w:rsidRPr="00F4748A">
        <w:rPr>
          <w:b/>
          <w:sz w:val="20"/>
          <w:szCs w:val="20"/>
        </w:rPr>
        <w:t xml:space="preserve">и для трех метеостанций  сибирского (Ленского) бассейна (Алдан № 1, </w:t>
      </w:r>
      <w:proofErr w:type="spellStart"/>
      <w:r w:rsidRPr="00F4748A">
        <w:rPr>
          <w:b/>
          <w:sz w:val="20"/>
          <w:szCs w:val="20"/>
        </w:rPr>
        <w:t>Канку</w:t>
      </w:r>
      <w:proofErr w:type="spellEnd"/>
      <w:r w:rsidRPr="00F4748A">
        <w:rPr>
          <w:b/>
          <w:sz w:val="20"/>
          <w:szCs w:val="20"/>
        </w:rPr>
        <w:t xml:space="preserve"> № 9 и </w:t>
      </w:r>
      <w:proofErr w:type="spellStart"/>
      <w:r w:rsidRPr="00F4748A">
        <w:rPr>
          <w:b/>
          <w:sz w:val="20"/>
          <w:szCs w:val="20"/>
        </w:rPr>
        <w:t>Токо</w:t>
      </w:r>
      <w:proofErr w:type="spellEnd"/>
      <w:r w:rsidRPr="00F4748A">
        <w:rPr>
          <w:b/>
          <w:sz w:val="20"/>
          <w:szCs w:val="20"/>
        </w:rPr>
        <w:t xml:space="preserve"> № 18)</w:t>
      </w:r>
    </w:p>
    <w:tbl>
      <w:tblPr>
        <w:tblW w:w="15224" w:type="dxa"/>
        <w:tblInd w:w="-176" w:type="dxa"/>
        <w:tblLook w:val="0000"/>
      </w:tblPr>
      <w:tblGrid>
        <w:gridCol w:w="1535"/>
        <w:gridCol w:w="575"/>
        <w:gridCol w:w="491"/>
        <w:gridCol w:w="540"/>
        <w:gridCol w:w="540"/>
        <w:gridCol w:w="540"/>
        <w:gridCol w:w="540"/>
        <w:gridCol w:w="491"/>
        <w:gridCol w:w="540"/>
        <w:gridCol w:w="540"/>
        <w:gridCol w:w="491"/>
        <w:gridCol w:w="540"/>
        <w:gridCol w:w="540"/>
        <w:gridCol w:w="540"/>
        <w:gridCol w:w="540"/>
        <w:gridCol w:w="540"/>
        <w:gridCol w:w="491"/>
        <w:gridCol w:w="491"/>
        <w:gridCol w:w="540"/>
        <w:gridCol w:w="540"/>
        <w:gridCol w:w="540"/>
        <w:gridCol w:w="540"/>
        <w:gridCol w:w="543"/>
        <w:gridCol w:w="576"/>
        <w:gridCol w:w="720"/>
        <w:gridCol w:w="720"/>
      </w:tblGrid>
      <w:tr w:rsidR="00F10FC5" w:rsidRPr="00973457" w:rsidTr="005B14EC">
        <w:trPr>
          <w:trHeight w:val="255"/>
        </w:trPr>
        <w:tc>
          <w:tcPr>
            <w:tcW w:w="1535"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F10FC5" w:rsidRDefault="00F10FC5" w:rsidP="00F10FC5">
            <w:pPr>
              <w:ind w:left="-113" w:right="-170" w:firstLine="0"/>
              <w:jc w:val="center"/>
              <w:rPr>
                <w:bCs/>
                <w:i/>
                <w:sz w:val="14"/>
                <w:szCs w:val="14"/>
              </w:rPr>
            </w:pPr>
            <w:r w:rsidRPr="00D33870">
              <w:rPr>
                <w:bCs/>
                <w:i/>
                <w:sz w:val="14"/>
                <w:szCs w:val="14"/>
              </w:rPr>
              <w:t>Период времени</w:t>
            </w:r>
          </w:p>
          <w:p w:rsidR="00F10FC5" w:rsidRPr="00D33870" w:rsidRDefault="00F10FC5" w:rsidP="00F10FC5">
            <w:pPr>
              <w:ind w:left="-113" w:right="-170" w:firstLine="0"/>
              <w:jc w:val="center"/>
              <w:rPr>
                <w:bCs/>
                <w:i/>
                <w:sz w:val="14"/>
                <w:szCs w:val="14"/>
              </w:rPr>
            </w:pPr>
            <w:r w:rsidRPr="00D33870">
              <w:rPr>
                <w:bCs/>
                <w:i/>
                <w:sz w:val="14"/>
                <w:szCs w:val="14"/>
              </w:rPr>
              <w:t xml:space="preserve"> в месяцах</w:t>
            </w:r>
          </w:p>
        </w:tc>
        <w:tc>
          <w:tcPr>
            <w:tcW w:w="11673" w:type="dxa"/>
            <w:gridSpan w:val="22"/>
            <w:tcBorders>
              <w:top w:val="single" w:sz="8" w:space="0" w:color="auto"/>
              <w:left w:val="single" w:sz="8" w:space="0" w:color="auto"/>
              <w:bottom w:val="single" w:sz="8" w:space="0" w:color="auto"/>
              <w:right w:val="single" w:sz="4" w:space="0" w:color="auto"/>
            </w:tcBorders>
            <w:shd w:val="clear" w:color="auto" w:fill="auto"/>
            <w:noWrap/>
            <w:vAlign w:val="center"/>
          </w:tcPr>
          <w:p w:rsidR="00F10FC5" w:rsidRPr="00D33870" w:rsidRDefault="00F10FC5" w:rsidP="00F10FC5">
            <w:pPr>
              <w:ind w:left="-113" w:right="-113" w:firstLine="0"/>
              <w:jc w:val="center"/>
              <w:rPr>
                <w:bCs/>
                <w:i/>
                <w:sz w:val="14"/>
                <w:szCs w:val="14"/>
              </w:rPr>
            </w:pPr>
            <w:r w:rsidRPr="00D33870">
              <w:rPr>
                <w:bCs/>
                <w:i/>
                <w:sz w:val="14"/>
                <w:szCs w:val="14"/>
              </w:rPr>
              <w:t>Метеорологические станции</w:t>
            </w:r>
          </w:p>
        </w:tc>
        <w:tc>
          <w:tcPr>
            <w:tcW w:w="201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10FC5" w:rsidRPr="00D33870" w:rsidRDefault="00F10FC5" w:rsidP="00F10FC5">
            <w:pPr>
              <w:ind w:left="-113" w:right="-113" w:firstLine="0"/>
              <w:jc w:val="center"/>
              <w:rPr>
                <w:i/>
                <w:sz w:val="14"/>
                <w:szCs w:val="14"/>
              </w:rPr>
            </w:pPr>
            <w:r w:rsidRPr="00D33870">
              <w:rPr>
                <w:i/>
                <w:sz w:val="14"/>
                <w:szCs w:val="14"/>
              </w:rPr>
              <w:t>Всего</w:t>
            </w:r>
          </w:p>
        </w:tc>
      </w:tr>
      <w:tr w:rsidR="00F10FC5" w:rsidRPr="00973457" w:rsidTr="005B14EC">
        <w:trPr>
          <w:trHeight w:val="255"/>
        </w:trPr>
        <w:tc>
          <w:tcPr>
            <w:tcW w:w="1535" w:type="dxa"/>
            <w:vMerge/>
            <w:tcBorders>
              <w:left w:val="single" w:sz="8" w:space="0" w:color="auto"/>
              <w:bottom w:val="single" w:sz="8" w:space="0" w:color="auto"/>
              <w:right w:val="single" w:sz="8" w:space="0" w:color="auto"/>
            </w:tcBorders>
            <w:shd w:val="clear" w:color="auto" w:fill="auto"/>
            <w:noWrap/>
            <w:vAlign w:val="center"/>
          </w:tcPr>
          <w:p w:rsidR="00F10FC5" w:rsidRPr="00D33870" w:rsidRDefault="00F10FC5" w:rsidP="00F10FC5">
            <w:pPr>
              <w:ind w:left="-113" w:right="-170" w:firstLine="0"/>
              <w:jc w:val="center"/>
              <w:rPr>
                <w:i/>
                <w:sz w:val="14"/>
                <w:szCs w:val="14"/>
              </w:rPr>
            </w:pPr>
          </w:p>
        </w:tc>
        <w:tc>
          <w:tcPr>
            <w:tcW w:w="575" w:type="dxa"/>
            <w:tcBorders>
              <w:top w:val="nil"/>
              <w:left w:val="single" w:sz="8" w:space="0" w:color="auto"/>
              <w:bottom w:val="single" w:sz="8" w:space="0" w:color="auto"/>
              <w:right w:val="single" w:sz="4" w:space="0" w:color="auto"/>
            </w:tcBorders>
            <w:shd w:val="clear" w:color="auto" w:fill="auto"/>
            <w:noWrap/>
            <w:vAlign w:val="center"/>
          </w:tcPr>
          <w:p w:rsidR="00F10FC5" w:rsidRPr="00D33870" w:rsidRDefault="00F10FC5" w:rsidP="00F10FC5">
            <w:pPr>
              <w:ind w:left="-113" w:right="-113" w:firstLine="0"/>
              <w:jc w:val="center"/>
              <w:rPr>
                <w:bCs/>
                <w:i/>
                <w:sz w:val="14"/>
                <w:szCs w:val="14"/>
              </w:rPr>
            </w:pPr>
            <w:r w:rsidRPr="00D33870">
              <w:rPr>
                <w:bCs/>
                <w:i/>
                <w:sz w:val="14"/>
                <w:szCs w:val="14"/>
              </w:rPr>
              <w:t>1</w:t>
            </w:r>
          </w:p>
        </w:tc>
        <w:tc>
          <w:tcPr>
            <w:tcW w:w="491" w:type="dxa"/>
            <w:tcBorders>
              <w:top w:val="nil"/>
              <w:left w:val="single" w:sz="4" w:space="0" w:color="auto"/>
              <w:bottom w:val="single" w:sz="8" w:space="0" w:color="auto"/>
              <w:right w:val="single" w:sz="4" w:space="0" w:color="auto"/>
            </w:tcBorders>
            <w:shd w:val="clear" w:color="auto" w:fill="auto"/>
            <w:noWrap/>
            <w:vAlign w:val="center"/>
          </w:tcPr>
          <w:p w:rsidR="00F10FC5" w:rsidRPr="00D33870" w:rsidRDefault="00F10FC5" w:rsidP="00F10FC5">
            <w:pPr>
              <w:ind w:left="-113" w:right="-113" w:firstLine="0"/>
              <w:jc w:val="center"/>
              <w:rPr>
                <w:bCs/>
                <w:i/>
                <w:sz w:val="14"/>
                <w:szCs w:val="14"/>
              </w:rPr>
            </w:pPr>
            <w:r w:rsidRPr="00D33870">
              <w:rPr>
                <w:bCs/>
                <w:i/>
                <w:sz w:val="14"/>
                <w:szCs w:val="14"/>
              </w:rPr>
              <w:t>2</w:t>
            </w:r>
          </w:p>
        </w:tc>
        <w:tc>
          <w:tcPr>
            <w:tcW w:w="540" w:type="dxa"/>
            <w:tcBorders>
              <w:top w:val="single" w:sz="4" w:space="0" w:color="auto"/>
              <w:left w:val="single" w:sz="4" w:space="0" w:color="auto"/>
              <w:bottom w:val="single" w:sz="8" w:space="0" w:color="auto"/>
              <w:right w:val="single" w:sz="4" w:space="0" w:color="auto"/>
            </w:tcBorders>
            <w:shd w:val="clear" w:color="auto" w:fill="auto"/>
            <w:noWrap/>
            <w:vAlign w:val="center"/>
          </w:tcPr>
          <w:p w:rsidR="00F10FC5" w:rsidRPr="00D33870" w:rsidRDefault="00F10FC5" w:rsidP="00F10FC5">
            <w:pPr>
              <w:ind w:left="-113" w:right="-113" w:firstLine="0"/>
              <w:jc w:val="center"/>
              <w:rPr>
                <w:bCs/>
                <w:i/>
                <w:sz w:val="14"/>
                <w:szCs w:val="14"/>
              </w:rPr>
            </w:pPr>
            <w:r w:rsidRPr="00D33870">
              <w:rPr>
                <w:bCs/>
                <w:i/>
                <w:sz w:val="14"/>
                <w:szCs w:val="14"/>
              </w:rPr>
              <w:t>3</w:t>
            </w:r>
          </w:p>
        </w:tc>
        <w:tc>
          <w:tcPr>
            <w:tcW w:w="540" w:type="dxa"/>
            <w:tcBorders>
              <w:top w:val="nil"/>
              <w:left w:val="single" w:sz="4" w:space="0" w:color="auto"/>
              <w:bottom w:val="single" w:sz="8" w:space="0" w:color="auto"/>
              <w:right w:val="single" w:sz="4" w:space="0" w:color="auto"/>
            </w:tcBorders>
            <w:shd w:val="clear" w:color="auto" w:fill="auto"/>
            <w:noWrap/>
            <w:vAlign w:val="center"/>
          </w:tcPr>
          <w:p w:rsidR="00F10FC5" w:rsidRPr="00D33870" w:rsidRDefault="00F10FC5" w:rsidP="00F10FC5">
            <w:pPr>
              <w:ind w:left="-113" w:right="-113" w:firstLine="0"/>
              <w:jc w:val="center"/>
              <w:rPr>
                <w:bCs/>
                <w:i/>
                <w:sz w:val="14"/>
                <w:szCs w:val="14"/>
              </w:rPr>
            </w:pPr>
            <w:r w:rsidRPr="00D33870">
              <w:rPr>
                <w:bCs/>
                <w:i/>
                <w:sz w:val="14"/>
                <w:szCs w:val="14"/>
              </w:rPr>
              <w:t>4</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5</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6</w:t>
            </w:r>
          </w:p>
        </w:tc>
        <w:tc>
          <w:tcPr>
            <w:tcW w:w="491"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7</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8</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9</w:t>
            </w:r>
          </w:p>
        </w:tc>
        <w:tc>
          <w:tcPr>
            <w:tcW w:w="491"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10</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11</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12</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13</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14</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15</w:t>
            </w:r>
          </w:p>
        </w:tc>
        <w:tc>
          <w:tcPr>
            <w:tcW w:w="491"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16</w:t>
            </w:r>
          </w:p>
        </w:tc>
        <w:tc>
          <w:tcPr>
            <w:tcW w:w="491"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17</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18</w:t>
            </w:r>
          </w:p>
        </w:tc>
        <w:tc>
          <w:tcPr>
            <w:tcW w:w="540" w:type="dxa"/>
            <w:tcBorders>
              <w:top w:val="single" w:sz="4" w:space="0" w:color="auto"/>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19</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20</w:t>
            </w:r>
          </w:p>
        </w:tc>
        <w:tc>
          <w:tcPr>
            <w:tcW w:w="540" w:type="dxa"/>
            <w:tcBorders>
              <w:top w:val="nil"/>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21</w:t>
            </w:r>
          </w:p>
        </w:tc>
        <w:tc>
          <w:tcPr>
            <w:tcW w:w="543" w:type="dxa"/>
            <w:tcBorders>
              <w:top w:val="nil"/>
              <w:left w:val="single" w:sz="4" w:space="0" w:color="auto"/>
              <w:bottom w:val="single" w:sz="8" w:space="0" w:color="auto"/>
              <w:right w:val="single" w:sz="8"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22</w:t>
            </w:r>
          </w:p>
        </w:tc>
        <w:tc>
          <w:tcPr>
            <w:tcW w:w="576" w:type="dxa"/>
            <w:tcBorders>
              <w:top w:val="single" w:sz="4" w:space="0" w:color="auto"/>
              <w:left w:val="single" w:sz="8" w:space="0" w:color="auto"/>
              <w:bottom w:val="single" w:sz="8" w:space="0" w:color="auto"/>
              <w:right w:val="single" w:sz="4" w:space="0" w:color="auto"/>
            </w:tcBorders>
            <w:shd w:val="clear" w:color="auto" w:fill="auto"/>
            <w:noWrap/>
            <w:vAlign w:val="center"/>
          </w:tcPr>
          <w:p w:rsidR="00F10FC5" w:rsidRPr="00D33870" w:rsidRDefault="00F10FC5" w:rsidP="00F10FC5">
            <w:pPr>
              <w:ind w:left="-113" w:right="-113" w:firstLine="0"/>
              <w:jc w:val="center"/>
              <w:rPr>
                <w:bCs/>
                <w:i/>
                <w:sz w:val="14"/>
                <w:szCs w:val="14"/>
              </w:rPr>
            </w:pPr>
            <w:proofErr w:type="gramStart"/>
            <w:r w:rsidRPr="00D33870">
              <w:rPr>
                <w:bCs/>
                <w:i/>
                <w:sz w:val="14"/>
                <w:szCs w:val="14"/>
              </w:rPr>
              <w:t>ср</w:t>
            </w:r>
            <w:proofErr w:type="gramEnd"/>
            <w:r w:rsidRPr="00D33870">
              <w:rPr>
                <w:bCs/>
                <w:i/>
                <w:sz w:val="14"/>
                <w:szCs w:val="14"/>
              </w:rPr>
              <w:t>.</w:t>
            </w:r>
          </w:p>
        </w:tc>
        <w:tc>
          <w:tcPr>
            <w:tcW w:w="720" w:type="dxa"/>
            <w:tcBorders>
              <w:top w:val="single" w:sz="4" w:space="0" w:color="auto"/>
              <w:left w:val="single" w:sz="4" w:space="0" w:color="auto"/>
              <w:bottom w:val="single" w:sz="8" w:space="0" w:color="auto"/>
              <w:right w:val="single" w:sz="4" w:space="0" w:color="auto"/>
            </w:tcBorders>
            <w:shd w:val="clear" w:color="auto" w:fill="auto"/>
            <w:noWrap/>
            <w:vAlign w:val="center"/>
          </w:tcPr>
          <w:p w:rsidR="00F10FC5" w:rsidRPr="00D33870" w:rsidRDefault="00F10FC5" w:rsidP="00F10FC5">
            <w:pPr>
              <w:ind w:left="-113" w:right="-113" w:firstLine="0"/>
              <w:jc w:val="center"/>
              <w:rPr>
                <w:bCs/>
                <w:i/>
                <w:sz w:val="14"/>
                <w:szCs w:val="14"/>
              </w:rPr>
            </w:pPr>
            <w:r w:rsidRPr="00D33870">
              <w:rPr>
                <w:bCs/>
                <w:i/>
                <w:sz w:val="14"/>
                <w:szCs w:val="14"/>
              </w:rPr>
              <w:t>макс.</w:t>
            </w:r>
          </w:p>
        </w:tc>
        <w:tc>
          <w:tcPr>
            <w:tcW w:w="720" w:type="dxa"/>
            <w:tcBorders>
              <w:top w:val="single" w:sz="4" w:space="0" w:color="auto"/>
              <w:left w:val="single" w:sz="4" w:space="0" w:color="auto"/>
              <w:bottom w:val="single" w:sz="8" w:space="0" w:color="auto"/>
              <w:right w:val="single" w:sz="8" w:space="0" w:color="auto"/>
            </w:tcBorders>
            <w:shd w:val="clear" w:color="auto" w:fill="auto"/>
            <w:noWrap/>
            <w:vAlign w:val="center"/>
          </w:tcPr>
          <w:p w:rsidR="00F10FC5" w:rsidRPr="0045198E" w:rsidRDefault="00F10FC5" w:rsidP="00F10FC5">
            <w:pPr>
              <w:ind w:left="-113" w:right="-113" w:firstLine="0"/>
              <w:jc w:val="center"/>
              <w:rPr>
                <w:bCs/>
                <w:i/>
              </w:rPr>
            </w:pPr>
            <w:r>
              <w:rPr>
                <w:bCs/>
                <w:i/>
              </w:rPr>
              <w:t>м</w:t>
            </w:r>
            <w:r w:rsidRPr="0045198E">
              <w:rPr>
                <w:bCs/>
                <w:i/>
              </w:rPr>
              <w:t>ин.</w:t>
            </w:r>
          </w:p>
        </w:tc>
      </w:tr>
      <w:tr w:rsidR="00F10FC5" w:rsidRPr="00F4748A" w:rsidTr="005B14EC">
        <w:trPr>
          <w:trHeight w:val="255"/>
        </w:trPr>
        <w:tc>
          <w:tcPr>
            <w:tcW w:w="1535" w:type="dxa"/>
            <w:tcBorders>
              <w:top w:val="single" w:sz="8" w:space="0" w:color="auto"/>
              <w:left w:val="single" w:sz="8" w:space="0" w:color="auto"/>
              <w:bottom w:val="nil"/>
              <w:right w:val="single" w:sz="4" w:space="0" w:color="auto"/>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Годовое</w:t>
            </w:r>
            <w:r>
              <w:rPr>
                <w:sz w:val="14"/>
                <w:szCs w:val="14"/>
              </w:rPr>
              <w:t xml:space="preserve"> </w:t>
            </w:r>
            <w:r w:rsidRPr="00F4748A">
              <w:rPr>
                <w:sz w:val="14"/>
                <w:szCs w:val="14"/>
              </w:rPr>
              <w:t xml:space="preserve"> (1-12) </w:t>
            </w:r>
          </w:p>
        </w:tc>
        <w:tc>
          <w:tcPr>
            <w:tcW w:w="575" w:type="dxa"/>
            <w:tcBorders>
              <w:top w:val="single" w:sz="8" w:space="0" w:color="auto"/>
              <w:left w:val="single" w:sz="4" w:space="0" w:color="auto"/>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491" w:type="dxa"/>
            <w:tcBorders>
              <w:top w:val="single" w:sz="8" w:space="0" w:color="auto"/>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single" w:sz="8" w:space="0" w:color="auto"/>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540" w:type="dxa"/>
            <w:tcBorders>
              <w:top w:val="single" w:sz="8" w:space="0" w:color="auto"/>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0" w:type="dxa"/>
            <w:tcBorders>
              <w:top w:val="single" w:sz="8" w:space="0" w:color="auto"/>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491"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491"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2,6</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491"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491"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540" w:type="dxa"/>
            <w:tcBorders>
              <w:top w:val="single" w:sz="8"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3" w:type="dxa"/>
            <w:tcBorders>
              <w:top w:val="single" w:sz="8" w:space="0" w:color="auto"/>
              <w:left w:val="nil"/>
              <w:bottom w:val="nil"/>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1,9</w:t>
            </w:r>
          </w:p>
        </w:tc>
        <w:tc>
          <w:tcPr>
            <w:tcW w:w="576" w:type="dxa"/>
            <w:tcBorders>
              <w:top w:val="single" w:sz="8" w:space="0" w:color="auto"/>
              <w:left w:val="single" w:sz="4" w:space="0" w:color="auto"/>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720" w:type="dxa"/>
            <w:tcBorders>
              <w:top w:val="single" w:sz="8" w:space="0" w:color="auto"/>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2,6</w:t>
            </w:r>
          </w:p>
        </w:tc>
        <w:tc>
          <w:tcPr>
            <w:tcW w:w="720" w:type="dxa"/>
            <w:tcBorders>
              <w:top w:val="single" w:sz="8" w:space="0" w:color="auto"/>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1,0</w:t>
            </w:r>
          </w:p>
        </w:tc>
      </w:tr>
      <w:tr w:rsidR="00F10FC5" w:rsidRPr="00F4748A" w:rsidTr="005B14EC">
        <w:trPr>
          <w:trHeight w:val="255"/>
        </w:trPr>
        <w:tc>
          <w:tcPr>
            <w:tcW w:w="1535" w:type="dxa"/>
            <w:tcBorders>
              <w:top w:val="single" w:sz="4" w:space="0" w:color="auto"/>
              <w:left w:val="single" w:sz="8" w:space="0" w:color="auto"/>
              <w:bottom w:val="nil"/>
              <w:right w:val="single" w:sz="4" w:space="0" w:color="auto"/>
            </w:tcBorders>
            <w:shd w:val="clear" w:color="auto" w:fill="auto"/>
            <w:noWrap/>
            <w:vAlign w:val="center"/>
          </w:tcPr>
          <w:p w:rsidR="00F10FC5" w:rsidRPr="00F4748A" w:rsidRDefault="00F10FC5" w:rsidP="00F10FC5">
            <w:pPr>
              <w:ind w:firstLine="0"/>
              <w:jc w:val="center"/>
              <w:rPr>
                <w:sz w:val="14"/>
                <w:szCs w:val="14"/>
              </w:rPr>
            </w:pPr>
            <w:proofErr w:type="spellStart"/>
            <w:r w:rsidRPr="00F4748A">
              <w:rPr>
                <w:sz w:val="14"/>
                <w:szCs w:val="14"/>
              </w:rPr>
              <w:t>Тепл</w:t>
            </w:r>
            <w:proofErr w:type="spellEnd"/>
            <w:r w:rsidRPr="00F4748A">
              <w:rPr>
                <w:sz w:val="14"/>
                <w:szCs w:val="14"/>
              </w:rPr>
              <w:t>. п.</w:t>
            </w:r>
            <w:r>
              <w:rPr>
                <w:sz w:val="14"/>
                <w:szCs w:val="14"/>
              </w:rPr>
              <w:t xml:space="preserve"> </w:t>
            </w:r>
            <w:r w:rsidRPr="00F4748A">
              <w:rPr>
                <w:sz w:val="14"/>
                <w:szCs w:val="14"/>
              </w:rPr>
              <w:t xml:space="preserve"> (4-9)</w:t>
            </w:r>
          </w:p>
        </w:tc>
        <w:tc>
          <w:tcPr>
            <w:tcW w:w="575" w:type="dxa"/>
            <w:tcBorders>
              <w:top w:val="single" w:sz="4" w:space="0" w:color="auto"/>
              <w:left w:val="single" w:sz="4" w:space="0" w:color="auto"/>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0,8</w:t>
            </w:r>
          </w:p>
        </w:tc>
        <w:tc>
          <w:tcPr>
            <w:tcW w:w="491" w:type="dxa"/>
            <w:tcBorders>
              <w:top w:val="single" w:sz="4" w:space="0" w:color="auto"/>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single" w:sz="4" w:space="0" w:color="auto"/>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single" w:sz="4" w:space="0" w:color="auto"/>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491"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0,7</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0,8</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491"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491"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540" w:type="dxa"/>
            <w:tcBorders>
              <w:top w:val="single" w:sz="4" w:space="0" w:color="auto"/>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0,8</w:t>
            </w:r>
          </w:p>
        </w:tc>
        <w:tc>
          <w:tcPr>
            <w:tcW w:w="543" w:type="dxa"/>
            <w:tcBorders>
              <w:top w:val="single" w:sz="4" w:space="0" w:color="auto"/>
              <w:left w:val="nil"/>
              <w:bottom w:val="nil"/>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76"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0,7</w:t>
            </w:r>
          </w:p>
        </w:tc>
      </w:tr>
      <w:tr w:rsidR="00F10FC5" w:rsidRPr="00F4748A" w:rsidTr="005B14EC">
        <w:trPr>
          <w:trHeight w:val="255"/>
        </w:trPr>
        <w:tc>
          <w:tcPr>
            <w:tcW w:w="1535" w:type="dxa"/>
            <w:tcBorders>
              <w:top w:val="nil"/>
              <w:left w:val="single" w:sz="8" w:space="0" w:color="auto"/>
              <w:bottom w:val="single" w:sz="4" w:space="0" w:color="auto"/>
              <w:right w:val="single" w:sz="4" w:space="0" w:color="auto"/>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Холод</w:t>
            </w:r>
            <w:proofErr w:type="gramStart"/>
            <w:r w:rsidRPr="00F4748A">
              <w:rPr>
                <w:sz w:val="14"/>
                <w:szCs w:val="14"/>
              </w:rPr>
              <w:t>.</w:t>
            </w:r>
            <w:proofErr w:type="gramEnd"/>
            <w:r w:rsidRPr="00F4748A">
              <w:rPr>
                <w:sz w:val="14"/>
                <w:szCs w:val="14"/>
              </w:rPr>
              <w:t xml:space="preserve"> </w:t>
            </w:r>
            <w:proofErr w:type="gramStart"/>
            <w:r w:rsidRPr="00F4748A">
              <w:rPr>
                <w:sz w:val="14"/>
                <w:szCs w:val="14"/>
              </w:rPr>
              <w:t>п</w:t>
            </w:r>
            <w:proofErr w:type="gramEnd"/>
            <w:r w:rsidRPr="00F4748A">
              <w:rPr>
                <w:sz w:val="14"/>
                <w:szCs w:val="14"/>
              </w:rPr>
              <w:t xml:space="preserve">. (1-3; 10-12) </w:t>
            </w:r>
          </w:p>
        </w:tc>
        <w:tc>
          <w:tcPr>
            <w:tcW w:w="575" w:type="dxa"/>
            <w:tcBorders>
              <w:top w:val="nil"/>
              <w:left w:val="single" w:sz="4" w:space="0" w:color="auto"/>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491"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491"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1,9</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3,2</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3,1</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2,7</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2,2</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2,6</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2,4</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2,2</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3,0</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3" w:type="dxa"/>
            <w:tcBorders>
              <w:top w:val="nil"/>
              <w:left w:val="nil"/>
              <w:bottom w:val="single" w:sz="4" w:space="0" w:color="auto"/>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576"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3,2</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1,1</w:t>
            </w:r>
          </w:p>
        </w:tc>
      </w:tr>
      <w:tr w:rsidR="00F10FC5" w:rsidRPr="00F4748A" w:rsidTr="005B14EC">
        <w:trPr>
          <w:trHeight w:val="255"/>
        </w:trPr>
        <w:tc>
          <w:tcPr>
            <w:tcW w:w="1535" w:type="dxa"/>
            <w:tcBorders>
              <w:top w:val="nil"/>
              <w:left w:val="single" w:sz="8" w:space="0" w:color="auto"/>
              <w:bottom w:val="nil"/>
              <w:right w:val="single" w:sz="4" w:space="0" w:color="auto"/>
            </w:tcBorders>
            <w:shd w:val="clear" w:color="auto" w:fill="auto"/>
            <w:noWrap/>
            <w:vAlign w:val="center"/>
          </w:tcPr>
          <w:p w:rsidR="00F10FC5" w:rsidRPr="00F4748A" w:rsidRDefault="00F10FC5" w:rsidP="00F10FC5">
            <w:pPr>
              <w:ind w:firstLine="0"/>
              <w:jc w:val="center"/>
              <w:rPr>
                <w:sz w:val="14"/>
                <w:szCs w:val="14"/>
              </w:rPr>
            </w:pPr>
            <w:proofErr w:type="spellStart"/>
            <w:r w:rsidRPr="00F4748A">
              <w:rPr>
                <w:sz w:val="14"/>
                <w:szCs w:val="14"/>
              </w:rPr>
              <w:t>Тепл.п</w:t>
            </w:r>
            <w:proofErr w:type="spellEnd"/>
            <w:r w:rsidRPr="00F4748A">
              <w:rPr>
                <w:sz w:val="14"/>
                <w:szCs w:val="14"/>
              </w:rPr>
              <w:t>. (4-10)</w:t>
            </w:r>
          </w:p>
        </w:tc>
        <w:tc>
          <w:tcPr>
            <w:tcW w:w="575" w:type="dxa"/>
            <w:tcBorders>
              <w:top w:val="nil"/>
              <w:left w:val="single" w:sz="4" w:space="0" w:color="auto"/>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0,7</w:t>
            </w:r>
          </w:p>
        </w:tc>
        <w:tc>
          <w:tcPr>
            <w:tcW w:w="491"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0,8</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0,7</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0,9</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0,8</w:t>
            </w:r>
          </w:p>
        </w:tc>
        <w:tc>
          <w:tcPr>
            <w:tcW w:w="543" w:type="dxa"/>
            <w:tcBorders>
              <w:top w:val="nil"/>
              <w:left w:val="nil"/>
              <w:bottom w:val="nil"/>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76"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0,7</w:t>
            </w:r>
          </w:p>
        </w:tc>
      </w:tr>
      <w:tr w:rsidR="00F10FC5" w:rsidRPr="00F4748A" w:rsidTr="005B14EC">
        <w:trPr>
          <w:trHeight w:val="255"/>
        </w:trPr>
        <w:tc>
          <w:tcPr>
            <w:tcW w:w="1535" w:type="dxa"/>
            <w:tcBorders>
              <w:top w:val="nil"/>
              <w:left w:val="single" w:sz="8" w:space="0" w:color="auto"/>
              <w:bottom w:val="single" w:sz="4" w:space="0" w:color="auto"/>
              <w:right w:val="single" w:sz="4" w:space="0" w:color="auto"/>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Холод</w:t>
            </w:r>
            <w:proofErr w:type="gramStart"/>
            <w:r w:rsidRPr="00F4748A">
              <w:rPr>
                <w:sz w:val="14"/>
                <w:szCs w:val="14"/>
              </w:rPr>
              <w:t>.</w:t>
            </w:r>
            <w:proofErr w:type="gramEnd"/>
            <w:r w:rsidRPr="00F4748A">
              <w:rPr>
                <w:sz w:val="14"/>
                <w:szCs w:val="14"/>
              </w:rPr>
              <w:t xml:space="preserve"> </w:t>
            </w:r>
            <w:proofErr w:type="gramStart"/>
            <w:r w:rsidRPr="00F4748A">
              <w:rPr>
                <w:sz w:val="14"/>
                <w:szCs w:val="14"/>
              </w:rPr>
              <w:t>п</w:t>
            </w:r>
            <w:proofErr w:type="gramEnd"/>
            <w:r w:rsidRPr="00F4748A">
              <w:rPr>
                <w:sz w:val="14"/>
                <w:szCs w:val="14"/>
              </w:rPr>
              <w:t>. (1-3; 11-12)</w:t>
            </w:r>
          </w:p>
        </w:tc>
        <w:tc>
          <w:tcPr>
            <w:tcW w:w="575" w:type="dxa"/>
            <w:tcBorders>
              <w:top w:val="nil"/>
              <w:left w:val="single" w:sz="4" w:space="0" w:color="auto"/>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491"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1,9</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2,2</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2,7</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2,2</w:t>
            </w:r>
          </w:p>
        </w:tc>
        <w:tc>
          <w:tcPr>
            <w:tcW w:w="491"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3,5</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3,6</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3,1</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2,4</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3,0</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2,6</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2,7</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3,5</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43" w:type="dxa"/>
            <w:tcBorders>
              <w:top w:val="nil"/>
              <w:left w:val="nil"/>
              <w:bottom w:val="single" w:sz="4" w:space="0" w:color="auto"/>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2,9</w:t>
            </w:r>
          </w:p>
        </w:tc>
        <w:tc>
          <w:tcPr>
            <w:tcW w:w="576"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3,6</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1,1</w:t>
            </w:r>
          </w:p>
        </w:tc>
      </w:tr>
      <w:tr w:rsidR="00F10FC5" w:rsidRPr="00F4748A" w:rsidTr="005B14EC">
        <w:trPr>
          <w:trHeight w:val="255"/>
        </w:trPr>
        <w:tc>
          <w:tcPr>
            <w:tcW w:w="1535" w:type="dxa"/>
            <w:tcBorders>
              <w:top w:val="nil"/>
              <w:left w:val="single" w:sz="8" w:space="0" w:color="auto"/>
              <w:bottom w:val="nil"/>
              <w:right w:val="single" w:sz="4" w:space="0" w:color="auto"/>
            </w:tcBorders>
            <w:shd w:val="clear" w:color="auto" w:fill="auto"/>
            <w:noWrap/>
            <w:vAlign w:val="center"/>
          </w:tcPr>
          <w:p w:rsidR="00F10FC5" w:rsidRPr="00F4748A" w:rsidRDefault="00F10FC5" w:rsidP="00F10FC5">
            <w:pPr>
              <w:ind w:firstLine="0"/>
              <w:jc w:val="center"/>
              <w:rPr>
                <w:sz w:val="14"/>
                <w:szCs w:val="14"/>
              </w:rPr>
            </w:pPr>
            <w:proofErr w:type="spellStart"/>
            <w:r w:rsidRPr="00F4748A">
              <w:rPr>
                <w:sz w:val="14"/>
                <w:szCs w:val="14"/>
              </w:rPr>
              <w:t>Тепл</w:t>
            </w:r>
            <w:proofErr w:type="spellEnd"/>
            <w:r w:rsidRPr="00F4748A">
              <w:rPr>
                <w:sz w:val="14"/>
                <w:szCs w:val="14"/>
              </w:rPr>
              <w:t>. п. (5-10)</w:t>
            </w:r>
          </w:p>
        </w:tc>
        <w:tc>
          <w:tcPr>
            <w:tcW w:w="575" w:type="dxa"/>
            <w:tcBorders>
              <w:top w:val="nil"/>
              <w:left w:val="single" w:sz="4" w:space="0" w:color="auto"/>
              <w:bottom w:val="nil"/>
              <w:right w:val="nil"/>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0,9</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0,9</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0,7</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0,7</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0,5</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0,6</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0,6</w:t>
            </w:r>
          </w:p>
        </w:tc>
        <w:tc>
          <w:tcPr>
            <w:tcW w:w="543" w:type="dxa"/>
            <w:tcBorders>
              <w:top w:val="nil"/>
              <w:left w:val="nil"/>
              <w:bottom w:val="nil"/>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576"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0,5</w:t>
            </w:r>
          </w:p>
        </w:tc>
      </w:tr>
      <w:tr w:rsidR="00F10FC5" w:rsidRPr="00F4748A" w:rsidTr="005B14EC">
        <w:trPr>
          <w:trHeight w:val="255"/>
        </w:trPr>
        <w:tc>
          <w:tcPr>
            <w:tcW w:w="1535" w:type="dxa"/>
            <w:tcBorders>
              <w:top w:val="nil"/>
              <w:left w:val="single" w:sz="8" w:space="0" w:color="auto"/>
              <w:bottom w:val="single" w:sz="4" w:space="0" w:color="auto"/>
              <w:right w:val="single" w:sz="4" w:space="0" w:color="auto"/>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Холод</w:t>
            </w:r>
            <w:proofErr w:type="gramStart"/>
            <w:r w:rsidRPr="00F4748A">
              <w:rPr>
                <w:sz w:val="14"/>
                <w:szCs w:val="14"/>
              </w:rPr>
              <w:t>.</w:t>
            </w:r>
            <w:proofErr w:type="gramEnd"/>
            <w:r w:rsidRPr="00F4748A">
              <w:rPr>
                <w:sz w:val="14"/>
                <w:szCs w:val="14"/>
              </w:rPr>
              <w:t xml:space="preserve"> </w:t>
            </w:r>
            <w:proofErr w:type="gramStart"/>
            <w:r w:rsidRPr="00F4748A">
              <w:rPr>
                <w:sz w:val="14"/>
                <w:szCs w:val="14"/>
              </w:rPr>
              <w:t>п</w:t>
            </w:r>
            <w:proofErr w:type="gramEnd"/>
            <w:r w:rsidRPr="00F4748A">
              <w:rPr>
                <w:sz w:val="14"/>
                <w:szCs w:val="14"/>
              </w:rPr>
              <w:t>. (1-4; 11-12)</w:t>
            </w:r>
          </w:p>
        </w:tc>
        <w:tc>
          <w:tcPr>
            <w:tcW w:w="575" w:type="dxa"/>
            <w:tcBorders>
              <w:top w:val="nil"/>
              <w:left w:val="single" w:sz="4" w:space="0" w:color="auto"/>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491"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2,6</w:t>
            </w:r>
          </w:p>
        </w:tc>
        <w:tc>
          <w:tcPr>
            <w:tcW w:w="540"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491" w:type="dxa"/>
            <w:tcBorders>
              <w:top w:val="nil"/>
              <w:left w:val="nil"/>
              <w:bottom w:val="single" w:sz="4"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3,2</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3,4</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3,0</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491"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2,8</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2,7</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2,7</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3,4</w:t>
            </w:r>
          </w:p>
        </w:tc>
        <w:tc>
          <w:tcPr>
            <w:tcW w:w="540" w:type="dxa"/>
            <w:tcBorders>
              <w:top w:val="nil"/>
              <w:left w:val="nil"/>
              <w:bottom w:val="single" w:sz="4"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43" w:type="dxa"/>
            <w:tcBorders>
              <w:top w:val="nil"/>
              <w:left w:val="nil"/>
              <w:bottom w:val="single" w:sz="4" w:space="0" w:color="auto"/>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2,8</w:t>
            </w:r>
          </w:p>
        </w:tc>
        <w:tc>
          <w:tcPr>
            <w:tcW w:w="576"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3,4</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1,1</w:t>
            </w:r>
          </w:p>
        </w:tc>
      </w:tr>
      <w:tr w:rsidR="00F10FC5" w:rsidRPr="00F4748A" w:rsidTr="005B14EC">
        <w:trPr>
          <w:trHeight w:val="255"/>
        </w:trPr>
        <w:tc>
          <w:tcPr>
            <w:tcW w:w="1535" w:type="dxa"/>
            <w:tcBorders>
              <w:top w:val="nil"/>
              <w:left w:val="single" w:sz="8" w:space="0" w:color="auto"/>
              <w:bottom w:val="nil"/>
              <w:right w:val="single" w:sz="4" w:space="0" w:color="auto"/>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Весна</w:t>
            </w:r>
            <w:r>
              <w:rPr>
                <w:sz w:val="14"/>
                <w:szCs w:val="14"/>
              </w:rPr>
              <w:t xml:space="preserve"> </w:t>
            </w:r>
            <w:r w:rsidRPr="00F4748A">
              <w:rPr>
                <w:sz w:val="14"/>
                <w:szCs w:val="14"/>
              </w:rPr>
              <w:t>(3-5)</w:t>
            </w:r>
          </w:p>
        </w:tc>
        <w:tc>
          <w:tcPr>
            <w:tcW w:w="575" w:type="dxa"/>
            <w:tcBorders>
              <w:top w:val="nil"/>
              <w:left w:val="single" w:sz="4" w:space="0" w:color="auto"/>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491"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2,9</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2,7</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2,8</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2,4</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2,8</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2,2</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2,4</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3,1</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2,7</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2,7</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3" w:type="dxa"/>
            <w:tcBorders>
              <w:top w:val="nil"/>
              <w:left w:val="nil"/>
              <w:bottom w:val="nil"/>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2,6</w:t>
            </w:r>
          </w:p>
        </w:tc>
        <w:tc>
          <w:tcPr>
            <w:tcW w:w="576" w:type="dxa"/>
            <w:tcBorders>
              <w:top w:val="nil"/>
              <w:left w:val="single" w:sz="4" w:space="0" w:color="auto"/>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2,2</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3,1</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1,2</w:t>
            </w:r>
          </w:p>
        </w:tc>
      </w:tr>
      <w:tr w:rsidR="00F10FC5" w:rsidRPr="00F4748A" w:rsidTr="005B14EC">
        <w:trPr>
          <w:trHeight w:val="255"/>
        </w:trPr>
        <w:tc>
          <w:tcPr>
            <w:tcW w:w="1535" w:type="dxa"/>
            <w:tcBorders>
              <w:top w:val="nil"/>
              <w:left w:val="single" w:sz="8" w:space="0" w:color="auto"/>
              <w:bottom w:val="nil"/>
              <w:right w:val="single" w:sz="4" w:space="0" w:color="auto"/>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Лето</w:t>
            </w:r>
            <w:r>
              <w:rPr>
                <w:sz w:val="14"/>
                <w:szCs w:val="14"/>
              </w:rPr>
              <w:t xml:space="preserve"> </w:t>
            </w:r>
            <w:r w:rsidRPr="00F4748A">
              <w:rPr>
                <w:sz w:val="14"/>
                <w:szCs w:val="14"/>
              </w:rPr>
              <w:t>(6-8)</w:t>
            </w:r>
          </w:p>
        </w:tc>
        <w:tc>
          <w:tcPr>
            <w:tcW w:w="575" w:type="dxa"/>
            <w:tcBorders>
              <w:top w:val="nil"/>
              <w:left w:val="single" w:sz="4" w:space="0" w:color="auto"/>
              <w:bottom w:val="nil"/>
              <w:right w:val="nil"/>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0,9</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0,7</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0,5</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0,9</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543" w:type="dxa"/>
            <w:tcBorders>
              <w:top w:val="nil"/>
              <w:left w:val="nil"/>
              <w:bottom w:val="nil"/>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1,4</w:t>
            </w:r>
          </w:p>
        </w:tc>
        <w:tc>
          <w:tcPr>
            <w:tcW w:w="576" w:type="dxa"/>
            <w:tcBorders>
              <w:top w:val="nil"/>
              <w:left w:val="single" w:sz="4" w:space="0" w:color="auto"/>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0,5</w:t>
            </w:r>
          </w:p>
        </w:tc>
      </w:tr>
      <w:tr w:rsidR="00F10FC5" w:rsidRPr="00F4748A" w:rsidTr="005B14EC">
        <w:trPr>
          <w:trHeight w:val="255"/>
        </w:trPr>
        <w:tc>
          <w:tcPr>
            <w:tcW w:w="1535" w:type="dxa"/>
            <w:tcBorders>
              <w:top w:val="nil"/>
              <w:left w:val="single" w:sz="8" w:space="0" w:color="auto"/>
              <w:bottom w:val="nil"/>
              <w:right w:val="single" w:sz="4" w:space="0" w:color="auto"/>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Осень</w:t>
            </w:r>
            <w:r>
              <w:rPr>
                <w:sz w:val="14"/>
                <w:szCs w:val="14"/>
              </w:rPr>
              <w:t xml:space="preserve"> </w:t>
            </w:r>
            <w:r w:rsidRPr="00F4748A">
              <w:rPr>
                <w:sz w:val="14"/>
                <w:szCs w:val="14"/>
              </w:rPr>
              <w:t>(9-11)</w:t>
            </w:r>
          </w:p>
        </w:tc>
        <w:tc>
          <w:tcPr>
            <w:tcW w:w="575" w:type="dxa"/>
            <w:tcBorders>
              <w:top w:val="nil"/>
              <w:left w:val="single" w:sz="4" w:space="0" w:color="auto"/>
              <w:bottom w:val="nil"/>
              <w:right w:val="nil"/>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w:t>
            </w:r>
          </w:p>
        </w:tc>
        <w:tc>
          <w:tcPr>
            <w:tcW w:w="491"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0,6</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1,1</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0,9</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1,0</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491"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1,5</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0,5</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nil"/>
              <w:right w:val="nil"/>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543" w:type="dxa"/>
            <w:tcBorders>
              <w:top w:val="nil"/>
              <w:left w:val="nil"/>
              <w:bottom w:val="nil"/>
              <w:right w:val="single" w:sz="4" w:space="0" w:color="auto"/>
            </w:tcBorders>
            <w:shd w:val="clear" w:color="auto" w:fill="FFFFFF"/>
            <w:noWrap/>
            <w:vAlign w:val="center"/>
          </w:tcPr>
          <w:p w:rsidR="00F10FC5" w:rsidRPr="00F4748A" w:rsidRDefault="00F10FC5" w:rsidP="00F10FC5">
            <w:pPr>
              <w:ind w:firstLine="0"/>
              <w:jc w:val="center"/>
              <w:rPr>
                <w:sz w:val="14"/>
                <w:szCs w:val="14"/>
              </w:rPr>
            </w:pPr>
            <w:r w:rsidRPr="00F4748A">
              <w:rPr>
                <w:sz w:val="14"/>
                <w:szCs w:val="14"/>
              </w:rPr>
              <w:t>-</w:t>
            </w:r>
          </w:p>
        </w:tc>
        <w:tc>
          <w:tcPr>
            <w:tcW w:w="576" w:type="dxa"/>
            <w:tcBorders>
              <w:top w:val="nil"/>
              <w:left w:val="single" w:sz="4" w:space="0" w:color="auto"/>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720" w:type="dxa"/>
            <w:tcBorders>
              <w:top w:val="nil"/>
              <w:left w:val="nil"/>
              <w:bottom w:val="nil"/>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2,1</w:t>
            </w:r>
          </w:p>
        </w:tc>
        <w:tc>
          <w:tcPr>
            <w:tcW w:w="720" w:type="dxa"/>
            <w:tcBorders>
              <w:top w:val="nil"/>
              <w:left w:val="nil"/>
              <w:bottom w:val="nil"/>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0,5</w:t>
            </w:r>
          </w:p>
        </w:tc>
      </w:tr>
      <w:tr w:rsidR="00F10FC5" w:rsidRPr="00F4748A" w:rsidTr="005B14EC">
        <w:trPr>
          <w:trHeight w:val="255"/>
        </w:trPr>
        <w:tc>
          <w:tcPr>
            <w:tcW w:w="1535" w:type="dxa"/>
            <w:tcBorders>
              <w:top w:val="nil"/>
              <w:left w:val="single" w:sz="8" w:space="0" w:color="auto"/>
              <w:bottom w:val="single" w:sz="8" w:space="0" w:color="auto"/>
              <w:right w:val="single" w:sz="4" w:space="0" w:color="auto"/>
            </w:tcBorders>
            <w:shd w:val="clear" w:color="auto" w:fill="auto"/>
            <w:noWrap/>
            <w:vAlign w:val="center"/>
          </w:tcPr>
          <w:p w:rsidR="00F10FC5" w:rsidRPr="00F4748A" w:rsidRDefault="00F10FC5" w:rsidP="00F10FC5">
            <w:pPr>
              <w:ind w:firstLine="0"/>
              <w:jc w:val="center"/>
              <w:rPr>
                <w:sz w:val="14"/>
                <w:szCs w:val="14"/>
              </w:rPr>
            </w:pPr>
            <w:r w:rsidRPr="00F4748A">
              <w:rPr>
                <w:sz w:val="14"/>
                <w:szCs w:val="14"/>
              </w:rPr>
              <w:t>Зима</w:t>
            </w:r>
            <w:r>
              <w:rPr>
                <w:sz w:val="14"/>
                <w:szCs w:val="14"/>
              </w:rPr>
              <w:t xml:space="preserve"> </w:t>
            </w:r>
            <w:r w:rsidRPr="00F4748A">
              <w:rPr>
                <w:sz w:val="14"/>
                <w:szCs w:val="14"/>
              </w:rPr>
              <w:t>(1-2; 12)</w:t>
            </w:r>
          </w:p>
        </w:tc>
        <w:tc>
          <w:tcPr>
            <w:tcW w:w="575" w:type="dxa"/>
            <w:tcBorders>
              <w:top w:val="nil"/>
              <w:left w:val="single" w:sz="4" w:space="0" w:color="auto"/>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491"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54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2,5</w:t>
            </w:r>
          </w:p>
        </w:tc>
        <w:tc>
          <w:tcPr>
            <w:tcW w:w="54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3,2</w:t>
            </w:r>
          </w:p>
        </w:tc>
        <w:tc>
          <w:tcPr>
            <w:tcW w:w="54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491"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2,2</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1,6</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491"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3,7</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3,7</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1,3</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3,3</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2,0</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1,2</w:t>
            </w:r>
          </w:p>
        </w:tc>
        <w:tc>
          <w:tcPr>
            <w:tcW w:w="491"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2,3</w:t>
            </w:r>
          </w:p>
        </w:tc>
        <w:tc>
          <w:tcPr>
            <w:tcW w:w="491"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3,1</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3,2</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2,8</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3,5</w:t>
            </w: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1,7</w:t>
            </w:r>
          </w:p>
        </w:tc>
        <w:tc>
          <w:tcPr>
            <w:tcW w:w="543" w:type="dxa"/>
            <w:tcBorders>
              <w:top w:val="nil"/>
              <w:left w:val="nil"/>
              <w:bottom w:val="single" w:sz="8" w:space="0" w:color="auto"/>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r w:rsidRPr="00F4748A">
              <w:rPr>
                <w:b/>
                <w:bCs/>
                <w:sz w:val="14"/>
                <w:szCs w:val="14"/>
              </w:rPr>
              <w:t>3,4</w:t>
            </w:r>
          </w:p>
        </w:tc>
        <w:tc>
          <w:tcPr>
            <w:tcW w:w="576" w:type="dxa"/>
            <w:tcBorders>
              <w:top w:val="nil"/>
              <w:left w:val="single" w:sz="4" w:space="0" w:color="auto"/>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2,5</w:t>
            </w:r>
          </w:p>
        </w:tc>
        <w:tc>
          <w:tcPr>
            <w:tcW w:w="72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3,7</w:t>
            </w:r>
          </w:p>
        </w:tc>
        <w:tc>
          <w:tcPr>
            <w:tcW w:w="720" w:type="dxa"/>
            <w:tcBorders>
              <w:top w:val="nil"/>
              <w:left w:val="nil"/>
              <w:bottom w:val="single" w:sz="8" w:space="0" w:color="auto"/>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1,2</w:t>
            </w:r>
          </w:p>
        </w:tc>
      </w:tr>
      <w:tr w:rsidR="00F10FC5" w:rsidRPr="00F4748A" w:rsidTr="005B14EC">
        <w:trPr>
          <w:trHeight w:val="255"/>
        </w:trPr>
        <w:tc>
          <w:tcPr>
            <w:tcW w:w="2110" w:type="dxa"/>
            <w:gridSpan w:val="2"/>
            <w:tcBorders>
              <w:top w:val="nil"/>
              <w:left w:val="single" w:sz="8" w:space="0" w:color="auto"/>
              <w:bottom w:val="single" w:sz="8" w:space="0" w:color="auto"/>
              <w:right w:val="single" w:sz="4" w:space="0" w:color="auto"/>
            </w:tcBorders>
            <w:shd w:val="clear" w:color="auto" w:fill="auto"/>
            <w:noWrap/>
            <w:vAlign w:val="center"/>
          </w:tcPr>
          <w:p w:rsidR="00F10FC5" w:rsidRPr="00F4748A" w:rsidRDefault="00F10FC5" w:rsidP="00F10FC5">
            <w:pPr>
              <w:ind w:firstLine="0"/>
              <w:jc w:val="center"/>
              <w:rPr>
                <w:bCs/>
                <w:i/>
                <w:sz w:val="14"/>
                <w:szCs w:val="14"/>
              </w:rPr>
            </w:pPr>
            <w:r w:rsidRPr="00F4748A">
              <w:rPr>
                <w:rFonts w:cs="Arial"/>
                <w:bCs/>
                <w:i/>
                <w:sz w:val="14"/>
                <w:szCs w:val="14"/>
              </w:rPr>
              <w:t>За все периоды:</w:t>
            </w:r>
          </w:p>
        </w:tc>
        <w:tc>
          <w:tcPr>
            <w:tcW w:w="491"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p>
        </w:tc>
        <w:tc>
          <w:tcPr>
            <w:tcW w:w="491"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p>
        </w:tc>
        <w:tc>
          <w:tcPr>
            <w:tcW w:w="491"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p>
        </w:tc>
        <w:tc>
          <w:tcPr>
            <w:tcW w:w="491"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sz w:val="14"/>
                <w:szCs w:val="14"/>
              </w:rPr>
            </w:pPr>
          </w:p>
        </w:tc>
        <w:tc>
          <w:tcPr>
            <w:tcW w:w="491"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p>
        </w:tc>
        <w:tc>
          <w:tcPr>
            <w:tcW w:w="540" w:type="dxa"/>
            <w:tcBorders>
              <w:top w:val="nil"/>
              <w:left w:val="nil"/>
              <w:bottom w:val="single" w:sz="8" w:space="0" w:color="auto"/>
              <w:right w:val="nil"/>
            </w:tcBorders>
            <w:shd w:val="clear" w:color="auto" w:fill="FFFFFF"/>
            <w:noWrap/>
            <w:vAlign w:val="center"/>
          </w:tcPr>
          <w:p w:rsidR="00F10FC5" w:rsidRPr="00F4748A" w:rsidRDefault="00F10FC5" w:rsidP="00F10FC5">
            <w:pPr>
              <w:ind w:firstLine="0"/>
              <w:jc w:val="center"/>
              <w:rPr>
                <w:b/>
                <w:bCs/>
                <w:sz w:val="14"/>
                <w:szCs w:val="14"/>
              </w:rPr>
            </w:pPr>
          </w:p>
        </w:tc>
        <w:tc>
          <w:tcPr>
            <w:tcW w:w="543" w:type="dxa"/>
            <w:tcBorders>
              <w:top w:val="nil"/>
              <w:left w:val="nil"/>
              <w:bottom w:val="single" w:sz="8" w:space="0" w:color="auto"/>
              <w:right w:val="single" w:sz="4" w:space="0" w:color="auto"/>
            </w:tcBorders>
            <w:shd w:val="clear" w:color="auto" w:fill="FFFFFF"/>
            <w:noWrap/>
            <w:vAlign w:val="center"/>
          </w:tcPr>
          <w:p w:rsidR="00F10FC5" w:rsidRPr="00F4748A" w:rsidRDefault="00F10FC5" w:rsidP="00F10FC5">
            <w:pPr>
              <w:ind w:firstLine="0"/>
              <w:jc w:val="center"/>
              <w:rPr>
                <w:b/>
                <w:bCs/>
                <w:sz w:val="14"/>
                <w:szCs w:val="14"/>
              </w:rPr>
            </w:pPr>
          </w:p>
        </w:tc>
        <w:tc>
          <w:tcPr>
            <w:tcW w:w="576" w:type="dxa"/>
            <w:tcBorders>
              <w:top w:val="nil"/>
              <w:left w:val="single" w:sz="4" w:space="0" w:color="auto"/>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1,8</w:t>
            </w:r>
          </w:p>
        </w:tc>
        <w:tc>
          <w:tcPr>
            <w:tcW w:w="720" w:type="dxa"/>
            <w:tcBorders>
              <w:top w:val="nil"/>
              <w:left w:val="nil"/>
              <w:bottom w:val="single" w:sz="8" w:space="0" w:color="auto"/>
              <w:right w:val="nil"/>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3,7</w:t>
            </w:r>
          </w:p>
        </w:tc>
        <w:tc>
          <w:tcPr>
            <w:tcW w:w="720" w:type="dxa"/>
            <w:tcBorders>
              <w:top w:val="nil"/>
              <w:left w:val="nil"/>
              <w:bottom w:val="single" w:sz="8" w:space="0" w:color="auto"/>
              <w:right w:val="single" w:sz="8" w:space="0" w:color="auto"/>
            </w:tcBorders>
            <w:shd w:val="clear" w:color="auto" w:fill="auto"/>
            <w:noWrap/>
            <w:vAlign w:val="center"/>
          </w:tcPr>
          <w:p w:rsidR="00F10FC5" w:rsidRPr="00F4748A" w:rsidRDefault="00F10FC5" w:rsidP="00F10FC5">
            <w:pPr>
              <w:ind w:firstLine="0"/>
              <w:jc w:val="center"/>
              <w:rPr>
                <w:b/>
                <w:bCs/>
                <w:sz w:val="14"/>
                <w:szCs w:val="14"/>
              </w:rPr>
            </w:pPr>
            <w:r w:rsidRPr="00F4748A">
              <w:rPr>
                <w:b/>
                <w:bCs/>
                <w:sz w:val="14"/>
                <w:szCs w:val="14"/>
              </w:rPr>
              <w:t>0,5</w:t>
            </w:r>
          </w:p>
        </w:tc>
      </w:tr>
    </w:tbl>
    <w:p w:rsidR="00F10FC5" w:rsidRPr="00F4748A" w:rsidRDefault="00F10FC5" w:rsidP="00F10FC5">
      <w:pPr>
        <w:widowControl w:val="0"/>
        <w:spacing w:line="360" w:lineRule="auto"/>
        <w:rPr>
          <w:sz w:val="14"/>
          <w:szCs w:val="14"/>
          <w:highlight w:val="yellow"/>
        </w:rPr>
      </w:pPr>
    </w:p>
    <w:p w:rsidR="00F10FC5" w:rsidRDefault="00F10FC5" w:rsidP="00F10FC5">
      <w:pPr>
        <w:widowControl w:val="0"/>
        <w:jc w:val="right"/>
        <w:rPr>
          <w:rFonts w:ascii="Times NR Cyr MT" w:hAnsi="Times NR Cyr MT"/>
          <w:sz w:val="22"/>
        </w:rPr>
      </w:pPr>
      <w:r w:rsidRPr="00F4748A">
        <w:rPr>
          <w:rFonts w:ascii="Times NR Cyr MT" w:hAnsi="Times NR Cyr MT"/>
          <w:sz w:val="22"/>
        </w:rPr>
        <w:t>Таблица 5</w:t>
      </w:r>
    </w:p>
    <w:p w:rsidR="00F10FC5" w:rsidRDefault="00F10FC5" w:rsidP="00F10FC5">
      <w:pPr>
        <w:widowControl w:val="0"/>
        <w:jc w:val="center"/>
        <w:rPr>
          <w:b/>
          <w:sz w:val="20"/>
          <w:szCs w:val="20"/>
        </w:rPr>
      </w:pPr>
      <w:r w:rsidRPr="00851939">
        <w:rPr>
          <w:rFonts w:ascii="Times NR Cyr MT" w:hAnsi="Times NR Cyr MT"/>
          <w:b/>
          <w:sz w:val="20"/>
          <w:szCs w:val="20"/>
        </w:rPr>
        <w:t>Относительный коэффициент изменений (ОКИ</w:t>
      </w:r>
      <w:proofErr w:type="gramStart"/>
      <w:r w:rsidRPr="00851939">
        <w:rPr>
          <w:rFonts w:ascii="Times NR Cyr MT" w:hAnsi="Times NR Cyr MT"/>
          <w:b/>
          <w:sz w:val="20"/>
          <w:szCs w:val="20"/>
          <w:vertAlign w:val="superscript"/>
        </w:rPr>
        <w:t>1</w:t>
      </w:r>
      <w:proofErr w:type="gramEnd"/>
      <w:r w:rsidRPr="00851939">
        <w:rPr>
          <w:rFonts w:ascii="Times NR Cyr MT" w:hAnsi="Times NR Cyr MT"/>
          <w:b/>
          <w:sz w:val="20"/>
          <w:szCs w:val="20"/>
        </w:rPr>
        <w:t xml:space="preserve">, %) динамики средних температур воздуха за многолетний период в бассейне Амура </w:t>
      </w:r>
      <w:r w:rsidRPr="00851939">
        <w:rPr>
          <w:b/>
          <w:sz w:val="20"/>
          <w:szCs w:val="20"/>
        </w:rPr>
        <w:t>и для трех</w:t>
      </w:r>
    </w:p>
    <w:p w:rsidR="00F10FC5" w:rsidRPr="00851939" w:rsidRDefault="00F10FC5" w:rsidP="00F10FC5">
      <w:pPr>
        <w:widowControl w:val="0"/>
        <w:jc w:val="center"/>
        <w:rPr>
          <w:rFonts w:ascii="Times NR Cyr MT" w:hAnsi="Times NR Cyr MT"/>
          <w:b/>
          <w:sz w:val="20"/>
          <w:szCs w:val="20"/>
        </w:rPr>
      </w:pPr>
      <w:r w:rsidRPr="00851939">
        <w:rPr>
          <w:b/>
          <w:sz w:val="20"/>
          <w:szCs w:val="20"/>
        </w:rPr>
        <w:t>метеостанций сибирского (Ленского) бассейна (Алдан №</w:t>
      </w:r>
      <w:r>
        <w:rPr>
          <w:b/>
          <w:sz w:val="20"/>
          <w:szCs w:val="20"/>
        </w:rPr>
        <w:t xml:space="preserve"> </w:t>
      </w:r>
      <w:r w:rsidRPr="00851939">
        <w:rPr>
          <w:b/>
          <w:sz w:val="20"/>
          <w:szCs w:val="20"/>
        </w:rPr>
        <w:t xml:space="preserve">1, </w:t>
      </w:r>
      <w:proofErr w:type="spellStart"/>
      <w:r w:rsidRPr="00851939">
        <w:rPr>
          <w:b/>
          <w:sz w:val="20"/>
          <w:szCs w:val="20"/>
        </w:rPr>
        <w:t>Канку</w:t>
      </w:r>
      <w:proofErr w:type="spellEnd"/>
      <w:r w:rsidRPr="00851939">
        <w:rPr>
          <w:b/>
          <w:sz w:val="20"/>
          <w:szCs w:val="20"/>
        </w:rPr>
        <w:t xml:space="preserve"> №</w:t>
      </w:r>
      <w:r>
        <w:rPr>
          <w:b/>
          <w:sz w:val="20"/>
          <w:szCs w:val="20"/>
        </w:rPr>
        <w:t xml:space="preserve"> </w:t>
      </w:r>
      <w:r w:rsidRPr="00851939">
        <w:rPr>
          <w:b/>
          <w:sz w:val="20"/>
          <w:szCs w:val="20"/>
        </w:rPr>
        <w:t xml:space="preserve">9 и </w:t>
      </w:r>
      <w:proofErr w:type="spellStart"/>
      <w:r w:rsidRPr="00851939">
        <w:rPr>
          <w:b/>
          <w:sz w:val="20"/>
          <w:szCs w:val="20"/>
        </w:rPr>
        <w:t>Токо</w:t>
      </w:r>
      <w:proofErr w:type="spellEnd"/>
      <w:r w:rsidRPr="00851939">
        <w:rPr>
          <w:b/>
          <w:sz w:val="20"/>
          <w:szCs w:val="20"/>
        </w:rPr>
        <w:t xml:space="preserve"> №</w:t>
      </w:r>
      <w:r>
        <w:rPr>
          <w:b/>
          <w:sz w:val="20"/>
          <w:szCs w:val="20"/>
        </w:rPr>
        <w:t xml:space="preserve"> </w:t>
      </w:r>
      <w:r w:rsidRPr="00851939">
        <w:rPr>
          <w:b/>
          <w:sz w:val="20"/>
          <w:szCs w:val="20"/>
        </w:rPr>
        <w:t>18)</w:t>
      </w:r>
    </w:p>
    <w:tbl>
      <w:tblPr>
        <w:tblW w:w="14698" w:type="dxa"/>
        <w:tblInd w:w="-176" w:type="dxa"/>
        <w:tblLook w:val="0000"/>
      </w:tblPr>
      <w:tblGrid>
        <w:gridCol w:w="274"/>
        <w:gridCol w:w="1261"/>
        <w:gridCol w:w="575"/>
        <w:gridCol w:w="456"/>
        <w:gridCol w:w="540"/>
        <w:gridCol w:w="540"/>
        <w:gridCol w:w="238"/>
        <w:gridCol w:w="302"/>
        <w:gridCol w:w="67"/>
        <w:gridCol w:w="473"/>
        <w:gridCol w:w="67"/>
        <w:gridCol w:w="389"/>
        <w:gridCol w:w="67"/>
        <w:gridCol w:w="473"/>
        <w:gridCol w:w="540"/>
        <w:gridCol w:w="25"/>
        <w:gridCol w:w="431"/>
        <w:gridCol w:w="67"/>
        <w:gridCol w:w="473"/>
        <w:gridCol w:w="67"/>
        <w:gridCol w:w="473"/>
        <w:gridCol w:w="67"/>
        <w:gridCol w:w="473"/>
        <w:gridCol w:w="540"/>
        <w:gridCol w:w="67"/>
        <w:gridCol w:w="473"/>
        <w:gridCol w:w="67"/>
        <w:gridCol w:w="389"/>
        <w:gridCol w:w="67"/>
        <w:gridCol w:w="389"/>
        <w:gridCol w:w="67"/>
        <w:gridCol w:w="473"/>
        <w:gridCol w:w="540"/>
        <w:gridCol w:w="67"/>
        <w:gridCol w:w="473"/>
        <w:gridCol w:w="67"/>
        <w:gridCol w:w="473"/>
        <w:gridCol w:w="67"/>
        <w:gridCol w:w="327"/>
        <w:gridCol w:w="149"/>
        <w:gridCol w:w="456"/>
        <w:gridCol w:w="655"/>
        <w:gridCol w:w="91"/>
        <w:gridCol w:w="463"/>
      </w:tblGrid>
      <w:tr w:rsidR="00F10FC5" w:rsidRPr="00D33870" w:rsidTr="005B14EC">
        <w:trPr>
          <w:trHeight w:val="255"/>
        </w:trPr>
        <w:tc>
          <w:tcPr>
            <w:tcW w:w="1535" w:type="dxa"/>
            <w:gridSpan w:val="2"/>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F10FC5" w:rsidRDefault="00F10FC5" w:rsidP="00F10FC5">
            <w:pPr>
              <w:ind w:left="-113" w:right="-170" w:firstLine="0"/>
              <w:jc w:val="center"/>
              <w:rPr>
                <w:bCs/>
                <w:i/>
                <w:sz w:val="14"/>
                <w:szCs w:val="14"/>
              </w:rPr>
            </w:pPr>
            <w:r w:rsidRPr="00D33870">
              <w:rPr>
                <w:bCs/>
                <w:i/>
                <w:sz w:val="14"/>
                <w:szCs w:val="14"/>
              </w:rPr>
              <w:t>Период времени</w:t>
            </w:r>
          </w:p>
          <w:p w:rsidR="00F10FC5" w:rsidRPr="00D33870" w:rsidRDefault="00F10FC5" w:rsidP="00F10FC5">
            <w:pPr>
              <w:ind w:left="-113" w:right="-170" w:firstLine="0"/>
              <w:jc w:val="center"/>
              <w:rPr>
                <w:bCs/>
                <w:i/>
                <w:sz w:val="14"/>
                <w:szCs w:val="14"/>
              </w:rPr>
            </w:pPr>
            <w:r w:rsidRPr="00D33870">
              <w:rPr>
                <w:bCs/>
                <w:i/>
                <w:sz w:val="14"/>
                <w:szCs w:val="14"/>
              </w:rPr>
              <w:t xml:space="preserve"> в месяцах</w:t>
            </w:r>
          </w:p>
        </w:tc>
        <w:tc>
          <w:tcPr>
            <w:tcW w:w="11498" w:type="dxa"/>
            <w:gridSpan w:val="38"/>
            <w:tcBorders>
              <w:top w:val="single" w:sz="8" w:space="0" w:color="auto"/>
              <w:left w:val="single" w:sz="8" w:space="0" w:color="auto"/>
              <w:bottom w:val="single" w:sz="8" w:space="0" w:color="auto"/>
              <w:right w:val="single" w:sz="8"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Метеорологические станции</w:t>
            </w:r>
          </w:p>
        </w:tc>
        <w:tc>
          <w:tcPr>
            <w:tcW w:w="1665" w:type="dxa"/>
            <w:gridSpan w:val="4"/>
            <w:tcBorders>
              <w:top w:val="single" w:sz="8" w:space="0" w:color="auto"/>
              <w:left w:val="single" w:sz="8" w:space="0" w:color="auto"/>
              <w:bottom w:val="single" w:sz="8" w:space="0" w:color="auto"/>
              <w:right w:val="single" w:sz="8" w:space="0" w:color="auto"/>
            </w:tcBorders>
            <w:shd w:val="clear" w:color="auto" w:fill="FFFFFF"/>
            <w:noWrap/>
            <w:vAlign w:val="center"/>
          </w:tcPr>
          <w:p w:rsidR="00F10FC5" w:rsidRPr="00D33870" w:rsidRDefault="00F10FC5" w:rsidP="00F10FC5">
            <w:pPr>
              <w:ind w:left="-113" w:right="-113" w:firstLine="0"/>
              <w:jc w:val="center"/>
              <w:rPr>
                <w:i/>
                <w:sz w:val="14"/>
                <w:szCs w:val="14"/>
              </w:rPr>
            </w:pPr>
            <w:r w:rsidRPr="00D33870">
              <w:rPr>
                <w:i/>
                <w:sz w:val="14"/>
                <w:szCs w:val="14"/>
              </w:rPr>
              <w:t>Всего</w:t>
            </w:r>
          </w:p>
        </w:tc>
      </w:tr>
      <w:tr w:rsidR="00F10FC5" w:rsidRPr="00D33870" w:rsidTr="005B14EC">
        <w:trPr>
          <w:trHeight w:val="255"/>
        </w:trPr>
        <w:tc>
          <w:tcPr>
            <w:tcW w:w="1535" w:type="dxa"/>
            <w:gridSpan w:val="2"/>
            <w:vMerge/>
            <w:tcBorders>
              <w:left w:val="single" w:sz="8" w:space="0" w:color="auto"/>
              <w:bottom w:val="single" w:sz="8" w:space="0" w:color="auto"/>
              <w:right w:val="single" w:sz="8" w:space="0" w:color="auto"/>
            </w:tcBorders>
            <w:shd w:val="clear" w:color="auto" w:fill="auto"/>
            <w:noWrap/>
            <w:vAlign w:val="center"/>
          </w:tcPr>
          <w:p w:rsidR="00F10FC5" w:rsidRPr="00D33870" w:rsidRDefault="00F10FC5" w:rsidP="00F10FC5">
            <w:pPr>
              <w:ind w:left="-113" w:right="-170" w:firstLine="0"/>
              <w:jc w:val="center"/>
              <w:rPr>
                <w:i/>
                <w:sz w:val="14"/>
                <w:szCs w:val="14"/>
              </w:rPr>
            </w:pPr>
          </w:p>
        </w:tc>
        <w:tc>
          <w:tcPr>
            <w:tcW w:w="575" w:type="dxa"/>
            <w:tcBorders>
              <w:top w:val="nil"/>
              <w:left w:val="single" w:sz="8" w:space="0" w:color="auto"/>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w:t>
            </w:r>
          </w:p>
        </w:tc>
        <w:tc>
          <w:tcPr>
            <w:tcW w:w="456" w:type="dxa"/>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2</w:t>
            </w:r>
          </w:p>
        </w:tc>
        <w:tc>
          <w:tcPr>
            <w:tcW w:w="540" w:type="dxa"/>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3</w:t>
            </w:r>
          </w:p>
        </w:tc>
        <w:tc>
          <w:tcPr>
            <w:tcW w:w="540" w:type="dxa"/>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4</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5</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6</w:t>
            </w:r>
          </w:p>
        </w:tc>
        <w:tc>
          <w:tcPr>
            <w:tcW w:w="456"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7</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8</w:t>
            </w:r>
          </w:p>
        </w:tc>
        <w:tc>
          <w:tcPr>
            <w:tcW w:w="540" w:type="dxa"/>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9</w:t>
            </w:r>
          </w:p>
        </w:tc>
        <w:tc>
          <w:tcPr>
            <w:tcW w:w="456"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10</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11</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12</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13</w:t>
            </w:r>
          </w:p>
        </w:tc>
        <w:tc>
          <w:tcPr>
            <w:tcW w:w="540" w:type="dxa"/>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14</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15</w:t>
            </w:r>
          </w:p>
        </w:tc>
        <w:tc>
          <w:tcPr>
            <w:tcW w:w="456"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16</w:t>
            </w:r>
          </w:p>
        </w:tc>
        <w:tc>
          <w:tcPr>
            <w:tcW w:w="456"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17</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18</w:t>
            </w:r>
          </w:p>
        </w:tc>
        <w:tc>
          <w:tcPr>
            <w:tcW w:w="540" w:type="dxa"/>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19</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20</w:t>
            </w:r>
          </w:p>
        </w:tc>
        <w:tc>
          <w:tcPr>
            <w:tcW w:w="540" w:type="dxa"/>
            <w:gridSpan w:val="2"/>
            <w:tcBorders>
              <w:top w:val="nil"/>
              <w:left w:val="nil"/>
              <w:bottom w:val="single" w:sz="8" w:space="0" w:color="auto"/>
              <w:right w:val="nil"/>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21</w:t>
            </w:r>
          </w:p>
        </w:tc>
        <w:tc>
          <w:tcPr>
            <w:tcW w:w="543" w:type="dxa"/>
            <w:gridSpan w:val="3"/>
            <w:tcBorders>
              <w:top w:val="nil"/>
              <w:left w:val="nil"/>
              <w:bottom w:val="single" w:sz="8" w:space="0" w:color="auto"/>
              <w:right w:val="single" w:sz="8"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22</w:t>
            </w:r>
          </w:p>
        </w:tc>
        <w:tc>
          <w:tcPr>
            <w:tcW w:w="456" w:type="dxa"/>
            <w:tcBorders>
              <w:top w:val="single" w:sz="8" w:space="0" w:color="auto"/>
              <w:left w:val="single" w:sz="8"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proofErr w:type="gramStart"/>
            <w:r w:rsidRPr="00D33870">
              <w:rPr>
                <w:bCs/>
                <w:i/>
                <w:sz w:val="14"/>
                <w:szCs w:val="14"/>
              </w:rPr>
              <w:t>ср</w:t>
            </w:r>
            <w:proofErr w:type="gramEnd"/>
            <w:r w:rsidRPr="00D33870">
              <w:rPr>
                <w:bCs/>
                <w:i/>
                <w:sz w:val="14"/>
                <w:szCs w:val="14"/>
              </w:rPr>
              <w:t>.</w:t>
            </w:r>
          </w:p>
        </w:tc>
        <w:tc>
          <w:tcPr>
            <w:tcW w:w="655" w:type="dxa"/>
            <w:tcBorders>
              <w:top w:val="single" w:sz="8" w:space="0" w:color="auto"/>
              <w:left w:val="single" w:sz="4" w:space="0" w:color="auto"/>
              <w:bottom w:val="single" w:sz="8" w:space="0" w:color="auto"/>
              <w:right w:val="single" w:sz="4"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макс.</w:t>
            </w:r>
          </w:p>
        </w:tc>
        <w:tc>
          <w:tcPr>
            <w:tcW w:w="554" w:type="dxa"/>
            <w:gridSpan w:val="2"/>
            <w:tcBorders>
              <w:top w:val="single" w:sz="8" w:space="0" w:color="auto"/>
              <w:left w:val="single" w:sz="4" w:space="0" w:color="auto"/>
              <w:bottom w:val="single" w:sz="8" w:space="0" w:color="auto"/>
              <w:right w:val="single" w:sz="8" w:space="0" w:color="auto"/>
            </w:tcBorders>
            <w:shd w:val="clear" w:color="auto" w:fill="FFFFFF"/>
            <w:noWrap/>
            <w:vAlign w:val="center"/>
          </w:tcPr>
          <w:p w:rsidR="00F10FC5" w:rsidRPr="00D33870" w:rsidRDefault="00F10FC5" w:rsidP="00F10FC5">
            <w:pPr>
              <w:ind w:left="-113" w:right="-113" w:firstLine="0"/>
              <w:jc w:val="center"/>
              <w:rPr>
                <w:bCs/>
                <w:i/>
                <w:sz w:val="14"/>
                <w:szCs w:val="14"/>
              </w:rPr>
            </w:pPr>
            <w:r w:rsidRPr="00D33870">
              <w:rPr>
                <w:bCs/>
                <w:i/>
                <w:sz w:val="14"/>
                <w:szCs w:val="14"/>
              </w:rPr>
              <w:t>мин.</w:t>
            </w:r>
          </w:p>
        </w:tc>
      </w:tr>
      <w:tr w:rsidR="00F10FC5" w:rsidRPr="00D33870" w:rsidTr="005B14EC">
        <w:trPr>
          <w:trHeight w:val="255"/>
        </w:trPr>
        <w:tc>
          <w:tcPr>
            <w:tcW w:w="1535" w:type="dxa"/>
            <w:gridSpan w:val="2"/>
            <w:tcBorders>
              <w:top w:val="single" w:sz="8" w:space="0" w:color="auto"/>
              <w:left w:val="single" w:sz="8" w:space="0" w:color="auto"/>
              <w:bottom w:val="nil"/>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r w:rsidRPr="00D33870">
              <w:rPr>
                <w:b/>
                <w:sz w:val="14"/>
                <w:szCs w:val="14"/>
              </w:rPr>
              <w:t>Годовое</w:t>
            </w:r>
            <w:r>
              <w:rPr>
                <w:b/>
                <w:sz w:val="14"/>
                <w:szCs w:val="14"/>
              </w:rPr>
              <w:t xml:space="preserve"> </w:t>
            </w:r>
            <w:r w:rsidRPr="00D33870">
              <w:rPr>
                <w:b/>
                <w:sz w:val="14"/>
                <w:szCs w:val="14"/>
              </w:rPr>
              <w:t xml:space="preserve"> (1-12) </w:t>
            </w:r>
          </w:p>
        </w:tc>
        <w:tc>
          <w:tcPr>
            <w:tcW w:w="575" w:type="dxa"/>
            <w:tcBorders>
              <w:top w:val="single" w:sz="8" w:space="0" w:color="auto"/>
              <w:left w:val="single" w:sz="4" w:space="0" w:color="auto"/>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24</w:t>
            </w:r>
          </w:p>
        </w:tc>
        <w:tc>
          <w:tcPr>
            <w:tcW w:w="456" w:type="dxa"/>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540" w:type="dxa"/>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45</w:t>
            </w:r>
          </w:p>
        </w:tc>
        <w:tc>
          <w:tcPr>
            <w:tcW w:w="540" w:type="dxa"/>
            <w:gridSpan w:val="2"/>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540" w:type="dxa"/>
            <w:gridSpan w:val="2"/>
            <w:tcBorders>
              <w:top w:val="single" w:sz="8" w:space="0" w:color="auto"/>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24</w:t>
            </w:r>
          </w:p>
        </w:tc>
        <w:tc>
          <w:tcPr>
            <w:tcW w:w="456" w:type="dxa"/>
            <w:gridSpan w:val="2"/>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39</w:t>
            </w:r>
          </w:p>
        </w:tc>
        <w:tc>
          <w:tcPr>
            <w:tcW w:w="540" w:type="dxa"/>
            <w:gridSpan w:val="2"/>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40" w:type="dxa"/>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456" w:type="dxa"/>
            <w:gridSpan w:val="2"/>
            <w:tcBorders>
              <w:top w:val="single" w:sz="8" w:space="0" w:color="auto"/>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53</w:t>
            </w:r>
          </w:p>
        </w:tc>
        <w:tc>
          <w:tcPr>
            <w:tcW w:w="540" w:type="dxa"/>
            <w:gridSpan w:val="2"/>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39</w:t>
            </w:r>
          </w:p>
        </w:tc>
        <w:tc>
          <w:tcPr>
            <w:tcW w:w="540" w:type="dxa"/>
            <w:gridSpan w:val="2"/>
            <w:tcBorders>
              <w:top w:val="single" w:sz="8" w:space="0" w:color="auto"/>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27</w:t>
            </w:r>
          </w:p>
        </w:tc>
        <w:tc>
          <w:tcPr>
            <w:tcW w:w="540" w:type="dxa"/>
            <w:gridSpan w:val="2"/>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540" w:type="dxa"/>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540" w:type="dxa"/>
            <w:gridSpan w:val="2"/>
            <w:tcBorders>
              <w:top w:val="single" w:sz="8" w:space="0" w:color="auto"/>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456" w:type="dxa"/>
            <w:gridSpan w:val="2"/>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456" w:type="dxa"/>
            <w:gridSpan w:val="2"/>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47</w:t>
            </w:r>
          </w:p>
        </w:tc>
        <w:tc>
          <w:tcPr>
            <w:tcW w:w="540" w:type="dxa"/>
            <w:gridSpan w:val="2"/>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540" w:type="dxa"/>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single" w:sz="8" w:space="0" w:color="auto"/>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51</w:t>
            </w:r>
          </w:p>
        </w:tc>
        <w:tc>
          <w:tcPr>
            <w:tcW w:w="540" w:type="dxa"/>
            <w:gridSpan w:val="2"/>
            <w:tcBorders>
              <w:top w:val="single" w:sz="8" w:space="0" w:color="auto"/>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3" w:type="dxa"/>
            <w:gridSpan w:val="3"/>
            <w:tcBorders>
              <w:top w:val="single" w:sz="8" w:space="0" w:color="auto"/>
              <w:left w:val="nil"/>
              <w:bottom w:val="nil"/>
              <w:right w:val="single" w:sz="4" w:space="0" w:color="auto"/>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39</w:t>
            </w:r>
          </w:p>
        </w:tc>
        <w:tc>
          <w:tcPr>
            <w:tcW w:w="456" w:type="dxa"/>
            <w:tcBorders>
              <w:top w:val="single" w:sz="8" w:space="0" w:color="auto"/>
              <w:left w:val="single" w:sz="4" w:space="0" w:color="auto"/>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27</w:t>
            </w:r>
          </w:p>
        </w:tc>
        <w:tc>
          <w:tcPr>
            <w:tcW w:w="655" w:type="dxa"/>
            <w:tcBorders>
              <w:top w:val="single" w:sz="8"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48</w:t>
            </w:r>
          </w:p>
        </w:tc>
        <w:tc>
          <w:tcPr>
            <w:tcW w:w="554" w:type="dxa"/>
            <w:gridSpan w:val="2"/>
            <w:tcBorders>
              <w:top w:val="single" w:sz="8" w:space="0" w:color="auto"/>
              <w:left w:val="nil"/>
              <w:bottom w:val="nil"/>
              <w:right w:val="single" w:sz="8" w:space="0" w:color="auto"/>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16</w:t>
            </w:r>
          </w:p>
        </w:tc>
      </w:tr>
      <w:tr w:rsidR="00F10FC5" w:rsidRPr="00D33870" w:rsidTr="005B14EC">
        <w:trPr>
          <w:trHeight w:val="255"/>
        </w:trPr>
        <w:tc>
          <w:tcPr>
            <w:tcW w:w="1535" w:type="dxa"/>
            <w:gridSpan w:val="2"/>
            <w:tcBorders>
              <w:top w:val="single" w:sz="4" w:space="0" w:color="auto"/>
              <w:left w:val="single" w:sz="8" w:space="0" w:color="auto"/>
              <w:bottom w:val="nil"/>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proofErr w:type="spellStart"/>
            <w:r w:rsidRPr="00D33870">
              <w:rPr>
                <w:b/>
                <w:sz w:val="14"/>
                <w:szCs w:val="14"/>
              </w:rPr>
              <w:t>Тепл</w:t>
            </w:r>
            <w:proofErr w:type="spellEnd"/>
            <w:r w:rsidRPr="00D33870">
              <w:rPr>
                <w:b/>
                <w:sz w:val="14"/>
                <w:szCs w:val="14"/>
              </w:rPr>
              <w:t>. п.</w:t>
            </w:r>
            <w:r>
              <w:rPr>
                <w:b/>
                <w:sz w:val="14"/>
                <w:szCs w:val="14"/>
              </w:rPr>
              <w:t xml:space="preserve"> </w:t>
            </w:r>
            <w:r w:rsidRPr="00D33870">
              <w:rPr>
                <w:b/>
                <w:sz w:val="14"/>
                <w:szCs w:val="14"/>
              </w:rPr>
              <w:t xml:space="preserve"> (4-9)</w:t>
            </w:r>
          </w:p>
        </w:tc>
        <w:tc>
          <w:tcPr>
            <w:tcW w:w="575" w:type="dxa"/>
            <w:tcBorders>
              <w:top w:val="single" w:sz="4" w:space="0" w:color="auto"/>
              <w:left w:val="single" w:sz="4" w:space="0" w:color="auto"/>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23</w:t>
            </w:r>
          </w:p>
        </w:tc>
        <w:tc>
          <w:tcPr>
            <w:tcW w:w="456" w:type="dxa"/>
            <w:tcBorders>
              <w:top w:val="single" w:sz="4" w:space="0" w:color="auto"/>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53</w:t>
            </w:r>
          </w:p>
        </w:tc>
        <w:tc>
          <w:tcPr>
            <w:tcW w:w="540" w:type="dxa"/>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gridSpan w:val="2"/>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single" w:sz="4" w:space="0" w:color="auto"/>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gridSpan w:val="2"/>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41</w:t>
            </w:r>
          </w:p>
        </w:tc>
        <w:tc>
          <w:tcPr>
            <w:tcW w:w="540" w:type="dxa"/>
            <w:gridSpan w:val="2"/>
            <w:tcBorders>
              <w:top w:val="single" w:sz="4" w:space="0" w:color="auto"/>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51</w:t>
            </w:r>
          </w:p>
        </w:tc>
        <w:tc>
          <w:tcPr>
            <w:tcW w:w="540" w:type="dxa"/>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42</w:t>
            </w:r>
          </w:p>
        </w:tc>
        <w:tc>
          <w:tcPr>
            <w:tcW w:w="456" w:type="dxa"/>
            <w:gridSpan w:val="2"/>
            <w:tcBorders>
              <w:top w:val="single" w:sz="4" w:space="0" w:color="auto"/>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58</w:t>
            </w:r>
          </w:p>
        </w:tc>
        <w:tc>
          <w:tcPr>
            <w:tcW w:w="540" w:type="dxa"/>
            <w:gridSpan w:val="2"/>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540" w:type="dxa"/>
            <w:gridSpan w:val="2"/>
            <w:tcBorders>
              <w:top w:val="single" w:sz="4" w:space="0" w:color="auto"/>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22</w:t>
            </w:r>
          </w:p>
        </w:tc>
        <w:tc>
          <w:tcPr>
            <w:tcW w:w="540" w:type="dxa"/>
            <w:gridSpan w:val="2"/>
            <w:tcBorders>
              <w:top w:val="single" w:sz="4" w:space="0" w:color="auto"/>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45</w:t>
            </w:r>
          </w:p>
        </w:tc>
        <w:tc>
          <w:tcPr>
            <w:tcW w:w="540" w:type="dxa"/>
            <w:gridSpan w:val="2"/>
            <w:tcBorders>
              <w:top w:val="single" w:sz="4" w:space="0" w:color="auto"/>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28</w:t>
            </w:r>
          </w:p>
        </w:tc>
        <w:tc>
          <w:tcPr>
            <w:tcW w:w="456" w:type="dxa"/>
            <w:gridSpan w:val="2"/>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456" w:type="dxa"/>
            <w:gridSpan w:val="2"/>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46</w:t>
            </w:r>
          </w:p>
        </w:tc>
        <w:tc>
          <w:tcPr>
            <w:tcW w:w="540" w:type="dxa"/>
            <w:gridSpan w:val="2"/>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46</w:t>
            </w:r>
          </w:p>
        </w:tc>
        <w:tc>
          <w:tcPr>
            <w:tcW w:w="540" w:type="dxa"/>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32</w:t>
            </w:r>
          </w:p>
        </w:tc>
        <w:tc>
          <w:tcPr>
            <w:tcW w:w="540" w:type="dxa"/>
            <w:gridSpan w:val="2"/>
            <w:tcBorders>
              <w:top w:val="single" w:sz="4" w:space="0" w:color="auto"/>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40" w:type="dxa"/>
            <w:gridSpan w:val="2"/>
            <w:tcBorders>
              <w:top w:val="single" w:sz="4" w:space="0" w:color="auto"/>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25</w:t>
            </w:r>
          </w:p>
        </w:tc>
        <w:tc>
          <w:tcPr>
            <w:tcW w:w="543" w:type="dxa"/>
            <w:gridSpan w:val="3"/>
            <w:tcBorders>
              <w:top w:val="single" w:sz="4" w:space="0" w:color="auto"/>
              <w:left w:val="nil"/>
              <w:bottom w:val="nil"/>
              <w:right w:val="single" w:sz="4" w:space="0" w:color="auto"/>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456"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655"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54" w:type="dxa"/>
            <w:gridSpan w:val="2"/>
            <w:tcBorders>
              <w:top w:val="nil"/>
              <w:left w:val="nil"/>
              <w:bottom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12</w:t>
            </w:r>
          </w:p>
        </w:tc>
      </w:tr>
      <w:tr w:rsidR="00F10FC5" w:rsidRPr="00D33870" w:rsidTr="005B14EC">
        <w:trPr>
          <w:trHeight w:val="255"/>
        </w:trPr>
        <w:tc>
          <w:tcPr>
            <w:tcW w:w="1535" w:type="dxa"/>
            <w:gridSpan w:val="2"/>
            <w:tcBorders>
              <w:top w:val="nil"/>
              <w:left w:val="single" w:sz="8" w:space="0" w:color="auto"/>
              <w:bottom w:val="single" w:sz="4" w:space="0" w:color="auto"/>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r w:rsidRPr="00D33870">
              <w:rPr>
                <w:b/>
                <w:sz w:val="14"/>
                <w:szCs w:val="14"/>
              </w:rPr>
              <w:t>Холод</w:t>
            </w:r>
            <w:proofErr w:type="gramStart"/>
            <w:r w:rsidRPr="00D33870">
              <w:rPr>
                <w:b/>
                <w:sz w:val="14"/>
                <w:szCs w:val="14"/>
              </w:rPr>
              <w:t>.</w:t>
            </w:r>
            <w:proofErr w:type="gramEnd"/>
            <w:r w:rsidRPr="00D33870">
              <w:rPr>
                <w:b/>
                <w:sz w:val="14"/>
                <w:szCs w:val="14"/>
              </w:rPr>
              <w:t xml:space="preserve"> </w:t>
            </w:r>
            <w:proofErr w:type="gramStart"/>
            <w:r w:rsidRPr="00D33870">
              <w:rPr>
                <w:b/>
                <w:sz w:val="14"/>
                <w:szCs w:val="14"/>
              </w:rPr>
              <w:t>п</w:t>
            </w:r>
            <w:proofErr w:type="gramEnd"/>
            <w:r w:rsidRPr="00D33870">
              <w:rPr>
                <w:b/>
                <w:sz w:val="14"/>
                <w:szCs w:val="14"/>
              </w:rPr>
              <w:t xml:space="preserve">. (1-3; 10-12) </w:t>
            </w:r>
          </w:p>
        </w:tc>
        <w:tc>
          <w:tcPr>
            <w:tcW w:w="575" w:type="dxa"/>
            <w:tcBorders>
              <w:top w:val="nil"/>
              <w:left w:val="single" w:sz="4" w:space="0" w:color="auto"/>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16</w:t>
            </w:r>
          </w:p>
        </w:tc>
        <w:tc>
          <w:tcPr>
            <w:tcW w:w="456"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24</w:t>
            </w:r>
          </w:p>
        </w:tc>
        <w:tc>
          <w:tcPr>
            <w:tcW w:w="540"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25</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540"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44</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32</w:t>
            </w:r>
          </w:p>
        </w:tc>
        <w:tc>
          <w:tcPr>
            <w:tcW w:w="540"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456"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540"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42</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43" w:type="dxa"/>
            <w:gridSpan w:val="3"/>
            <w:tcBorders>
              <w:top w:val="nil"/>
              <w:left w:val="nil"/>
              <w:bottom w:val="single" w:sz="4" w:space="0" w:color="auto"/>
              <w:right w:val="single" w:sz="4" w:space="0" w:color="auto"/>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32</w:t>
            </w:r>
          </w:p>
        </w:tc>
        <w:tc>
          <w:tcPr>
            <w:tcW w:w="456"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27</w:t>
            </w:r>
          </w:p>
        </w:tc>
        <w:tc>
          <w:tcPr>
            <w:tcW w:w="655" w:type="dxa"/>
            <w:tcBorders>
              <w:top w:val="nil"/>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88</w:t>
            </w:r>
          </w:p>
        </w:tc>
        <w:tc>
          <w:tcPr>
            <w:tcW w:w="554" w:type="dxa"/>
            <w:gridSpan w:val="2"/>
            <w:tcBorders>
              <w:top w:val="nil"/>
              <w:left w:val="nil"/>
              <w:bottom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14</w:t>
            </w:r>
          </w:p>
        </w:tc>
      </w:tr>
      <w:tr w:rsidR="00F10FC5" w:rsidRPr="00D33870" w:rsidTr="005B14EC">
        <w:trPr>
          <w:trHeight w:val="255"/>
        </w:trPr>
        <w:tc>
          <w:tcPr>
            <w:tcW w:w="1535" w:type="dxa"/>
            <w:gridSpan w:val="2"/>
            <w:tcBorders>
              <w:top w:val="nil"/>
              <w:left w:val="single" w:sz="8" w:space="0" w:color="auto"/>
              <w:bottom w:val="nil"/>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proofErr w:type="spellStart"/>
            <w:r w:rsidRPr="00D33870">
              <w:rPr>
                <w:b/>
                <w:sz w:val="14"/>
                <w:szCs w:val="14"/>
              </w:rPr>
              <w:t>Тепл.п</w:t>
            </w:r>
            <w:proofErr w:type="spellEnd"/>
            <w:r w:rsidRPr="00D33870">
              <w:rPr>
                <w:b/>
                <w:sz w:val="14"/>
                <w:szCs w:val="14"/>
              </w:rPr>
              <w:t>. (4-10)</w:t>
            </w:r>
          </w:p>
        </w:tc>
        <w:tc>
          <w:tcPr>
            <w:tcW w:w="575" w:type="dxa"/>
            <w:tcBorders>
              <w:top w:val="nil"/>
              <w:left w:val="single" w:sz="4" w:space="0" w:color="auto"/>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19</w:t>
            </w:r>
          </w:p>
        </w:tc>
        <w:tc>
          <w:tcPr>
            <w:tcW w:w="456"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540" w:type="dxa"/>
            <w:gridSpan w:val="2"/>
            <w:tcBorders>
              <w:top w:val="nil"/>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53</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41</w:t>
            </w:r>
          </w:p>
        </w:tc>
        <w:tc>
          <w:tcPr>
            <w:tcW w:w="456" w:type="dxa"/>
            <w:gridSpan w:val="2"/>
            <w:tcBorders>
              <w:top w:val="nil"/>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63</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25</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47</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39</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45</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47</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39</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24</w:t>
            </w:r>
          </w:p>
        </w:tc>
        <w:tc>
          <w:tcPr>
            <w:tcW w:w="543" w:type="dxa"/>
            <w:gridSpan w:val="3"/>
            <w:tcBorders>
              <w:top w:val="nil"/>
              <w:left w:val="nil"/>
              <w:bottom w:val="nil"/>
              <w:right w:val="single" w:sz="4" w:space="0" w:color="auto"/>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34</w:t>
            </w:r>
          </w:p>
        </w:tc>
        <w:tc>
          <w:tcPr>
            <w:tcW w:w="456"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22</w:t>
            </w:r>
          </w:p>
        </w:tc>
        <w:tc>
          <w:tcPr>
            <w:tcW w:w="655"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43</w:t>
            </w:r>
          </w:p>
        </w:tc>
        <w:tc>
          <w:tcPr>
            <w:tcW w:w="554" w:type="dxa"/>
            <w:gridSpan w:val="2"/>
            <w:tcBorders>
              <w:top w:val="nil"/>
              <w:left w:val="nil"/>
              <w:bottom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13</w:t>
            </w:r>
          </w:p>
        </w:tc>
      </w:tr>
      <w:tr w:rsidR="00F10FC5" w:rsidRPr="00D33870" w:rsidTr="005B14EC">
        <w:trPr>
          <w:trHeight w:val="255"/>
        </w:trPr>
        <w:tc>
          <w:tcPr>
            <w:tcW w:w="1535" w:type="dxa"/>
            <w:gridSpan w:val="2"/>
            <w:tcBorders>
              <w:top w:val="nil"/>
              <w:left w:val="single" w:sz="8" w:space="0" w:color="auto"/>
              <w:bottom w:val="single" w:sz="4" w:space="0" w:color="auto"/>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r w:rsidRPr="00D33870">
              <w:rPr>
                <w:b/>
                <w:sz w:val="14"/>
                <w:szCs w:val="14"/>
              </w:rPr>
              <w:t>Холод</w:t>
            </w:r>
            <w:proofErr w:type="gramStart"/>
            <w:r w:rsidRPr="00D33870">
              <w:rPr>
                <w:b/>
                <w:sz w:val="14"/>
                <w:szCs w:val="14"/>
              </w:rPr>
              <w:t>.</w:t>
            </w:r>
            <w:proofErr w:type="gramEnd"/>
            <w:r w:rsidRPr="00D33870">
              <w:rPr>
                <w:b/>
                <w:sz w:val="14"/>
                <w:szCs w:val="14"/>
              </w:rPr>
              <w:t xml:space="preserve"> </w:t>
            </w:r>
            <w:proofErr w:type="gramStart"/>
            <w:r w:rsidRPr="00D33870">
              <w:rPr>
                <w:b/>
                <w:sz w:val="14"/>
                <w:szCs w:val="14"/>
              </w:rPr>
              <w:t>п</w:t>
            </w:r>
            <w:proofErr w:type="gramEnd"/>
            <w:r w:rsidRPr="00D33870">
              <w:rPr>
                <w:b/>
                <w:sz w:val="14"/>
                <w:szCs w:val="14"/>
              </w:rPr>
              <w:t>. (1-3; 11-12)</w:t>
            </w:r>
          </w:p>
        </w:tc>
        <w:tc>
          <w:tcPr>
            <w:tcW w:w="575" w:type="dxa"/>
            <w:tcBorders>
              <w:top w:val="nil"/>
              <w:left w:val="single" w:sz="4" w:space="0" w:color="auto"/>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19</w:t>
            </w:r>
          </w:p>
        </w:tc>
        <w:tc>
          <w:tcPr>
            <w:tcW w:w="456"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23</w:t>
            </w:r>
          </w:p>
        </w:tc>
        <w:tc>
          <w:tcPr>
            <w:tcW w:w="540"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34</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w:t>
            </w:r>
            <w:r w:rsidRPr="00D33870">
              <w:rPr>
                <w:b/>
                <w:bCs/>
                <w:sz w:val="14"/>
                <w:szCs w:val="14"/>
                <w:shd w:val="clear" w:color="auto" w:fill="D9D9D9"/>
              </w:rPr>
              <w:t>4</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34</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43</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18</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32</w:t>
            </w:r>
          </w:p>
        </w:tc>
        <w:tc>
          <w:tcPr>
            <w:tcW w:w="540"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18</w:t>
            </w:r>
          </w:p>
        </w:tc>
        <w:tc>
          <w:tcPr>
            <w:tcW w:w="456"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540"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19</w:t>
            </w:r>
          </w:p>
        </w:tc>
        <w:tc>
          <w:tcPr>
            <w:tcW w:w="543" w:type="dxa"/>
            <w:gridSpan w:val="3"/>
            <w:tcBorders>
              <w:top w:val="nil"/>
              <w:left w:val="nil"/>
              <w:bottom w:val="single" w:sz="4" w:space="0" w:color="auto"/>
              <w:right w:val="single" w:sz="4" w:space="0" w:color="auto"/>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456"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655" w:type="dxa"/>
            <w:tcBorders>
              <w:top w:val="nil"/>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80</w:t>
            </w:r>
          </w:p>
        </w:tc>
        <w:tc>
          <w:tcPr>
            <w:tcW w:w="554" w:type="dxa"/>
            <w:gridSpan w:val="2"/>
            <w:tcBorders>
              <w:top w:val="nil"/>
              <w:left w:val="nil"/>
              <w:bottom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14</w:t>
            </w:r>
          </w:p>
        </w:tc>
      </w:tr>
      <w:tr w:rsidR="00F10FC5" w:rsidRPr="00D33870" w:rsidTr="005B14EC">
        <w:trPr>
          <w:trHeight w:val="255"/>
        </w:trPr>
        <w:tc>
          <w:tcPr>
            <w:tcW w:w="1535" w:type="dxa"/>
            <w:gridSpan w:val="2"/>
            <w:tcBorders>
              <w:top w:val="nil"/>
              <w:left w:val="single" w:sz="8" w:space="0" w:color="auto"/>
              <w:bottom w:val="nil"/>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proofErr w:type="spellStart"/>
            <w:r w:rsidRPr="00D33870">
              <w:rPr>
                <w:b/>
                <w:sz w:val="14"/>
                <w:szCs w:val="14"/>
              </w:rPr>
              <w:t>Тепл</w:t>
            </w:r>
            <w:proofErr w:type="spellEnd"/>
            <w:r w:rsidRPr="00D33870">
              <w:rPr>
                <w:b/>
                <w:sz w:val="14"/>
                <w:szCs w:val="14"/>
              </w:rPr>
              <w:t>. п. (5-10)</w:t>
            </w:r>
          </w:p>
        </w:tc>
        <w:tc>
          <w:tcPr>
            <w:tcW w:w="575" w:type="dxa"/>
            <w:tcBorders>
              <w:top w:val="nil"/>
              <w:left w:val="single" w:sz="4" w:space="0" w:color="auto"/>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gridSpan w:val="2"/>
            <w:tcBorders>
              <w:top w:val="nil"/>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57</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32</w:t>
            </w:r>
          </w:p>
        </w:tc>
        <w:tc>
          <w:tcPr>
            <w:tcW w:w="456" w:type="dxa"/>
            <w:gridSpan w:val="2"/>
            <w:tcBorders>
              <w:top w:val="nil"/>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58</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22</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17</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48</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44</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19</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43" w:type="dxa"/>
            <w:gridSpan w:val="3"/>
            <w:tcBorders>
              <w:top w:val="nil"/>
              <w:left w:val="nil"/>
              <w:bottom w:val="nil"/>
              <w:right w:val="single" w:sz="4" w:space="0" w:color="auto"/>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456"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655"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54" w:type="dxa"/>
            <w:gridSpan w:val="2"/>
            <w:tcBorders>
              <w:top w:val="nil"/>
              <w:left w:val="nil"/>
              <w:bottom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13</w:t>
            </w:r>
          </w:p>
        </w:tc>
      </w:tr>
      <w:tr w:rsidR="00F10FC5" w:rsidRPr="00D33870" w:rsidTr="005B14EC">
        <w:trPr>
          <w:trHeight w:val="255"/>
        </w:trPr>
        <w:tc>
          <w:tcPr>
            <w:tcW w:w="1535" w:type="dxa"/>
            <w:gridSpan w:val="2"/>
            <w:tcBorders>
              <w:top w:val="nil"/>
              <w:left w:val="single" w:sz="8" w:space="0" w:color="auto"/>
              <w:bottom w:val="single" w:sz="4" w:space="0" w:color="auto"/>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r w:rsidRPr="00D33870">
              <w:rPr>
                <w:b/>
                <w:sz w:val="14"/>
                <w:szCs w:val="14"/>
              </w:rPr>
              <w:t>Холод</w:t>
            </w:r>
            <w:proofErr w:type="gramStart"/>
            <w:r w:rsidRPr="00D33870">
              <w:rPr>
                <w:b/>
                <w:sz w:val="14"/>
                <w:szCs w:val="14"/>
              </w:rPr>
              <w:t>.</w:t>
            </w:r>
            <w:proofErr w:type="gramEnd"/>
            <w:r w:rsidRPr="00D33870">
              <w:rPr>
                <w:b/>
                <w:sz w:val="14"/>
                <w:szCs w:val="14"/>
              </w:rPr>
              <w:t xml:space="preserve"> </w:t>
            </w:r>
            <w:proofErr w:type="gramStart"/>
            <w:r w:rsidRPr="00D33870">
              <w:rPr>
                <w:b/>
                <w:sz w:val="14"/>
                <w:szCs w:val="14"/>
              </w:rPr>
              <w:t>п</w:t>
            </w:r>
            <w:proofErr w:type="gramEnd"/>
            <w:r w:rsidRPr="00D33870">
              <w:rPr>
                <w:b/>
                <w:sz w:val="14"/>
                <w:szCs w:val="14"/>
              </w:rPr>
              <w:t>. (1-4; 11-12)</w:t>
            </w:r>
          </w:p>
        </w:tc>
        <w:tc>
          <w:tcPr>
            <w:tcW w:w="575" w:type="dxa"/>
            <w:tcBorders>
              <w:top w:val="nil"/>
              <w:left w:val="single" w:sz="4" w:space="0" w:color="auto"/>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22</w:t>
            </w:r>
          </w:p>
        </w:tc>
        <w:tc>
          <w:tcPr>
            <w:tcW w:w="456"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23</w:t>
            </w:r>
          </w:p>
        </w:tc>
        <w:tc>
          <w:tcPr>
            <w:tcW w:w="540"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34</w:t>
            </w:r>
          </w:p>
        </w:tc>
        <w:tc>
          <w:tcPr>
            <w:tcW w:w="540" w:type="dxa"/>
            <w:gridSpan w:val="2"/>
            <w:tcBorders>
              <w:top w:val="nil"/>
              <w:left w:val="nil"/>
              <w:bottom w:val="single" w:sz="4" w:space="0" w:color="auto"/>
              <w:right w:val="nil"/>
            </w:tcBorders>
            <w:shd w:val="clear" w:color="auto" w:fill="E6E6E6"/>
            <w:noWrap/>
            <w:vAlign w:val="center"/>
          </w:tcPr>
          <w:p w:rsidR="00F10FC5" w:rsidRPr="00D33870" w:rsidRDefault="00F10FC5" w:rsidP="00F10FC5">
            <w:pPr>
              <w:ind w:firstLine="0"/>
              <w:jc w:val="center"/>
              <w:rPr>
                <w:b/>
                <w:bCs/>
                <w:sz w:val="14"/>
                <w:szCs w:val="14"/>
              </w:rPr>
            </w:pPr>
            <w:r w:rsidRPr="00D33870">
              <w:rPr>
                <w:b/>
                <w:bCs/>
                <w:sz w:val="14"/>
                <w:szCs w:val="14"/>
              </w:rPr>
              <w:t>25</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44</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39</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34</w:t>
            </w:r>
          </w:p>
        </w:tc>
        <w:tc>
          <w:tcPr>
            <w:tcW w:w="540" w:type="dxa"/>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456"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34</w:t>
            </w:r>
          </w:p>
        </w:tc>
        <w:tc>
          <w:tcPr>
            <w:tcW w:w="540" w:type="dxa"/>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40" w:type="dxa"/>
            <w:gridSpan w:val="2"/>
            <w:tcBorders>
              <w:top w:val="nil"/>
              <w:left w:val="nil"/>
              <w:bottom w:val="single" w:sz="4" w:space="0" w:color="auto"/>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45</w:t>
            </w:r>
          </w:p>
        </w:tc>
        <w:tc>
          <w:tcPr>
            <w:tcW w:w="540" w:type="dxa"/>
            <w:gridSpan w:val="2"/>
            <w:tcBorders>
              <w:top w:val="nil"/>
              <w:left w:val="nil"/>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21</w:t>
            </w:r>
          </w:p>
        </w:tc>
        <w:tc>
          <w:tcPr>
            <w:tcW w:w="543" w:type="dxa"/>
            <w:gridSpan w:val="3"/>
            <w:tcBorders>
              <w:top w:val="nil"/>
              <w:left w:val="nil"/>
              <w:bottom w:val="single" w:sz="4" w:space="0" w:color="auto"/>
              <w:right w:val="single" w:sz="4" w:space="0" w:color="auto"/>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456"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655" w:type="dxa"/>
            <w:tcBorders>
              <w:top w:val="nil"/>
              <w:left w:val="nil"/>
              <w:bottom w:val="nil"/>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86</w:t>
            </w:r>
          </w:p>
        </w:tc>
        <w:tc>
          <w:tcPr>
            <w:tcW w:w="554" w:type="dxa"/>
            <w:gridSpan w:val="2"/>
            <w:tcBorders>
              <w:top w:val="nil"/>
              <w:left w:val="nil"/>
              <w:bottom w:val="nil"/>
              <w:right w:val="single" w:sz="8" w:space="0" w:color="auto"/>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15</w:t>
            </w:r>
          </w:p>
        </w:tc>
      </w:tr>
      <w:tr w:rsidR="00F10FC5" w:rsidRPr="00D33870" w:rsidTr="005B14EC">
        <w:trPr>
          <w:trHeight w:val="255"/>
        </w:trPr>
        <w:tc>
          <w:tcPr>
            <w:tcW w:w="1535" w:type="dxa"/>
            <w:gridSpan w:val="2"/>
            <w:tcBorders>
              <w:top w:val="nil"/>
              <w:left w:val="single" w:sz="8" w:space="0" w:color="auto"/>
              <w:bottom w:val="nil"/>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r w:rsidRPr="00D33870">
              <w:rPr>
                <w:b/>
                <w:sz w:val="14"/>
                <w:szCs w:val="14"/>
              </w:rPr>
              <w:t>Весна(3-5)</w:t>
            </w:r>
          </w:p>
        </w:tc>
        <w:tc>
          <w:tcPr>
            <w:tcW w:w="575" w:type="dxa"/>
            <w:tcBorders>
              <w:top w:val="nil"/>
              <w:left w:val="single" w:sz="4" w:space="0" w:color="auto"/>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456"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34</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28</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shd w:val="clear" w:color="auto" w:fill="B3B3B3"/>
              </w:rPr>
              <w:t>3</w:t>
            </w:r>
            <w:r w:rsidRPr="00D33870">
              <w:rPr>
                <w:b/>
                <w:bCs/>
                <w:sz w:val="14"/>
                <w:szCs w:val="14"/>
              </w:rPr>
              <w:t>3</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24</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22</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41</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3" w:type="dxa"/>
            <w:gridSpan w:val="3"/>
            <w:tcBorders>
              <w:top w:val="nil"/>
              <w:left w:val="nil"/>
              <w:bottom w:val="nil"/>
              <w:right w:val="single" w:sz="4" w:space="0" w:color="auto"/>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39</w:t>
            </w:r>
          </w:p>
        </w:tc>
        <w:tc>
          <w:tcPr>
            <w:tcW w:w="456" w:type="dxa"/>
            <w:tcBorders>
              <w:top w:val="nil"/>
              <w:left w:val="single" w:sz="4" w:space="0" w:color="auto"/>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27</w:t>
            </w:r>
          </w:p>
        </w:tc>
        <w:tc>
          <w:tcPr>
            <w:tcW w:w="655"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42</w:t>
            </w:r>
          </w:p>
        </w:tc>
        <w:tc>
          <w:tcPr>
            <w:tcW w:w="554" w:type="dxa"/>
            <w:gridSpan w:val="2"/>
            <w:tcBorders>
              <w:top w:val="nil"/>
              <w:left w:val="nil"/>
              <w:bottom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14</w:t>
            </w:r>
          </w:p>
        </w:tc>
      </w:tr>
      <w:tr w:rsidR="00F10FC5" w:rsidRPr="00D33870" w:rsidTr="005B14EC">
        <w:trPr>
          <w:trHeight w:val="255"/>
        </w:trPr>
        <w:tc>
          <w:tcPr>
            <w:tcW w:w="1535" w:type="dxa"/>
            <w:gridSpan w:val="2"/>
            <w:tcBorders>
              <w:top w:val="nil"/>
              <w:left w:val="single" w:sz="8" w:space="0" w:color="auto"/>
              <w:bottom w:val="nil"/>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r w:rsidRPr="00D33870">
              <w:rPr>
                <w:b/>
                <w:sz w:val="14"/>
                <w:szCs w:val="14"/>
              </w:rPr>
              <w:t>Лето(6-8)</w:t>
            </w:r>
          </w:p>
        </w:tc>
        <w:tc>
          <w:tcPr>
            <w:tcW w:w="575" w:type="dxa"/>
            <w:tcBorders>
              <w:top w:val="nil"/>
              <w:left w:val="single" w:sz="4" w:space="0" w:color="auto"/>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25</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16</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41</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17</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44</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456"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540" w:type="dxa"/>
            <w:tcBorders>
              <w:top w:val="nil"/>
              <w:left w:val="nil"/>
              <w:bottom w:val="nil"/>
              <w:right w:val="nil"/>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14</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22</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543" w:type="dxa"/>
            <w:gridSpan w:val="3"/>
            <w:tcBorders>
              <w:top w:val="nil"/>
              <w:left w:val="nil"/>
              <w:bottom w:val="nil"/>
              <w:right w:val="single" w:sz="4" w:space="0" w:color="auto"/>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27</w:t>
            </w:r>
          </w:p>
        </w:tc>
        <w:tc>
          <w:tcPr>
            <w:tcW w:w="456" w:type="dxa"/>
            <w:tcBorders>
              <w:top w:val="nil"/>
              <w:left w:val="single" w:sz="4" w:space="0" w:color="auto"/>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16</w:t>
            </w:r>
          </w:p>
        </w:tc>
        <w:tc>
          <w:tcPr>
            <w:tcW w:w="655"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54" w:type="dxa"/>
            <w:gridSpan w:val="2"/>
            <w:tcBorders>
              <w:top w:val="nil"/>
              <w:left w:val="nil"/>
              <w:bottom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13</w:t>
            </w:r>
          </w:p>
        </w:tc>
      </w:tr>
      <w:tr w:rsidR="00F10FC5" w:rsidRPr="00D33870" w:rsidTr="005B14EC">
        <w:trPr>
          <w:trHeight w:val="255"/>
        </w:trPr>
        <w:tc>
          <w:tcPr>
            <w:tcW w:w="1535" w:type="dxa"/>
            <w:gridSpan w:val="2"/>
            <w:tcBorders>
              <w:top w:val="nil"/>
              <w:left w:val="single" w:sz="8" w:space="0" w:color="auto"/>
              <w:bottom w:val="nil"/>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r w:rsidRPr="00D33870">
              <w:rPr>
                <w:b/>
                <w:sz w:val="14"/>
                <w:szCs w:val="14"/>
              </w:rPr>
              <w:t>Осень(9-11)</w:t>
            </w:r>
          </w:p>
        </w:tc>
        <w:tc>
          <w:tcPr>
            <w:tcW w:w="575" w:type="dxa"/>
            <w:tcBorders>
              <w:top w:val="nil"/>
              <w:left w:val="single" w:sz="4" w:space="0" w:color="auto"/>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tcBorders>
              <w:top w:val="nil"/>
              <w:left w:val="nil"/>
              <w:bottom w:val="nil"/>
              <w:right w:val="nil"/>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14</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22</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30</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16</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24</w:t>
            </w:r>
          </w:p>
        </w:tc>
        <w:tc>
          <w:tcPr>
            <w:tcW w:w="456"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25</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42</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21</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19</w:t>
            </w:r>
          </w:p>
        </w:tc>
        <w:tc>
          <w:tcPr>
            <w:tcW w:w="540"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37</w:t>
            </w:r>
          </w:p>
        </w:tc>
        <w:tc>
          <w:tcPr>
            <w:tcW w:w="540"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41</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456" w:type="dxa"/>
            <w:gridSpan w:val="2"/>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540" w:type="dxa"/>
            <w:tcBorders>
              <w:top w:val="nil"/>
              <w:left w:val="nil"/>
              <w:bottom w:val="nil"/>
              <w:right w:val="nil"/>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8</w:t>
            </w:r>
          </w:p>
        </w:tc>
        <w:tc>
          <w:tcPr>
            <w:tcW w:w="540" w:type="dxa"/>
            <w:gridSpan w:val="2"/>
            <w:tcBorders>
              <w:top w:val="nil"/>
              <w:left w:val="nil"/>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gridSpan w:val="2"/>
            <w:tcBorders>
              <w:top w:val="nil"/>
              <w:left w:val="nil"/>
              <w:bottom w:val="nil"/>
              <w:right w:val="nil"/>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543" w:type="dxa"/>
            <w:gridSpan w:val="3"/>
            <w:tcBorders>
              <w:top w:val="nil"/>
              <w:left w:val="nil"/>
              <w:bottom w:val="nil"/>
              <w:right w:val="single" w:sz="4" w:space="0" w:color="auto"/>
            </w:tcBorders>
            <w:shd w:val="clear" w:color="auto" w:fill="FFFFFF"/>
            <w:noWrap/>
            <w:vAlign w:val="center"/>
          </w:tcPr>
          <w:p w:rsidR="00F10FC5" w:rsidRPr="00D33870" w:rsidRDefault="00F10FC5" w:rsidP="00F10FC5">
            <w:pPr>
              <w:ind w:firstLine="0"/>
              <w:jc w:val="center"/>
              <w:rPr>
                <w:sz w:val="14"/>
                <w:szCs w:val="14"/>
              </w:rPr>
            </w:pPr>
            <w:r w:rsidRPr="00D33870">
              <w:rPr>
                <w:sz w:val="14"/>
                <w:szCs w:val="14"/>
              </w:rPr>
              <w:t>-</w:t>
            </w:r>
          </w:p>
        </w:tc>
        <w:tc>
          <w:tcPr>
            <w:tcW w:w="456" w:type="dxa"/>
            <w:tcBorders>
              <w:top w:val="nil"/>
              <w:left w:val="single" w:sz="4" w:space="0" w:color="auto"/>
              <w:bottom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23</w:t>
            </w:r>
          </w:p>
        </w:tc>
        <w:tc>
          <w:tcPr>
            <w:tcW w:w="655" w:type="dxa"/>
            <w:tcBorders>
              <w:top w:val="nil"/>
              <w:left w:val="nil"/>
              <w:bottom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40</w:t>
            </w:r>
          </w:p>
        </w:tc>
        <w:tc>
          <w:tcPr>
            <w:tcW w:w="554" w:type="dxa"/>
            <w:gridSpan w:val="2"/>
            <w:tcBorders>
              <w:top w:val="nil"/>
              <w:left w:val="nil"/>
              <w:bottom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12</w:t>
            </w:r>
          </w:p>
        </w:tc>
      </w:tr>
      <w:tr w:rsidR="00F10FC5" w:rsidRPr="00D33870" w:rsidTr="005B14EC">
        <w:trPr>
          <w:trHeight w:val="255"/>
        </w:trPr>
        <w:tc>
          <w:tcPr>
            <w:tcW w:w="1535" w:type="dxa"/>
            <w:gridSpan w:val="2"/>
            <w:tcBorders>
              <w:top w:val="nil"/>
              <w:left w:val="single" w:sz="8" w:space="0" w:color="auto"/>
              <w:right w:val="single" w:sz="4" w:space="0" w:color="auto"/>
            </w:tcBorders>
            <w:shd w:val="clear" w:color="auto" w:fill="auto"/>
            <w:noWrap/>
            <w:vAlign w:val="center"/>
          </w:tcPr>
          <w:p w:rsidR="00F10FC5" w:rsidRPr="00D33870" w:rsidRDefault="00F10FC5" w:rsidP="00F10FC5">
            <w:pPr>
              <w:ind w:left="-113" w:right="-170" w:firstLine="0"/>
              <w:jc w:val="center"/>
              <w:rPr>
                <w:b/>
                <w:sz w:val="14"/>
                <w:szCs w:val="14"/>
              </w:rPr>
            </w:pPr>
            <w:r w:rsidRPr="00D33870">
              <w:rPr>
                <w:b/>
                <w:sz w:val="14"/>
                <w:szCs w:val="14"/>
              </w:rPr>
              <w:t>Зима(1-2; 12)</w:t>
            </w:r>
          </w:p>
        </w:tc>
        <w:tc>
          <w:tcPr>
            <w:tcW w:w="575" w:type="dxa"/>
            <w:tcBorders>
              <w:top w:val="nil"/>
              <w:left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15</w:t>
            </w:r>
          </w:p>
        </w:tc>
        <w:tc>
          <w:tcPr>
            <w:tcW w:w="456" w:type="dxa"/>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19</w:t>
            </w:r>
          </w:p>
        </w:tc>
        <w:tc>
          <w:tcPr>
            <w:tcW w:w="540" w:type="dxa"/>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17</w:t>
            </w:r>
          </w:p>
        </w:tc>
        <w:tc>
          <w:tcPr>
            <w:tcW w:w="540" w:type="dxa"/>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540" w:type="dxa"/>
            <w:gridSpan w:val="2"/>
            <w:tcBorders>
              <w:top w:val="nil"/>
              <w:left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23</w:t>
            </w:r>
          </w:p>
        </w:tc>
        <w:tc>
          <w:tcPr>
            <w:tcW w:w="456"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540"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20</w:t>
            </w:r>
          </w:p>
        </w:tc>
        <w:tc>
          <w:tcPr>
            <w:tcW w:w="540" w:type="dxa"/>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18</w:t>
            </w:r>
          </w:p>
        </w:tc>
        <w:tc>
          <w:tcPr>
            <w:tcW w:w="456" w:type="dxa"/>
            <w:gridSpan w:val="2"/>
            <w:tcBorders>
              <w:top w:val="nil"/>
              <w:left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38</w:t>
            </w:r>
          </w:p>
        </w:tc>
        <w:tc>
          <w:tcPr>
            <w:tcW w:w="540" w:type="dxa"/>
            <w:gridSpan w:val="2"/>
            <w:tcBorders>
              <w:top w:val="nil"/>
              <w:left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31</w:t>
            </w:r>
          </w:p>
        </w:tc>
        <w:tc>
          <w:tcPr>
            <w:tcW w:w="540"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16</w:t>
            </w:r>
          </w:p>
        </w:tc>
        <w:tc>
          <w:tcPr>
            <w:tcW w:w="540"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28</w:t>
            </w:r>
          </w:p>
        </w:tc>
        <w:tc>
          <w:tcPr>
            <w:tcW w:w="540" w:type="dxa"/>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21</w:t>
            </w:r>
          </w:p>
        </w:tc>
        <w:tc>
          <w:tcPr>
            <w:tcW w:w="540"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16</w:t>
            </w:r>
          </w:p>
        </w:tc>
        <w:tc>
          <w:tcPr>
            <w:tcW w:w="456"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22</w:t>
            </w:r>
          </w:p>
        </w:tc>
        <w:tc>
          <w:tcPr>
            <w:tcW w:w="456" w:type="dxa"/>
            <w:gridSpan w:val="2"/>
            <w:tcBorders>
              <w:top w:val="nil"/>
              <w:left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35</w:t>
            </w:r>
          </w:p>
        </w:tc>
        <w:tc>
          <w:tcPr>
            <w:tcW w:w="540"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540" w:type="dxa"/>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29</w:t>
            </w:r>
          </w:p>
        </w:tc>
        <w:tc>
          <w:tcPr>
            <w:tcW w:w="540" w:type="dxa"/>
            <w:gridSpan w:val="2"/>
            <w:tcBorders>
              <w:top w:val="nil"/>
              <w:left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36</w:t>
            </w:r>
          </w:p>
        </w:tc>
        <w:tc>
          <w:tcPr>
            <w:tcW w:w="540" w:type="dxa"/>
            <w:gridSpan w:val="2"/>
            <w:tcBorders>
              <w:top w:val="nil"/>
              <w:left w:val="nil"/>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18</w:t>
            </w:r>
          </w:p>
        </w:tc>
        <w:tc>
          <w:tcPr>
            <w:tcW w:w="543" w:type="dxa"/>
            <w:gridSpan w:val="3"/>
            <w:tcBorders>
              <w:top w:val="nil"/>
              <w:left w:val="nil"/>
              <w:right w:val="single" w:sz="4" w:space="0" w:color="auto"/>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33</w:t>
            </w:r>
          </w:p>
        </w:tc>
        <w:tc>
          <w:tcPr>
            <w:tcW w:w="456" w:type="dxa"/>
            <w:tcBorders>
              <w:top w:val="nil"/>
              <w:left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655" w:type="dxa"/>
            <w:tcBorders>
              <w:top w:val="nil"/>
              <w:left w:val="nil"/>
              <w:right w:val="nil"/>
            </w:tcBorders>
            <w:shd w:val="clear" w:color="auto" w:fill="B3B3B3"/>
            <w:noWrap/>
            <w:vAlign w:val="center"/>
          </w:tcPr>
          <w:p w:rsidR="00F10FC5" w:rsidRPr="00D33870" w:rsidRDefault="00F10FC5" w:rsidP="00F10FC5">
            <w:pPr>
              <w:ind w:firstLine="0"/>
              <w:jc w:val="center"/>
              <w:rPr>
                <w:b/>
                <w:bCs/>
                <w:sz w:val="14"/>
                <w:szCs w:val="14"/>
              </w:rPr>
            </w:pPr>
            <w:r w:rsidRPr="00D33870">
              <w:rPr>
                <w:b/>
                <w:bCs/>
                <w:sz w:val="14"/>
                <w:szCs w:val="14"/>
              </w:rPr>
              <w:t>47</w:t>
            </w:r>
          </w:p>
        </w:tc>
        <w:tc>
          <w:tcPr>
            <w:tcW w:w="554" w:type="dxa"/>
            <w:gridSpan w:val="2"/>
            <w:tcBorders>
              <w:top w:val="nil"/>
              <w:left w:val="nil"/>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13</w:t>
            </w:r>
          </w:p>
        </w:tc>
      </w:tr>
      <w:tr w:rsidR="00F10FC5" w:rsidRPr="00D33870" w:rsidTr="005B14EC">
        <w:trPr>
          <w:trHeight w:val="255"/>
        </w:trPr>
        <w:tc>
          <w:tcPr>
            <w:tcW w:w="2110" w:type="dxa"/>
            <w:gridSpan w:val="3"/>
            <w:tcBorders>
              <w:top w:val="nil"/>
              <w:left w:val="single" w:sz="8" w:space="0" w:color="auto"/>
              <w:bottom w:val="single" w:sz="4" w:space="0" w:color="auto"/>
              <w:right w:val="single" w:sz="4" w:space="0" w:color="auto"/>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r w:rsidRPr="00D33870">
              <w:rPr>
                <w:rFonts w:cs="Arial"/>
                <w:b/>
                <w:bCs/>
                <w:sz w:val="14"/>
                <w:szCs w:val="14"/>
              </w:rPr>
              <w:t>За все периоды:</w:t>
            </w:r>
          </w:p>
        </w:tc>
        <w:tc>
          <w:tcPr>
            <w:tcW w:w="456" w:type="dxa"/>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456"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sz w:val="14"/>
                <w:szCs w:val="14"/>
              </w:rPr>
            </w:pPr>
          </w:p>
        </w:tc>
        <w:tc>
          <w:tcPr>
            <w:tcW w:w="540" w:type="dxa"/>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456"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456"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sz w:val="14"/>
                <w:szCs w:val="14"/>
              </w:rPr>
            </w:pPr>
          </w:p>
        </w:tc>
        <w:tc>
          <w:tcPr>
            <w:tcW w:w="456"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sz w:val="14"/>
                <w:szCs w:val="14"/>
              </w:rPr>
            </w:pPr>
          </w:p>
        </w:tc>
        <w:tc>
          <w:tcPr>
            <w:tcW w:w="540" w:type="dxa"/>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0" w:type="dxa"/>
            <w:gridSpan w:val="2"/>
            <w:tcBorders>
              <w:top w:val="nil"/>
              <w:left w:val="nil"/>
              <w:bottom w:val="single" w:sz="4" w:space="0" w:color="auto"/>
              <w:right w:val="nil"/>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543" w:type="dxa"/>
            <w:gridSpan w:val="3"/>
            <w:tcBorders>
              <w:top w:val="nil"/>
              <w:left w:val="nil"/>
              <w:bottom w:val="single" w:sz="4" w:space="0" w:color="auto"/>
              <w:right w:val="single" w:sz="4" w:space="0" w:color="auto"/>
            </w:tcBorders>
            <w:shd w:val="clear" w:color="auto" w:fill="FFFFFF"/>
            <w:noWrap/>
            <w:vAlign w:val="center"/>
          </w:tcPr>
          <w:p w:rsidR="00F10FC5" w:rsidRPr="00D33870" w:rsidRDefault="00F10FC5" w:rsidP="00F10FC5">
            <w:pPr>
              <w:ind w:left="-113" w:right="-113" w:firstLine="0"/>
              <w:jc w:val="center"/>
              <w:rPr>
                <w:rFonts w:ascii="Times NR Cyr MT" w:hAnsi="Times NR Cyr MT"/>
                <w:b/>
                <w:bCs/>
                <w:sz w:val="14"/>
                <w:szCs w:val="14"/>
              </w:rPr>
            </w:pPr>
          </w:p>
        </w:tc>
        <w:tc>
          <w:tcPr>
            <w:tcW w:w="456" w:type="dxa"/>
            <w:tcBorders>
              <w:top w:val="nil"/>
              <w:left w:val="single" w:sz="4" w:space="0" w:color="auto"/>
              <w:bottom w:val="single" w:sz="4" w:space="0" w:color="auto"/>
              <w:right w:val="nil"/>
            </w:tcBorders>
            <w:shd w:val="clear" w:color="auto" w:fill="D9D9D9"/>
            <w:noWrap/>
            <w:vAlign w:val="center"/>
          </w:tcPr>
          <w:p w:rsidR="00F10FC5" w:rsidRPr="00D33870" w:rsidRDefault="00F10FC5" w:rsidP="00F10FC5">
            <w:pPr>
              <w:ind w:firstLine="0"/>
              <w:jc w:val="center"/>
              <w:rPr>
                <w:b/>
                <w:bCs/>
                <w:sz w:val="14"/>
                <w:szCs w:val="14"/>
              </w:rPr>
            </w:pPr>
            <w:r w:rsidRPr="00D33870">
              <w:rPr>
                <w:b/>
                <w:bCs/>
                <w:sz w:val="14"/>
                <w:szCs w:val="14"/>
              </w:rPr>
              <w:t>26</w:t>
            </w:r>
          </w:p>
        </w:tc>
        <w:tc>
          <w:tcPr>
            <w:tcW w:w="655" w:type="dxa"/>
            <w:tcBorders>
              <w:top w:val="nil"/>
              <w:left w:val="nil"/>
              <w:bottom w:val="single" w:sz="4" w:space="0" w:color="auto"/>
              <w:right w:val="nil"/>
            </w:tcBorders>
            <w:shd w:val="clear" w:color="auto" w:fill="666666"/>
            <w:noWrap/>
            <w:vAlign w:val="center"/>
          </w:tcPr>
          <w:p w:rsidR="00F10FC5" w:rsidRPr="00D33870" w:rsidRDefault="00F10FC5" w:rsidP="00F10FC5">
            <w:pPr>
              <w:ind w:firstLine="0"/>
              <w:jc w:val="center"/>
              <w:rPr>
                <w:b/>
                <w:bCs/>
                <w:sz w:val="14"/>
                <w:szCs w:val="14"/>
              </w:rPr>
            </w:pPr>
            <w:r w:rsidRPr="00D33870">
              <w:rPr>
                <w:b/>
                <w:bCs/>
                <w:sz w:val="14"/>
                <w:szCs w:val="14"/>
              </w:rPr>
              <w:t>88</w:t>
            </w:r>
          </w:p>
        </w:tc>
        <w:tc>
          <w:tcPr>
            <w:tcW w:w="554" w:type="dxa"/>
            <w:gridSpan w:val="2"/>
            <w:tcBorders>
              <w:top w:val="nil"/>
              <w:left w:val="nil"/>
              <w:bottom w:val="single" w:sz="4" w:space="0" w:color="auto"/>
              <w:right w:val="single" w:sz="8" w:space="0" w:color="auto"/>
            </w:tcBorders>
            <w:shd w:val="clear" w:color="auto" w:fill="FFFFFF"/>
            <w:noWrap/>
            <w:vAlign w:val="center"/>
          </w:tcPr>
          <w:p w:rsidR="00F10FC5" w:rsidRPr="00D33870" w:rsidRDefault="00F10FC5" w:rsidP="00F10FC5">
            <w:pPr>
              <w:ind w:firstLine="0"/>
              <w:jc w:val="center"/>
              <w:rPr>
                <w:b/>
                <w:bCs/>
                <w:sz w:val="14"/>
                <w:szCs w:val="14"/>
              </w:rPr>
            </w:pPr>
            <w:r w:rsidRPr="00D33870">
              <w:rPr>
                <w:b/>
                <w:bCs/>
                <w:sz w:val="14"/>
                <w:szCs w:val="14"/>
              </w:rPr>
              <w:t>12</w:t>
            </w:r>
          </w:p>
        </w:tc>
      </w:tr>
      <w:tr w:rsidR="00F10FC5" w:rsidRPr="000B603F" w:rsidTr="005B14EC">
        <w:trPr>
          <w:gridBefore w:val="1"/>
          <w:gridAfter w:val="1"/>
          <w:wBefore w:w="274" w:type="dxa"/>
          <w:wAfter w:w="463" w:type="dxa"/>
          <w:trHeight w:val="310"/>
        </w:trPr>
        <w:tc>
          <w:tcPr>
            <w:tcW w:w="3610" w:type="dxa"/>
            <w:gridSpan w:val="6"/>
            <w:shd w:val="clear" w:color="auto" w:fill="FFFFFF"/>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r w:rsidRPr="000B603F">
              <w:rPr>
                <w:rFonts w:ascii="Times NR Cyr MT" w:hAnsi="Times NR Cyr MT"/>
                <w:bCs/>
                <w:i/>
                <w:sz w:val="16"/>
                <w:szCs w:val="18"/>
              </w:rPr>
              <w:t>Примечание:</w:t>
            </w:r>
            <w:r>
              <w:rPr>
                <w:rFonts w:ascii="Times NR Cyr MT" w:hAnsi="Times NR Cyr MT"/>
                <w:bCs/>
                <w:i/>
                <w:sz w:val="16"/>
                <w:szCs w:val="18"/>
              </w:rPr>
              <w:t xml:space="preserve"> </w:t>
            </w:r>
            <w:r w:rsidRPr="000B603F">
              <w:rPr>
                <w:rFonts w:ascii="Times NR Cyr MT" w:hAnsi="Times NR Cyr MT"/>
                <w:bCs/>
                <w:sz w:val="16"/>
                <w:szCs w:val="18"/>
              </w:rPr>
              <w:t xml:space="preserve">Градация ОКИ по величине значения: </w:t>
            </w:r>
          </w:p>
        </w:tc>
        <w:tc>
          <w:tcPr>
            <w:tcW w:w="369" w:type="dxa"/>
            <w:gridSpan w:val="2"/>
            <w:tcBorders>
              <w:right w:val="single" w:sz="4" w:space="0" w:color="auto"/>
            </w:tcBorders>
            <w:shd w:val="clear" w:color="auto" w:fill="FFFFFF"/>
            <w:vAlign w:val="center"/>
          </w:tcPr>
          <w:p w:rsidR="00F10FC5" w:rsidRPr="000B603F" w:rsidRDefault="00F10FC5" w:rsidP="00F10FC5">
            <w:pPr>
              <w:spacing w:before="40" w:after="40"/>
              <w:ind w:left="-113" w:right="-113" w:firstLine="0"/>
              <w:jc w:val="center"/>
              <w:rPr>
                <w:rFonts w:ascii="Times NR Cyr MT" w:hAnsi="Times NR Cyr MT"/>
                <w:bCs/>
                <w:sz w:val="16"/>
                <w:szCs w:val="18"/>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p>
        </w:tc>
        <w:tc>
          <w:tcPr>
            <w:tcW w:w="456" w:type="dxa"/>
            <w:gridSpan w:val="2"/>
            <w:tcBorders>
              <w:left w:val="single" w:sz="4" w:space="0" w:color="auto"/>
            </w:tcBorders>
            <w:shd w:val="clear" w:color="auto" w:fill="FFFFFF"/>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r w:rsidRPr="000B603F">
              <w:rPr>
                <w:rFonts w:ascii="Times NR Cyr MT" w:hAnsi="Times NR Cyr MT"/>
                <w:bCs/>
                <w:sz w:val="16"/>
                <w:szCs w:val="18"/>
              </w:rPr>
              <w:t xml:space="preserve">- </w:t>
            </w:r>
          </w:p>
        </w:tc>
        <w:tc>
          <w:tcPr>
            <w:tcW w:w="1038" w:type="dxa"/>
            <w:gridSpan w:val="3"/>
            <w:shd w:val="clear" w:color="auto" w:fill="FFFFFF"/>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r w:rsidRPr="000B603F">
              <w:rPr>
                <w:rFonts w:ascii="Times NR Cyr MT" w:hAnsi="Times NR Cyr MT"/>
                <w:bCs/>
                <w:sz w:val="16"/>
                <w:szCs w:val="18"/>
              </w:rPr>
              <w:t>0-14%,</w:t>
            </w:r>
          </w:p>
        </w:tc>
        <w:tc>
          <w:tcPr>
            <w:tcW w:w="498" w:type="dxa"/>
            <w:gridSpan w:val="2"/>
            <w:tcBorders>
              <w:right w:val="single" w:sz="4" w:space="0" w:color="auto"/>
            </w:tcBorders>
            <w:shd w:val="clear" w:color="auto" w:fill="FFFFFF"/>
            <w:vAlign w:val="center"/>
          </w:tcPr>
          <w:p w:rsidR="00F10FC5" w:rsidRPr="000B603F" w:rsidRDefault="00F10FC5" w:rsidP="00F10FC5">
            <w:pPr>
              <w:spacing w:before="40" w:after="40"/>
              <w:ind w:left="-113" w:right="-113" w:firstLine="0"/>
              <w:jc w:val="center"/>
              <w:rPr>
                <w:rFonts w:ascii="Times NR Cyr MT" w:hAnsi="Times NR Cyr MT"/>
                <w:bCs/>
                <w:sz w:val="16"/>
                <w:szCs w:val="18"/>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p>
        </w:tc>
        <w:tc>
          <w:tcPr>
            <w:tcW w:w="540" w:type="dxa"/>
            <w:gridSpan w:val="2"/>
            <w:tcBorders>
              <w:left w:val="single" w:sz="4" w:space="0" w:color="auto"/>
            </w:tcBorders>
            <w:shd w:val="clear" w:color="auto" w:fill="FFFFFF"/>
            <w:noWrap/>
            <w:vAlign w:val="center"/>
          </w:tcPr>
          <w:p w:rsidR="00F10FC5" w:rsidRPr="000B603F" w:rsidRDefault="00F10FC5" w:rsidP="00F10FC5">
            <w:pPr>
              <w:spacing w:before="40" w:after="40"/>
              <w:ind w:left="-113" w:right="-113" w:firstLine="0"/>
              <w:jc w:val="center"/>
              <w:rPr>
                <w:rFonts w:ascii="Times NR Cyr MT" w:hAnsi="Times NR Cyr MT"/>
                <w:sz w:val="16"/>
                <w:szCs w:val="18"/>
              </w:rPr>
            </w:pPr>
            <w:r w:rsidRPr="000B603F">
              <w:rPr>
                <w:rFonts w:ascii="Times NR Cyr MT" w:hAnsi="Times NR Cyr MT"/>
                <w:sz w:val="16"/>
                <w:szCs w:val="18"/>
              </w:rPr>
              <w:t>-</w:t>
            </w:r>
          </w:p>
        </w:tc>
        <w:tc>
          <w:tcPr>
            <w:tcW w:w="1080" w:type="dxa"/>
            <w:gridSpan w:val="3"/>
            <w:shd w:val="clear" w:color="auto" w:fill="FFFFFF"/>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r w:rsidRPr="000B603F">
              <w:rPr>
                <w:rFonts w:ascii="Times NR Cyr MT" w:hAnsi="Times NR Cyr MT"/>
                <w:bCs/>
                <w:sz w:val="16"/>
                <w:szCs w:val="18"/>
              </w:rPr>
              <w:t>15-30%,</w:t>
            </w:r>
          </w:p>
        </w:tc>
        <w:tc>
          <w:tcPr>
            <w:tcW w:w="540" w:type="dxa"/>
            <w:gridSpan w:val="2"/>
            <w:tcBorders>
              <w:right w:val="single" w:sz="4" w:space="0" w:color="auto"/>
            </w:tcBorders>
            <w:shd w:val="clear" w:color="auto" w:fill="FFFFFF"/>
            <w:vAlign w:val="center"/>
          </w:tcPr>
          <w:p w:rsidR="00F10FC5" w:rsidRPr="000B603F" w:rsidRDefault="00F10FC5" w:rsidP="00F10FC5">
            <w:pPr>
              <w:spacing w:before="40" w:after="40"/>
              <w:ind w:left="-113" w:right="-113" w:firstLine="0"/>
              <w:jc w:val="center"/>
              <w:rPr>
                <w:rFonts w:ascii="Times NR Cyr MT" w:hAnsi="Times NR Cyr MT"/>
                <w:bCs/>
                <w:sz w:val="16"/>
                <w:szCs w:val="18"/>
              </w:rPr>
            </w:pPr>
          </w:p>
        </w:tc>
        <w:tc>
          <w:tcPr>
            <w:tcW w:w="456" w:type="dxa"/>
            <w:gridSpan w:val="2"/>
            <w:tcBorders>
              <w:top w:val="single" w:sz="4" w:space="0" w:color="auto"/>
              <w:left w:val="single" w:sz="4" w:space="0" w:color="auto"/>
              <w:bottom w:val="single" w:sz="4" w:space="0" w:color="auto"/>
              <w:right w:val="single" w:sz="4" w:space="0" w:color="auto"/>
            </w:tcBorders>
            <w:shd w:val="clear" w:color="auto" w:fill="B3B3B3"/>
            <w:noWrap/>
            <w:vAlign w:val="center"/>
          </w:tcPr>
          <w:p w:rsidR="00F10FC5" w:rsidRPr="000B603F" w:rsidRDefault="00F10FC5" w:rsidP="00F10FC5">
            <w:pPr>
              <w:spacing w:before="40" w:after="40"/>
              <w:ind w:left="-113" w:right="-113" w:firstLine="0"/>
              <w:jc w:val="center"/>
              <w:rPr>
                <w:rFonts w:ascii="Times NR Cyr MT" w:hAnsi="Times NR Cyr MT"/>
                <w:sz w:val="16"/>
                <w:szCs w:val="18"/>
              </w:rPr>
            </w:pPr>
          </w:p>
        </w:tc>
        <w:tc>
          <w:tcPr>
            <w:tcW w:w="456" w:type="dxa"/>
            <w:gridSpan w:val="2"/>
            <w:tcBorders>
              <w:left w:val="single" w:sz="4" w:space="0" w:color="auto"/>
            </w:tcBorders>
            <w:shd w:val="clear" w:color="auto" w:fill="auto"/>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r w:rsidRPr="000B603F">
              <w:rPr>
                <w:rFonts w:ascii="Times NR Cyr MT" w:hAnsi="Times NR Cyr MT"/>
                <w:bCs/>
                <w:sz w:val="16"/>
                <w:szCs w:val="18"/>
              </w:rPr>
              <w:t>-</w:t>
            </w:r>
          </w:p>
        </w:tc>
        <w:tc>
          <w:tcPr>
            <w:tcW w:w="1080" w:type="dxa"/>
            <w:gridSpan w:val="3"/>
            <w:shd w:val="clear" w:color="auto" w:fill="FFFFFF"/>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r w:rsidRPr="000B603F">
              <w:rPr>
                <w:rFonts w:ascii="Times NR Cyr MT" w:hAnsi="Times NR Cyr MT"/>
                <w:bCs/>
                <w:sz w:val="16"/>
                <w:szCs w:val="18"/>
              </w:rPr>
              <w:t>31-50%,</w:t>
            </w:r>
          </w:p>
        </w:tc>
        <w:tc>
          <w:tcPr>
            <w:tcW w:w="540" w:type="dxa"/>
            <w:gridSpan w:val="2"/>
            <w:tcBorders>
              <w:right w:val="single" w:sz="4" w:space="0" w:color="auto"/>
            </w:tcBorders>
            <w:shd w:val="clear" w:color="auto" w:fill="FFFFFF"/>
            <w:vAlign w:val="center"/>
          </w:tcPr>
          <w:p w:rsidR="00F10FC5" w:rsidRPr="000B603F" w:rsidRDefault="00F10FC5" w:rsidP="00F10FC5">
            <w:pPr>
              <w:spacing w:before="40" w:after="40"/>
              <w:ind w:left="-113" w:right="-113" w:firstLine="0"/>
              <w:jc w:val="center"/>
              <w:rPr>
                <w:rFonts w:ascii="Times NR Cyr MT" w:hAnsi="Times NR Cyr MT"/>
                <w:bCs/>
                <w:sz w:val="16"/>
                <w:szCs w:val="18"/>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666666"/>
            <w:noWrap/>
            <w:vAlign w:val="center"/>
          </w:tcPr>
          <w:p w:rsidR="00F10FC5" w:rsidRPr="000B603F" w:rsidRDefault="00F10FC5" w:rsidP="00F10FC5">
            <w:pPr>
              <w:spacing w:before="40" w:after="40"/>
              <w:ind w:left="-113" w:right="-113" w:firstLine="0"/>
              <w:jc w:val="center"/>
              <w:rPr>
                <w:rFonts w:ascii="Times NR Cyr MT" w:hAnsi="Times NR Cyr MT"/>
                <w:bCs/>
                <w:sz w:val="16"/>
                <w:szCs w:val="18"/>
              </w:rPr>
            </w:pPr>
          </w:p>
        </w:tc>
        <w:tc>
          <w:tcPr>
            <w:tcW w:w="327" w:type="dxa"/>
            <w:tcBorders>
              <w:left w:val="single" w:sz="4" w:space="0" w:color="auto"/>
            </w:tcBorders>
            <w:shd w:val="clear" w:color="auto" w:fill="FFFFFF"/>
            <w:noWrap/>
            <w:vAlign w:val="center"/>
          </w:tcPr>
          <w:p w:rsidR="00F10FC5" w:rsidRPr="000B603F" w:rsidRDefault="00F10FC5" w:rsidP="00F10FC5">
            <w:pPr>
              <w:spacing w:before="40" w:after="40"/>
              <w:ind w:left="-113" w:right="-113" w:firstLine="0"/>
              <w:jc w:val="center"/>
              <w:rPr>
                <w:rFonts w:ascii="Times NR Cyr MT" w:hAnsi="Times NR Cyr MT"/>
                <w:sz w:val="16"/>
                <w:szCs w:val="18"/>
              </w:rPr>
            </w:pPr>
            <w:r w:rsidRPr="000B603F">
              <w:rPr>
                <w:rFonts w:ascii="Times NR Cyr MT" w:hAnsi="Times NR Cyr MT"/>
                <w:sz w:val="16"/>
                <w:szCs w:val="18"/>
              </w:rPr>
              <w:t>-</w:t>
            </w:r>
          </w:p>
        </w:tc>
        <w:tc>
          <w:tcPr>
            <w:tcW w:w="1351" w:type="dxa"/>
            <w:gridSpan w:val="4"/>
            <w:shd w:val="clear" w:color="auto" w:fill="FFFFFF"/>
            <w:noWrap/>
            <w:vAlign w:val="center"/>
          </w:tcPr>
          <w:p w:rsidR="00F10FC5" w:rsidRPr="000B603F" w:rsidRDefault="00F10FC5" w:rsidP="00F10FC5">
            <w:pPr>
              <w:spacing w:before="40" w:after="40"/>
              <w:ind w:firstLine="0"/>
              <w:jc w:val="right"/>
              <w:rPr>
                <w:bCs/>
                <w:sz w:val="16"/>
                <w:szCs w:val="18"/>
              </w:rPr>
            </w:pPr>
            <w:r w:rsidRPr="000B603F">
              <w:rPr>
                <w:rFonts w:ascii="Times NR Cyr MT" w:hAnsi="Times NR Cyr MT"/>
                <w:bCs/>
                <w:sz w:val="16"/>
                <w:szCs w:val="18"/>
              </w:rPr>
              <w:t>51-100%.</w:t>
            </w:r>
          </w:p>
        </w:tc>
      </w:tr>
    </w:tbl>
    <w:p w:rsidR="00F10FC5" w:rsidRPr="000B603F" w:rsidRDefault="00F10FC5" w:rsidP="00F10FC5">
      <w:pPr>
        <w:pStyle w:val="affb"/>
        <w:ind w:firstLine="709"/>
        <w:jc w:val="both"/>
        <w:rPr>
          <w:sz w:val="10"/>
          <w:szCs w:val="16"/>
        </w:rPr>
      </w:pPr>
    </w:p>
    <w:p w:rsidR="00F10FC5" w:rsidRDefault="00F10FC5" w:rsidP="00F10FC5">
      <w:pPr>
        <w:pStyle w:val="affb"/>
        <w:ind w:firstLine="709"/>
        <w:jc w:val="both"/>
        <w:rPr>
          <w:sz w:val="24"/>
          <w:szCs w:val="24"/>
        </w:rPr>
        <w:sectPr w:rsidR="00F10FC5" w:rsidSect="0057704B">
          <w:pgSz w:w="16838" w:h="11906" w:orient="landscape"/>
          <w:pgMar w:top="1134" w:right="1134" w:bottom="1134" w:left="1134" w:header="708" w:footer="708" w:gutter="0"/>
          <w:cols w:space="708"/>
          <w:docGrid w:linePitch="360"/>
        </w:sectPr>
      </w:pPr>
    </w:p>
    <w:p w:rsidR="00F10FC5" w:rsidRDefault="00F10FC5" w:rsidP="00F10FC5">
      <w:pPr>
        <w:widowControl w:val="0"/>
      </w:pPr>
      <w:r w:rsidRPr="00B40182">
        <w:lastRenderedPageBreak/>
        <w:t xml:space="preserve">В работе принималось традиционное российское деление бассейна Амура на: верхний Амур – до </w:t>
      </w:r>
      <w:hyperlink r:id="rId84" w:tooltip="Благовещенск" w:history="1">
        <w:r w:rsidRPr="00A81315">
          <w:rPr>
            <w:rStyle w:val="aff3"/>
          </w:rPr>
          <w:t>Благовещенска</w:t>
        </w:r>
      </w:hyperlink>
      <w:r w:rsidRPr="00A81315">
        <w:t>;</w:t>
      </w:r>
      <w:r w:rsidRPr="00B40182">
        <w:t xml:space="preserve"> средний Амур – от Благовещенска до </w:t>
      </w:r>
      <w:hyperlink r:id="rId85" w:tooltip="Хабаровск" w:history="1">
        <w:r w:rsidRPr="00A81315">
          <w:rPr>
            <w:rStyle w:val="aff3"/>
          </w:rPr>
          <w:t>Хабаровска</w:t>
        </w:r>
      </w:hyperlink>
      <w:r w:rsidRPr="00A81315">
        <w:t xml:space="preserve"> </w:t>
      </w:r>
      <w:r w:rsidRPr="00B40182">
        <w:t>и нижний Амур</w:t>
      </w:r>
      <w:r>
        <w:t> </w:t>
      </w:r>
      <w:r w:rsidRPr="00B40182">
        <w:t>– ниже Хабаровска.</w:t>
      </w:r>
    </w:p>
    <w:p w:rsidR="00F10FC5" w:rsidRDefault="00F10FC5" w:rsidP="00F10FC5">
      <w:pPr>
        <w:widowControl w:val="0"/>
        <w:jc w:val="center"/>
        <w:rPr>
          <w:b/>
        </w:rPr>
      </w:pPr>
    </w:p>
    <w:p w:rsidR="00F10FC5" w:rsidRDefault="00F10FC5" w:rsidP="00F10FC5">
      <w:pPr>
        <w:widowControl w:val="0"/>
        <w:jc w:val="center"/>
        <w:rPr>
          <w:b/>
        </w:rPr>
      </w:pPr>
      <w:r w:rsidRPr="00B40182">
        <w:rPr>
          <w:b/>
        </w:rPr>
        <w:t>Многолетняя динамика атмосферных осадков и температуры воздуха</w:t>
      </w:r>
    </w:p>
    <w:p w:rsidR="00F10FC5" w:rsidRDefault="00F10FC5" w:rsidP="00F10FC5">
      <w:pPr>
        <w:widowControl w:val="0"/>
        <w:jc w:val="center"/>
        <w:rPr>
          <w:b/>
        </w:rPr>
      </w:pPr>
    </w:p>
    <w:p w:rsidR="00F10FC5" w:rsidRDefault="00F10FC5" w:rsidP="00F10FC5">
      <w:pPr>
        <w:widowControl w:val="0"/>
      </w:pPr>
      <w:r w:rsidRPr="00BA4964">
        <w:rPr>
          <w:b/>
          <w:bCs/>
        </w:rPr>
        <w:t>Для суммарных атмосферных осадков</w:t>
      </w:r>
      <w:r w:rsidRPr="00B40182">
        <w:rPr>
          <w:bCs/>
          <w:i/>
        </w:rPr>
        <w:t xml:space="preserve"> </w:t>
      </w:r>
      <w:r w:rsidRPr="00B40182">
        <w:rPr>
          <w:bCs/>
        </w:rPr>
        <w:t>в</w:t>
      </w:r>
      <w:r w:rsidRPr="00B40182">
        <w:t xml:space="preserve">еличины значимых коэффициентов корреляции для всех 22-х анализируемых станций лежат в пределах от -0,56 (холодное полугодие – 1-4, 11-12 месяцы) в </w:t>
      </w:r>
      <w:proofErr w:type="spellStart"/>
      <w:r w:rsidRPr="00B40182">
        <w:t>Солекуле</w:t>
      </w:r>
      <w:proofErr w:type="spellEnd"/>
      <w:proofErr w:type="gramStart"/>
      <w:r>
        <w:t xml:space="preserve"> </w:t>
      </w:r>
      <w:r w:rsidRPr="00B40182">
        <w:t>)</w:t>
      </w:r>
      <w:proofErr w:type="gramEnd"/>
      <w:r w:rsidRPr="00B40182">
        <w:t xml:space="preserve"> до +0,68 (холодное полугодие – 1-4, 11-12 месяцы) в Алдане), а значения фактических изменений колеблются в пределах от </w:t>
      </w:r>
      <w:smartTag w:uri="urn:schemas-microsoft-com:office:smarttags" w:element="metricconverter">
        <w:smartTagPr>
          <w:attr w:name="ProductID" w:val="6 мм"/>
        </w:smartTagPr>
        <w:r w:rsidRPr="00B40182">
          <w:t>6 мм</w:t>
        </w:r>
      </w:smartTag>
      <w:r w:rsidRPr="00B40182">
        <w:t xml:space="preserve"> (для зимы в </w:t>
      </w:r>
      <w:proofErr w:type="spellStart"/>
      <w:r w:rsidRPr="00B40182">
        <w:t>Чекунде</w:t>
      </w:r>
      <w:proofErr w:type="spellEnd"/>
      <w:r w:rsidRPr="00B40182">
        <w:t xml:space="preserve"> до </w:t>
      </w:r>
      <w:smartTag w:uri="urn:schemas-microsoft-com:office:smarttags" w:element="metricconverter">
        <w:smartTagPr>
          <w:attr w:name="ProductID" w:val="297 мм"/>
        </w:smartTagPr>
        <w:r w:rsidRPr="00B40182">
          <w:t>297 мм</w:t>
        </w:r>
      </w:smartTag>
      <w:r w:rsidRPr="00B40182">
        <w:t xml:space="preserve"> (за год для Алдана; здесь и далее учитываются изменения величин параметров только при значимых коэффициентах корреляции; </w:t>
      </w:r>
      <w:proofErr w:type="gramStart"/>
      <w:r>
        <w:t>см</w:t>
      </w:r>
      <w:proofErr w:type="gramEnd"/>
      <w:r>
        <w:t xml:space="preserve">. </w:t>
      </w:r>
      <w:r w:rsidRPr="00B40182">
        <w:t>табл. </w:t>
      </w:r>
      <w:r w:rsidRPr="0057704B">
        <w:t>3</w:t>
      </w:r>
      <w:r w:rsidRPr="00B40182">
        <w:t>). Следует отметить, что для всех метеостанций были выявлены достоверные тренды многолетних изменений суммарных атмосферных осадков за год или за различные полугодия и сезоны года. Из 242 анализируемых трендов значимые изменения установлены в 56% случаев. Большая часть установленных трендов имеет положительный знак (83% от всех установленных трендов).</w:t>
      </w:r>
      <w:r>
        <w:t xml:space="preserve"> </w:t>
      </w:r>
    </w:p>
    <w:p w:rsidR="00F10FC5" w:rsidRPr="00B673E8" w:rsidRDefault="00F10FC5" w:rsidP="00F10FC5">
      <w:pPr>
        <w:widowControl w:val="0"/>
      </w:pPr>
      <w:r w:rsidRPr="00B673E8">
        <w:t>Анализ трендов по полугодиям и сезонам года показал, что основная тенденция в многолетнем изменении суммарных атмосферных осадков в бассейне Амура связана не столько с их увеличением в целом за год, сколько в большей степени с их перераспределением в общем годовом цикле.</w:t>
      </w:r>
    </w:p>
    <w:p w:rsidR="00F10FC5" w:rsidRPr="007914F6" w:rsidRDefault="00F10FC5" w:rsidP="00F10FC5">
      <w:pPr>
        <w:widowControl w:val="0"/>
      </w:pPr>
      <w:r w:rsidRPr="00B673E8">
        <w:t xml:space="preserve">Принимая во внимание, что отрицательных трендов очень мало, рассмотрим абсолютные значения только увеличения поступления суммарных атмосферных осадков в многолетнем аспекте </w:t>
      </w:r>
      <w:proofErr w:type="spellStart"/>
      <w:r w:rsidRPr="00B673E8">
        <w:t>всреднем</w:t>
      </w:r>
      <w:proofErr w:type="spellEnd"/>
      <w:r w:rsidRPr="00B673E8">
        <w:t xml:space="preserve"> по всем 22-м анализируемым станциям. Так, увеличение суммарного количества осадков летом и осенью почти не наблюдалось, а общее годовое увеличение осадков за год и в весенний сезон отмечалось менее чем для половины станций. В тоже время в холодный период повышение осадков отмечалось абсолютно для всех станций в одно из холодных полугодий или зимой.</w:t>
      </w:r>
      <w:r w:rsidRPr="00162982">
        <w:t xml:space="preserve"> </w:t>
      </w:r>
    </w:p>
    <w:p w:rsidR="00F10FC5" w:rsidRPr="00E77430" w:rsidRDefault="00F10FC5" w:rsidP="00F10FC5">
      <w:pPr>
        <w:widowControl w:val="0"/>
      </w:pPr>
      <w:r w:rsidRPr="00B673E8">
        <w:t>Анализ показал, что основной тенденцией в многолетнем изменении суммарных атмосферных осадков является их перераспределение в годовом цикле с повсеместной тенденцией к увеличению в холодные полугодия и зимой. При этом</w:t>
      </w:r>
      <w:proofErr w:type="gramStart"/>
      <w:r w:rsidRPr="00B673E8">
        <w:t>,</w:t>
      </w:r>
      <w:proofErr w:type="gramEnd"/>
      <w:r w:rsidRPr="00B673E8">
        <w:t xml:space="preserve"> для всех метеостанций основной тенденцией в сезонном перераспределении осадков является их безусловное повышение зимой, а для бассейна (Лены) и верхнего Амура также в теплый период (весной, летом и осенью, а также в теплое полугодие). При этом повышение выпадения осадков в теплый период в 2-2</w:t>
      </w:r>
      <w:r>
        <w:t>,</w:t>
      </w:r>
      <w:r w:rsidRPr="00B673E8">
        <w:t>5 раза больше по абсолютным значениям, чем в холодный период. В тоже время для бассейна среднего и нижнего Амура проявляется тенденция снижения выпадения атмосферных осадков в теплое время года (в теплые полугодия, летом и осенью).</w:t>
      </w:r>
    </w:p>
    <w:p w:rsidR="00F10FC5" w:rsidRPr="00B673E8" w:rsidRDefault="00F10FC5" w:rsidP="00F10FC5">
      <w:pPr>
        <w:widowControl w:val="0"/>
      </w:pPr>
      <w:r w:rsidRPr="00B673E8">
        <w:t xml:space="preserve">Анализ </w:t>
      </w:r>
      <w:r w:rsidRPr="00B673E8">
        <w:rPr>
          <w:i/>
        </w:rPr>
        <w:t>относительных коэффициентов изменений (ОКИ)</w:t>
      </w:r>
      <w:r w:rsidRPr="00B673E8">
        <w:t xml:space="preserve"> многолетнего распределения суммарных атмосферных осадков (совокупно /годовых, полугодовых и сезонных) в бассейне Амура показал, что значимые достоверные изменения произошли в 56% случаев от общего кол-ва анализируемых кривых для всех 22-х станций и в 54% случаев для метеостанций бассейна Амура. При этом основная доля (83% от всех достоверных трендов и 80% для трендов только бассейна Амура) этих изменений (этого ОКИ) относятся </w:t>
      </w:r>
      <w:proofErr w:type="gramStart"/>
      <w:r w:rsidRPr="00B673E8">
        <w:t>к</w:t>
      </w:r>
      <w:proofErr w:type="gramEnd"/>
      <w:r w:rsidRPr="00B673E8">
        <w:t xml:space="preserve"> положительным, т.е. связаны с увеличением выпадения атмосферных осадков. Большая доля ОКИ (69% от всех установленных положительных изменений 72% для бассейна Амура) лежит в пределах 15-30%. Минимальные и максимальные значения ОКИ составляют 8% и 5% соответственно (10% и 3% для бассейна Амура) от установленных положительных трендов изменения осадков. </w:t>
      </w:r>
    </w:p>
    <w:p w:rsidR="00F10FC5" w:rsidRPr="00B673E8" w:rsidRDefault="00F10FC5" w:rsidP="00F10FC5">
      <w:pPr>
        <w:widowControl w:val="0"/>
      </w:pPr>
      <w:r w:rsidRPr="00B673E8">
        <w:t xml:space="preserve">Сравнивая произошедшие изменения с многолетними средними значениями суммарных атмосферных осадков за разные временные </w:t>
      </w:r>
      <w:proofErr w:type="gramStart"/>
      <w:r w:rsidRPr="00B673E8">
        <w:t>периоды</w:t>
      </w:r>
      <w:proofErr w:type="gramEnd"/>
      <w:r w:rsidRPr="00B673E8">
        <w:t xml:space="preserve"> следует отметить, что </w:t>
      </w:r>
      <w:proofErr w:type="spellStart"/>
      <w:r w:rsidRPr="00B673E8">
        <w:t>всреднем</w:t>
      </w:r>
      <w:proofErr w:type="spellEnd"/>
      <w:r w:rsidRPr="00B673E8">
        <w:t xml:space="preserve"> для всех станций за все периоды изменения по тренду достигли в настоящее время 38% от значений их многолетних средних. При этом</w:t>
      </w:r>
      <w:proofErr w:type="gramStart"/>
      <w:r w:rsidRPr="00B673E8">
        <w:t>,</w:t>
      </w:r>
      <w:proofErr w:type="gramEnd"/>
      <w:r w:rsidRPr="00B673E8">
        <w:t xml:space="preserve"> максимальные положительные по доле </w:t>
      </w:r>
      <w:r w:rsidRPr="00B673E8">
        <w:lastRenderedPageBreak/>
        <w:t xml:space="preserve">изменения произошли в зимний сезон – на 58% </w:t>
      </w:r>
      <w:proofErr w:type="spellStart"/>
      <w:r w:rsidRPr="00B673E8">
        <w:t>всреднем</w:t>
      </w:r>
      <w:proofErr w:type="spellEnd"/>
      <w:r w:rsidRPr="00B673E8">
        <w:t xml:space="preserve"> по всем 14 станциям, на которых они были зафиксированы; в основное холодное полугодие (1-3, 10-12) современные изменения осадков достигли </w:t>
      </w:r>
      <w:proofErr w:type="spellStart"/>
      <w:r w:rsidRPr="00B673E8">
        <w:t>всреднем</w:t>
      </w:r>
      <w:proofErr w:type="spellEnd"/>
      <w:r w:rsidRPr="00B673E8">
        <w:t xml:space="preserve"> для 20 станций 37% от их многолетних средних значений; в альтернативное холодное полугодие (1-3, 11-12) изменения осадков </w:t>
      </w:r>
      <w:proofErr w:type="spellStart"/>
      <w:r w:rsidRPr="00B673E8">
        <w:t>всреднем</w:t>
      </w:r>
      <w:proofErr w:type="spellEnd"/>
      <w:r w:rsidRPr="00B673E8">
        <w:t xml:space="preserve"> по 18 станциям достигли 48% от их многолетних средних значений. Таким образом, изменения в холодное полугодие, хотя и менее существенны по абсолютным значениям, но более стабильны и достигают по величине от одной трети до половины от среднемноголетних значений.</w:t>
      </w:r>
    </w:p>
    <w:p w:rsidR="00F10FC5" w:rsidRPr="00C0438E" w:rsidRDefault="00F10FC5" w:rsidP="00F10FC5">
      <w:pPr>
        <w:widowControl w:val="0"/>
      </w:pPr>
      <w:r w:rsidRPr="00B673E8">
        <w:t xml:space="preserve">Таким образом, можно сказать, что для бассейна Амура характерна тенденция увеличения выпадения атмосферных осадков, наиболее постоянна она для холодных периодов. При этом для бассейна верхнего Амура характерна также тенденция увеличения выпадения осадков в теплый период, которая по значениям изменений выше в 2-2.5 раза по сравнению с увеличением их в холодный период. При этом наблюдающееся повышение в выпадении атмосферных осадков </w:t>
      </w:r>
      <w:proofErr w:type="spellStart"/>
      <w:r w:rsidRPr="00B673E8">
        <w:t>всреднем</w:t>
      </w:r>
      <w:proofErr w:type="spellEnd"/>
      <w:r w:rsidRPr="00B673E8">
        <w:t xml:space="preserve"> по всем периодам и станциям происходит на величину от одной трети до половины </w:t>
      </w:r>
      <w:proofErr w:type="gramStart"/>
      <w:r w:rsidRPr="00B673E8">
        <w:t>от</w:t>
      </w:r>
      <w:proofErr w:type="gramEnd"/>
      <w:r w:rsidRPr="00B673E8">
        <w:t xml:space="preserve"> возможных.</w:t>
      </w:r>
    </w:p>
    <w:p w:rsidR="00F10FC5" w:rsidRPr="00B673E8" w:rsidRDefault="00F10FC5" w:rsidP="00F10FC5">
      <w:pPr>
        <w:widowControl w:val="0"/>
      </w:pPr>
      <w:proofErr w:type="gramStart"/>
      <w:r w:rsidRPr="00B673E8">
        <w:t xml:space="preserve">Для </w:t>
      </w:r>
      <w:r w:rsidRPr="00BA4964">
        <w:rPr>
          <w:b/>
          <w:bCs/>
        </w:rPr>
        <w:t>средних температур воздуха</w:t>
      </w:r>
      <w:r w:rsidRPr="00B673E8">
        <w:rPr>
          <w:b/>
          <w:i/>
        </w:rPr>
        <w:t xml:space="preserve"> </w:t>
      </w:r>
      <w:r w:rsidRPr="00B673E8">
        <w:t>(среднегодовых, средних для различных холодных/теплых полугодий, а также весеннего, летнего, осеннего и зимнего сезонов года) величины значимых коэффициентов корреляции (как для всех 22-х анализируемых метеостанций, так и только для 19-и метеостанций бассейна Амура) лежат в пределах от +0,16 (осенний сезон в Хабаровске до +0,74 (теплое полугодие (4-10 месяцы) в Константиновке), т.е. все они положительные</w:t>
      </w:r>
      <w:proofErr w:type="gramEnd"/>
      <w:r w:rsidRPr="00B673E8">
        <w:t>. При этом значимое повышение средних значений температур воздуха зафиксировано от 0,5</w:t>
      </w:r>
      <w:proofErr w:type="gramStart"/>
      <w:r w:rsidRPr="00B673E8">
        <w:sym w:font="Symbol" w:char="F0B0"/>
      </w:r>
      <w:r w:rsidRPr="00B673E8">
        <w:t>С</w:t>
      </w:r>
      <w:proofErr w:type="gramEnd"/>
      <w:r w:rsidRPr="00B673E8">
        <w:t xml:space="preserve"> (осень и лето в Хабаровске) до 3,7</w:t>
      </w:r>
      <w:r w:rsidRPr="00B673E8">
        <w:sym w:font="Symbol" w:char="F0B0"/>
      </w:r>
      <w:r w:rsidRPr="00B673E8">
        <w:t xml:space="preserve">С (зима в Константиновке и </w:t>
      </w:r>
      <w:proofErr w:type="spellStart"/>
      <w:r w:rsidRPr="00B673E8">
        <w:t>Мазаново</w:t>
      </w:r>
      <w:proofErr w:type="spellEnd"/>
      <w:r w:rsidRPr="00B673E8">
        <w:t>;</w:t>
      </w:r>
      <w:r>
        <w:t xml:space="preserve"> см.</w:t>
      </w:r>
      <w:r w:rsidRPr="00B673E8">
        <w:t xml:space="preserve"> табл. 4), а </w:t>
      </w:r>
      <w:proofErr w:type="spellStart"/>
      <w:r w:rsidRPr="00B673E8">
        <w:t>всреднем</w:t>
      </w:r>
      <w:proofErr w:type="spellEnd"/>
      <w:r w:rsidRPr="00B673E8">
        <w:t xml:space="preserve"> для всех анализируемых временных периодов (</w:t>
      </w:r>
      <w:r>
        <w:t>для всех 22 станций</w:t>
      </w:r>
      <w:r w:rsidRPr="00B673E8">
        <w:t xml:space="preserve"> и только для 19 бассейна Амура) – на 1,8</w:t>
      </w:r>
      <w:r w:rsidRPr="00B673E8">
        <w:sym w:font="Symbol" w:char="F0B0"/>
      </w:r>
      <w:r w:rsidRPr="00B673E8">
        <w:t>С.</w:t>
      </w:r>
    </w:p>
    <w:p w:rsidR="00F10FC5" w:rsidRPr="00442280" w:rsidRDefault="00F10FC5" w:rsidP="00F10FC5">
      <w:pPr>
        <w:widowControl w:val="0"/>
      </w:pPr>
      <w:r w:rsidRPr="00B673E8">
        <w:t>Для всех анализируемых метеостанций в многолетнем распределении средней температуры воздуха (среднегодовой, средней по полугодиям, а также по отдельным сезонам года) установлены только положительные достоверные тренды. Отрицательные значения отсутствуют даже для незначимых коэффициентов корреляции</w:t>
      </w:r>
      <w:r>
        <w:t>.</w:t>
      </w:r>
      <w:r w:rsidRPr="00B673E8">
        <w:t xml:space="preserve"> Из 242 анализируемых трендов изменений средних температур воздуха достоверные изменения не выявлены лишь для отдельных сезонов некоторых станций (</w:t>
      </w:r>
      <w:proofErr w:type="gramStart"/>
      <w:r>
        <w:t>см</w:t>
      </w:r>
      <w:proofErr w:type="gramEnd"/>
      <w:r>
        <w:t xml:space="preserve">. </w:t>
      </w:r>
      <w:r w:rsidRPr="00B673E8">
        <w:t xml:space="preserve">табл. 4). </w:t>
      </w:r>
      <w:proofErr w:type="gramStart"/>
      <w:r w:rsidRPr="00B673E8">
        <w:t>Таким образом, пока не отмечены достоверные изменения для 6 станций летом, для 4 станций осенью, для 1 станции весной, для теплых полугодий: по 1-ой</w:t>
      </w:r>
      <w:r w:rsidRPr="00442280">
        <w:t xml:space="preserve"> станции для двух разных полугодий (4-9 месяцы и 4-10 месяцы) и для 2-х станций третьего </w:t>
      </w:r>
      <w:r>
        <w:t xml:space="preserve">альтернативного </w:t>
      </w:r>
      <w:r w:rsidRPr="00442280">
        <w:t xml:space="preserve">теплого полугодия (5-10 месяцы) из всех взятых для анализа данных 22 </w:t>
      </w:r>
      <w:proofErr w:type="spellStart"/>
      <w:r w:rsidRPr="00442280">
        <w:t>метеорологичеких</w:t>
      </w:r>
      <w:proofErr w:type="spellEnd"/>
      <w:r w:rsidRPr="00442280">
        <w:t xml:space="preserve"> станций.</w:t>
      </w:r>
      <w:proofErr w:type="gramEnd"/>
    </w:p>
    <w:p w:rsidR="00F10FC5" w:rsidRPr="007914F6" w:rsidRDefault="00F10FC5" w:rsidP="00F10FC5">
      <w:pPr>
        <w:widowControl w:val="0"/>
      </w:pPr>
      <w:r w:rsidRPr="00B673E8">
        <w:t>Таким образом, преобладающей тенденцией в многолетнем распределении средних температур воздуха в бассейне Амура является стабильное повышение среднегодовых значений температуры воздуха (в</w:t>
      </w:r>
      <w:r>
        <w:t xml:space="preserve"> </w:t>
      </w:r>
      <w:r w:rsidRPr="00B673E8">
        <w:t>среднем по всем станциям r=+0,52 и по бассейну Амура r=+0,53) от +0,34 (Верхняя Томь) до +0,69 (в Константиновке), что соответствует повышению среднегодовых температур воздуха от 1,0</w:t>
      </w:r>
      <w:proofErr w:type="gramStart"/>
      <w:r w:rsidRPr="00B673E8">
        <w:sym w:font="Symbol" w:char="F0B0"/>
      </w:r>
      <w:r w:rsidRPr="00B673E8">
        <w:t>С</w:t>
      </w:r>
      <w:proofErr w:type="gramEnd"/>
      <w:r w:rsidRPr="00B673E8">
        <w:t xml:space="preserve"> (мин.) до 2,6</w:t>
      </w:r>
      <w:r w:rsidRPr="00B673E8">
        <w:sym w:font="Symbol" w:char="F0B0"/>
      </w:r>
      <w:r w:rsidRPr="00B673E8">
        <w:t>С (макс.; равно как и для бассейна Амура), а в</w:t>
      </w:r>
      <w:r>
        <w:t xml:space="preserve"> </w:t>
      </w:r>
      <w:r w:rsidRPr="00B673E8">
        <w:t>среднем по всем станциям и по бассейну Амура – на 1,7</w:t>
      </w:r>
      <w:proofErr w:type="gramStart"/>
      <w:r w:rsidRPr="00B673E8">
        <w:sym w:font="Symbol" w:char="F0B0"/>
      </w:r>
      <w:r w:rsidRPr="00B673E8">
        <w:t>С</w:t>
      </w:r>
      <w:proofErr w:type="gramEnd"/>
      <w:r w:rsidRPr="00B673E8">
        <w:t xml:space="preserve"> (</w:t>
      </w:r>
      <w:r>
        <w:t xml:space="preserve">см. </w:t>
      </w:r>
      <w:r w:rsidRPr="00B673E8">
        <w:t xml:space="preserve">табл. 4). </w:t>
      </w:r>
      <w:proofErr w:type="gramStart"/>
      <w:r w:rsidRPr="00B673E8">
        <w:t xml:space="preserve">Такое потепление происходит за счет повышения температуры воздуха как в холодные (абсолютно по всем станциям для всех холодных полугодий </w:t>
      </w:r>
      <w:proofErr w:type="spellStart"/>
      <w:r w:rsidRPr="00B673E8">
        <w:t>r</w:t>
      </w:r>
      <w:proofErr w:type="spellEnd"/>
      <w:r w:rsidRPr="00B673E8">
        <w:t xml:space="preserve"> лежит в пределах от +0,23 до +0,58, в</w:t>
      </w:r>
      <w:r>
        <w:t xml:space="preserve"> </w:t>
      </w:r>
      <w:r w:rsidRPr="00B673E8">
        <w:t>среднем +0,42), так и в теплые полугодия (в</w:t>
      </w:r>
      <w:r>
        <w:t xml:space="preserve"> </w:t>
      </w:r>
      <w:r w:rsidRPr="00B673E8">
        <w:t>среднем по всем станциям для всех теплых полугодий r=0,48, т.е. от +0,24 до +0,74).</w:t>
      </w:r>
      <w:proofErr w:type="gramEnd"/>
      <w:r w:rsidRPr="00B673E8">
        <w:t xml:space="preserve"> </w:t>
      </w:r>
      <w:proofErr w:type="gramStart"/>
      <w:r w:rsidRPr="00B673E8">
        <w:t>При этом фактическое повышение средней температуры воздуха в</w:t>
      </w:r>
      <w:r>
        <w:t xml:space="preserve"> </w:t>
      </w:r>
      <w:r w:rsidRPr="00B673E8">
        <w:t>среднем по всем 22-м анализируемым метеостанциям составило (табл. 4): за основные теплое (4-9) и холодное полугодие (1-3;</w:t>
      </w:r>
      <w:proofErr w:type="gramEnd"/>
      <w:r w:rsidRPr="00B673E8">
        <w:t xml:space="preserve"> 10-12) – на 1,3</w:t>
      </w:r>
      <w:proofErr w:type="gramStart"/>
      <w:r w:rsidRPr="00B673E8">
        <w:sym w:font="Symbol" w:char="F0B0"/>
      </w:r>
      <w:r w:rsidRPr="00B673E8">
        <w:t>С</w:t>
      </w:r>
      <w:proofErr w:type="gramEnd"/>
      <w:r w:rsidRPr="00B673E8">
        <w:t xml:space="preserve"> (от 0,7</w:t>
      </w:r>
      <w:r w:rsidRPr="00B673E8">
        <w:sym w:font="Symbol" w:char="F0B0"/>
      </w:r>
      <w:r w:rsidRPr="00B673E8">
        <w:t>С до 1,8</w:t>
      </w:r>
      <w:r w:rsidRPr="00B673E8">
        <w:sym w:font="Symbol" w:char="F0B0"/>
      </w:r>
      <w:r w:rsidRPr="00B673E8">
        <w:t>С) и на 2,1</w:t>
      </w:r>
      <w:r w:rsidRPr="00B673E8">
        <w:sym w:font="Symbol" w:char="F0B0"/>
      </w:r>
      <w:r w:rsidRPr="00B673E8">
        <w:t>С (от 1,1</w:t>
      </w:r>
      <w:r w:rsidRPr="00B673E8">
        <w:sym w:font="Symbol" w:char="F0B0"/>
      </w:r>
      <w:r w:rsidRPr="00B673E8">
        <w:t>С до 3,2</w:t>
      </w:r>
      <w:r w:rsidRPr="00B673E8">
        <w:sym w:font="Symbol" w:char="F0B0"/>
      </w:r>
      <w:r w:rsidRPr="00B673E8">
        <w:t>С) соответственно (почти также, как и для бассейна Амура, где чуть меньшие изменения произошли в</w:t>
      </w:r>
      <w:r>
        <w:t xml:space="preserve"> </w:t>
      </w:r>
      <w:r w:rsidRPr="00B673E8">
        <w:t>среднем за теплое полугодие – на 1,2</w:t>
      </w:r>
      <w:r w:rsidRPr="00B673E8">
        <w:sym w:font="Symbol" w:char="F0B0"/>
      </w:r>
      <w:r w:rsidRPr="00B673E8">
        <w:t>С); за одно</w:t>
      </w:r>
      <w:r w:rsidRPr="007914F6">
        <w:t xml:space="preserve"> из альтернативных теплых (4-10</w:t>
      </w:r>
      <w:r w:rsidRPr="001C441B">
        <w:t>) и холодных (1-3; 11-12) полугодий – на 1,2</w:t>
      </w:r>
      <w:proofErr w:type="gramStart"/>
      <w:r w:rsidRPr="001C441B">
        <w:sym w:font="Symbol" w:char="F0B0"/>
      </w:r>
      <w:r w:rsidRPr="001C441B">
        <w:t>С</w:t>
      </w:r>
      <w:proofErr w:type="gramEnd"/>
      <w:r w:rsidRPr="001C441B">
        <w:t xml:space="preserve"> (от 0,7</w:t>
      </w:r>
      <w:r w:rsidRPr="001C441B">
        <w:sym w:font="Symbol" w:char="F0B0"/>
      </w:r>
      <w:r w:rsidRPr="001C441B">
        <w:t>С до 1,8</w:t>
      </w:r>
      <w:r w:rsidRPr="001C441B">
        <w:sym w:font="Symbol" w:char="F0B0"/>
      </w:r>
      <w:r w:rsidRPr="001C441B">
        <w:t>С) и на 2,3</w:t>
      </w:r>
      <w:r w:rsidRPr="001C441B">
        <w:sym w:font="Symbol" w:char="F0B0"/>
      </w:r>
      <w:r w:rsidRPr="001C441B">
        <w:t>С</w:t>
      </w:r>
      <w:r>
        <w:t xml:space="preserve"> </w:t>
      </w:r>
      <w:r w:rsidRPr="001C441B">
        <w:t>(от 1,1</w:t>
      </w:r>
      <w:r w:rsidRPr="001C441B">
        <w:sym w:font="Symbol" w:char="F0B0"/>
      </w:r>
      <w:r w:rsidRPr="001C441B">
        <w:t>С до 3,6</w:t>
      </w:r>
      <w:r w:rsidRPr="001C441B">
        <w:sym w:font="Symbol" w:char="F0B0"/>
      </w:r>
      <w:r w:rsidRPr="001C441B">
        <w:t>С) соответственно</w:t>
      </w:r>
      <w:r w:rsidRPr="00325A89">
        <w:t xml:space="preserve"> (для бассейна Амура </w:t>
      </w:r>
      <w:r>
        <w:t>чуть теплее в среднем изменения только для холодного полугодия – на 2,4</w:t>
      </w:r>
      <w:r>
        <w:sym w:font="Symbol" w:char="F0B0"/>
      </w:r>
      <w:r>
        <w:t>С)</w:t>
      </w:r>
      <w:r w:rsidRPr="00325A89">
        <w:t>;</w:t>
      </w:r>
      <w:r w:rsidRPr="001C441B">
        <w:t xml:space="preserve"> </w:t>
      </w:r>
      <w:r w:rsidRPr="00D977DE">
        <w:t>за другие альтернативные теплое (5-10) и холодное (1-4; 11-12) полугодие – на 1,1</w:t>
      </w:r>
      <w:proofErr w:type="gramStart"/>
      <w:r w:rsidRPr="00D977DE">
        <w:sym w:font="Symbol" w:char="F0B0"/>
      </w:r>
      <w:r w:rsidRPr="00D977DE">
        <w:t>С</w:t>
      </w:r>
      <w:proofErr w:type="gramEnd"/>
      <w:r w:rsidRPr="00D977DE">
        <w:t xml:space="preserve"> (от 0,5</w:t>
      </w:r>
      <w:r w:rsidRPr="00D977DE">
        <w:sym w:font="Symbol" w:char="F0B0"/>
      </w:r>
      <w:r w:rsidRPr="00D977DE">
        <w:t>С до</w:t>
      </w:r>
      <w:r w:rsidRPr="001C441B">
        <w:t xml:space="preserve"> </w:t>
      </w:r>
      <w:r w:rsidRPr="001C441B">
        <w:lastRenderedPageBreak/>
        <w:t>1,7</w:t>
      </w:r>
      <w:r w:rsidRPr="001C441B">
        <w:sym w:font="Symbol" w:char="F0B0"/>
      </w:r>
      <w:r w:rsidRPr="001C441B">
        <w:t>С) и на 2,3</w:t>
      </w:r>
      <w:r w:rsidRPr="001C441B">
        <w:sym w:font="Symbol" w:char="F0B0"/>
      </w:r>
      <w:r w:rsidRPr="001C441B">
        <w:t>С (от 1,1</w:t>
      </w:r>
      <w:r w:rsidRPr="001C441B">
        <w:sym w:font="Symbol" w:char="F0B0"/>
      </w:r>
      <w:r w:rsidRPr="001C441B">
        <w:t>С до 3,4</w:t>
      </w:r>
      <w:r w:rsidRPr="001C441B">
        <w:sym w:font="Symbol" w:char="F0B0"/>
      </w:r>
      <w:r w:rsidRPr="001C441B">
        <w:t>С) соответственно</w:t>
      </w:r>
      <w:r>
        <w:t xml:space="preserve"> </w:t>
      </w:r>
      <w:r w:rsidRPr="003D4644">
        <w:t xml:space="preserve">(равно как и </w:t>
      </w:r>
      <w:r w:rsidRPr="00325A89">
        <w:t>для бассейна Амура</w:t>
      </w:r>
      <w:r>
        <w:t>);</w:t>
      </w:r>
      <w:r w:rsidRPr="001C441B">
        <w:t xml:space="preserve"> </w:t>
      </w:r>
      <w:r w:rsidRPr="00B673E8">
        <w:t>за весну (3-5) – на 2,2</w:t>
      </w:r>
      <w:r w:rsidRPr="00B673E8">
        <w:sym w:font="Symbol" w:char="F0B0"/>
      </w:r>
      <w:r w:rsidRPr="00B673E8">
        <w:t>С (от 1,2</w:t>
      </w:r>
      <w:r w:rsidRPr="00B673E8">
        <w:sym w:font="Symbol" w:char="F0B0"/>
      </w:r>
      <w:r w:rsidRPr="00B673E8">
        <w:t>С до 3,1</w:t>
      </w:r>
      <w:r w:rsidRPr="00B673E8">
        <w:sym w:font="Symbol" w:char="F0B0"/>
      </w:r>
      <w:r w:rsidRPr="00B673E8">
        <w:t>С; почти также как и для бассейна Амура, где максимум достиг 2,9</w:t>
      </w:r>
      <w:r w:rsidRPr="00B673E8">
        <w:sym w:font="Symbol" w:char="F0B0"/>
      </w:r>
      <w:r w:rsidRPr="00B673E8">
        <w:t>С); за лето (6-8) – на 1,2</w:t>
      </w:r>
      <w:proofErr w:type="gramStart"/>
      <w:r w:rsidRPr="00B673E8">
        <w:sym w:font="Symbol" w:char="F0B0"/>
      </w:r>
      <w:r w:rsidRPr="00B673E8">
        <w:t>С</w:t>
      </w:r>
      <w:proofErr w:type="gramEnd"/>
      <w:r w:rsidRPr="00B673E8">
        <w:t xml:space="preserve"> (от 0,5</w:t>
      </w:r>
      <w:r w:rsidRPr="00B673E8">
        <w:sym w:font="Symbol" w:char="F0B0"/>
      </w:r>
      <w:r w:rsidRPr="00B673E8">
        <w:t>С до 1,8</w:t>
      </w:r>
      <w:r w:rsidRPr="00B673E8">
        <w:sym w:font="Symbol" w:char="F0B0"/>
      </w:r>
      <w:r w:rsidRPr="00B673E8">
        <w:t>С; аналогично для бассейна Амура); за осень (9-11) – на 1,3</w:t>
      </w:r>
      <w:r w:rsidRPr="00B673E8">
        <w:sym w:font="Symbol" w:char="F0B0"/>
      </w:r>
      <w:r w:rsidRPr="00B673E8">
        <w:t>С (от 0,5</w:t>
      </w:r>
      <w:r w:rsidRPr="00B673E8">
        <w:sym w:font="Symbol" w:char="F0B0"/>
      </w:r>
      <w:r w:rsidRPr="00B673E8">
        <w:t>С до 2,1</w:t>
      </w:r>
      <w:r w:rsidRPr="00B673E8">
        <w:sym w:font="Symbol" w:char="F0B0"/>
      </w:r>
      <w:r w:rsidRPr="00B673E8">
        <w:t>С; аналогично для бассейна Амура); за зиму (1-2, 12) – на 2,5</w:t>
      </w:r>
      <w:r w:rsidRPr="00B673E8">
        <w:sym w:font="Symbol" w:char="F0B0"/>
      </w:r>
      <w:r w:rsidRPr="00B673E8">
        <w:t>С (от 1,2</w:t>
      </w:r>
      <w:r w:rsidRPr="00B673E8">
        <w:sym w:font="Symbol" w:char="F0B0"/>
      </w:r>
      <w:r w:rsidRPr="00B673E8">
        <w:t>С до 3,7</w:t>
      </w:r>
      <w:r w:rsidRPr="00B673E8">
        <w:sym w:font="Symbol" w:char="F0B0"/>
      </w:r>
      <w:r w:rsidRPr="00B673E8">
        <w:t>С; аналогично для бассейна Амура).</w:t>
      </w:r>
      <w:r w:rsidRPr="007914F6">
        <w:t xml:space="preserve"> </w:t>
      </w:r>
    </w:p>
    <w:p w:rsidR="00F10FC5" w:rsidRPr="007914F6" w:rsidRDefault="00F10FC5" w:rsidP="00F10FC5">
      <w:pPr>
        <w:widowControl w:val="0"/>
      </w:pPr>
      <w:r w:rsidRPr="00B673E8">
        <w:t xml:space="preserve">Таким образом, установлена основная тенденция повышения среднегодовой температуры воздуха в бассейне Амура, которая происходит как за счет холодного полугодия, так и за счет теплого полугодия. При этом </w:t>
      </w:r>
      <w:r>
        <w:t>увеличение</w:t>
      </w:r>
      <w:r w:rsidRPr="00B673E8">
        <w:t xml:space="preserve"> температур в холодное полугодие по абсолютным значениям в два раза больше, чем в теплое полугодие (табл. 4). Повышение средних температур воздуха происходит также во все сезоны года, однако, основная доля их приходится на зимний (на 2,5</w:t>
      </w:r>
      <w:proofErr w:type="gramStart"/>
      <w:r w:rsidRPr="00B673E8">
        <w:sym w:font="Symbol" w:char="F0B0"/>
      </w:r>
      <w:r w:rsidRPr="00B673E8">
        <w:t>С</w:t>
      </w:r>
      <w:proofErr w:type="gramEnd"/>
      <w:r w:rsidRPr="00B673E8">
        <w:t>, от 1,2</w:t>
      </w:r>
      <w:r w:rsidRPr="00B673E8">
        <w:sym w:font="Symbol" w:char="F0B0"/>
      </w:r>
      <w:r w:rsidRPr="00B673E8">
        <w:t>С до 3,7</w:t>
      </w:r>
      <w:r w:rsidRPr="00B673E8">
        <w:sym w:font="Symbol" w:char="F0B0"/>
      </w:r>
      <w:r w:rsidRPr="00B673E8">
        <w:t>С) и весенний (на 2,2</w:t>
      </w:r>
      <w:r w:rsidRPr="00B673E8">
        <w:sym w:font="Symbol" w:char="F0B0"/>
      </w:r>
      <w:r w:rsidRPr="00B673E8">
        <w:t>С, от 1,2</w:t>
      </w:r>
      <w:r w:rsidRPr="00B673E8">
        <w:sym w:font="Symbol" w:char="F0B0"/>
      </w:r>
      <w:r w:rsidRPr="00B673E8">
        <w:t>С до 3,1</w:t>
      </w:r>
      <w:r w:rsidRPr="00B673E8">
        <w:sym w:font="Symbol" w:char="F0B0"/>
      </w:r>
      <w:r w:rsidRPr="00B673E8">
        <w:t>С) сезоны, поскольку летом и осенью повышение средних температур в два раза ниже – только на 1,2</w:t>
      </w:r>
      <w:r w:rsidRPr="00B673E8">
        <w:sym w:font="Symbol" w:char="F0B0"/>
      </w:r>
      <w:r w:rsidRPr="00B673E8">
        <w:t>С и 1,3</w:t>
      </w:r>
      <w:r w:rsidRPr="00B673E8">
        <w:sym w:font="Symbol" w:char="F0B0"/>
      </w:r>
      <w:r w:rsidRPr="00B673E8">
        <w:t>С (от 0,5</w:t>
      </w:r>
      <w:r w:rsidRPr="00B673E8">
        <w:sym w:font="Symbol" w:char="F0B0"/>
      </w:r>
      <w:r w:rsidRPr="00B673E8">
        <w:t>С до 1,8</w:t>
      </w:r>
      <w:proofErr w:type="gramStart"/>
      <w:r w:rsidRPr="00B673E8">
        <w:sym w:font="Symbol" w:char="F0B0"/>
      </w:r>
      <w:r w:rsidRPr="00B673E8">
        <w:t>С</w:t>
      </w:r>
      <w:proofErr w:type="gramEnd"/>
      <w:r w:rsidRPr="00B673E8">
        <w:t xml:space="preserve"> летом и от 0,5</w:t>
      </w:r>
      <w:r w:rsidRPr="00B673E8">
        <w:sym w:font="Symbol" w:char="F0B0"/>
      </w:r>
      <w:r w:rsidRPr="00B673E8">
        <w:t>С до 2,1</w:t>
      </w:r>
      <w:r w:rsidRPr="00B673E8">
        <w:sym w:font="Symbol" w:char="F0B0"/>
      </w:r>
      <w:r w:rsidRPr="00B673E8">
        <w:t xml:space="preserve">С – осенью; </w:t>
      </w:r>
      <w:r>
        <w:t xml:space="preserve">см. </w:t>
      </w:r>
      <w:r w:rsidRPr="00B673E8">
        <w:t>табл. 4).</w:t>
      </w:r>
      <w:r w:rsidRPr="007914F6">
        <w:t xml:space="preserve"> </w:t>
      </w:r>
    </w:p>
    <w:p w:rsidR="00F10FC5" w:rsidRPr="002833A9" w:rsidRDefault="00F10FC5" w:rsidP="00F10FC5">
      <w:pPr>
        <w:widowControl w:val="0"/>
      </w:pPr>
      <w:r w:rsidRPr="00B673E8">
        <w:t xml:space="preserve">Анализ </w:t>
      </w:r>
      <w:r w:rsidRPr="00B673E8">
        <w:rPr>
          <w:i/>
        </w:rPr>
        <w:t>относительных коэффициентов изменений</w:t>
      </w:r>
      <w:r w:rsidRPr="00B673E8">
        <w:t xml:space="preserve"> </w:t>
      </w:r>
      <w:r w:rsidRPr="00B673E8">
        <w:rPr>
          <w:i/>
        </w:rPr>
        <w:t>(ОКИ) средних температур</w:t>
      </w:r>
      <w:r w:rsidRPr="00B673E8">
        <w:t xml:space="preserve"> воздуха (совокупно /годовых, полугодовых и сезонных) в бассейне Амура (табл. 5) показал, что значимые достоверные изменения произошли в 94% случаев</w:t>
      </w:r>
      <w:r>
        <w:t>,</w:t>
      </w:r>
      <w:r w:rsidRPr="00B673E8">
        <w:t xml:space="preserve"> как от общего кол-ва анализируемых кривых, так и только для бассейна Амура. При этом более половины (50,4% от всех установленных достоверных трендов и 51% от трендов для бассейна Амура) этих изменений (этого ОКИ) лежат в пределах 31-50% от амплитуды, а 44% от всех установленных трендов (и 43% от трендов только для бассейна Амура) имеют изменения </w:t>
      </w:r>
      <w:r>
        <w:t xml:space="preserve">в пределах </w:t>
      </w:r>
      <w:r w:rsidRPr="00B673E8">
        <w:t>15</w:t>
      </w:r>
      <w:r>
        <w:t>-</w:t>
      </w:r>
      <w:r w:rsidRPr="00B673E8">
        <w:t xml:space="preserve">30% от амплитуды. Минимальных значений ОКИ (изменения менее 15% от амплитуды) практически нет (1,3% и 1% </w:t>
      </w:r>
      <w:r>
        <w:t xml:space="preserve">случаев </w:t>
      </w:r>
      <w:r w:rsidRPr="00B673E8">
        <w:t>от всех трендов и только для бассейна Амура), максимальных ОКИ (изменения более 50% от амплитуды) также мало (4,0% и 5%</w:t>
      </w:r>
      <w:r>
        <w:t xml:space="preserve"> соответственно</w:t>
      </w:r>
      <w:r w:rsidRPr="00B673E8">
        <w:t>). Таким образом, можно сказать, что повышение средних температур воздуха здесь</w:t>
      </w:r>
      <w:r>
        <w:t>,</w:t>
      </w:r>
      <w:r w:rsidRPr="00B673E8">
        <w:t xml:space="preserve"> безусловно</w:t>
      </w:r>
      <w:r>
        <w:t>,</w:t>
      </w:r>
      <w:r w:rsidRPr="00B673E8">
        <w:t xml:space="preserve"> и повсеместно как для общего годового цикла (для 100% станций), так и для отдельных периодов и сезонов года (для 73-100% станций), а значения этих изменений достигают в </w:t>
      </w:r>
      <w:proofErr w:type="gramStart"/>
      <w:r w:rsidRPr="00B673E8">
        <w:t>общем</w:t>
      </w:r>
      <w:proofErr w:type="gramEnd"/>
      <w:r w:rsidRPr="00B673E8">
        <w:t xml:space="preserve"> от одной трети до половины от возможных.</w:t>
      </w:r>
    </w:p>
    <w:p w:rsidR="00F10FC5" w:rsidRPr="00B673E8" w:rsidRDefault="00F10FC5" w:rsidP="00F10FC5">
      <w:pPr>
        <w:widowControl w:val="0"/>
      </w:pPr>
      <w:r w:rsidRPr="00B673E8">
        <w:t xml:space="preserve">Для </w:t>
      </w:r>
      <w:r w:rsidRPr="00B20CAF">
        <w:rPr>
          <w:b/>
          <w:bCs/>
        </w:rPr>
        <w:t>абсолютных минимальных температур воздуха</w:t>
      </w:r>
      <w:r w:rsidRPr="00B673E8">
        <w:t xml:space="preserve"> (холодных/теплых полугодий, весны, лета, осени и зимы) из всех 154 анализируемых кривых (для 7-и периодов 22-х метеостанций) только в 54% случаев зафиксированы достоверные тренды их многолетних изменений, во всех остальных случаях установленные коэффициенты корреляции недостоверны, поэтому считалось, что изменений в настоящее время не зафиксировано. Для бассейна Амура все выявленные изменения положительные. Для 15 метеостанций изменения абсолютной минимальной температуры воздуха зафиксированы одновременно как в холодный период (год, полугодия, зима), так и в теплые полугодия. </w:t>
      </w:r>
      <w:proofErr w:type="gramStart"/>
      <w:r w:rsidRPr="00B673E8">
        <w:t xml:space="preserve">Для оставшихся 6-и метеостанций изменения произошли в теплые полугодия и теплые сезоны года, например, летом (Верхняя Томь, Елабуга, </w:t>
      </w:r>
      <w:proofErr w:type="spellStart"/>
      <w:r w:rsidRPr="00B673E8">
        <w:t>Нижнетамбовское</w:t>
      </w:r>
      <w:proofErr w:type="spellEnd"/>
      <w:r w:rsidRPr="00B673E8">
        <w:t xml:space="preserve">), осенью (Елабуга, Смидович, Хабаровск) или весной (Софийский прииск). </w:t>
      </w:r>
      <w:proofErr w:type="gramEnd"/>
    </w:p>
    <w:p w:rsidR="00F10FC5" w:rsidRDefault="00F10FC5" w:rsidP="00F10FC5">
      <w:pPr>
        <w:widowControl w:val="0"/>
      </w:pPr>
      <w:r w:rsidRPr="00B673E8">
        <w:t>При этом фактическое повышение абсолютной минимальной температуры воздуха в</w:t>
      </w:r>
      <w:r>
        <w:t xml:space="preserve"> </w:t>
      </w:r>
      <w:r w:rsidRPr="00B673E8">
        <w:t>среднем по всем 22-м анализируемым метеостанциям произошло: в целом за год (1-12), а также за зиму (1-2, 12) и все холодные полугодия (1-3, 10-12; 1-3, 11-12 и 1-4, 11-12) – на 3,7</w:t>
      </w:r>
      <w:proofErr w:type="gramStart"/>
      <w:r w:rsidRPr="00B673E8">
        <w:sym w:font="Symbol" w:char="F0B0"/>
      </w:r>
      <w:r w:rsidRPr="00B673E8">
        <w:t>С</w:t>
      </w:r>
      <w:proofErr w:type="gramEnd"/>
      <w:r w:rsidRPr="00B673E8">
        <w:t xml:space="preserve"> (от 1,8</w:t>
      </w:r>
      <w:r w:rsidRPr="00B673E8">
        <w:sym w:font="Symbol" w:char="F0B0"/>
      </w:r>
      <w:r w:rsidRPr="00B673E8">
        <w:t>С до 6,5</w:t>
      </w:r>
      <w:r w:rsidRPr="00B673E8">
        <w:sym w:font="Symbol" w:char="F0B0"/>
      </w:r>
      <w:r w:rsidRPr="00B673E8">
        <w:t>С; а для бассейна Амура в</w:t>
      </w:r>
      <w:r>
        <w:t xml:space="preserve"> </w:t>
      </w:r>
      <w:r w:rsidRPr="00B673E8">
        <w:t>среднем – на 4,0</w:t>
      </w:r>
      <w:r w:rsidRPr="00B673E8">
        <w:sym w:font="Symbol" w:char="F0B0"/>
      </w:r>
      <w:r w:rsidRPr="00B673E8">
        <w:t>С); за весну (3-5) – на 4,2</w:t>
      </w:r>
      <w:proofErr w:type="gramStart"/>
      <w:r w:rsidRPr="00B673E8">
        <w:sym w:font="Symbol" w:char="F0B0"/>
      </w:r>
      <w:r w:rsidRPr="00B673E8">
        <w:t>С</w:t>
      </w:r>
      <w:proofErr w:type="gramEnd"/>
      <w:r w:rsidRPr="00B673E8">
        <w:t xml:space="preserve"> (от 2,2</w:t>
      </w:r>
      <w:r w:rsidRPr="00B673E8">
        <w:sym w:font="Symbol" w:char="F0B0"/>
      </w:r>
      <w:r w:rsidRPr="00B673E8">
        <w:t>С до 8,0</w:t>
      </w:r>
      <w:r w:rsidRPr="00B673E8">
        <w:sym w:font="Symbol" w:char="F0B0"/>
      </w:r>
      <w:r w:rsidRPr="00B673E8">
        <w:t>С; аналогично для бассейна Амура); за лето (6-8) – на 2,0</w:t>
      </w:r>
      <w:r w:rsidRPr="00B673E8">
        <w:sym w:font="Symbol" w:char="F0B0"/>
      </w:r>
      <w:r w:rsidRPr="00B673E8">
        <w:t>С (от 1,3</w:t>
      </w:r>
      <w:r w:rsidRPr="00B673E8">
        <w:sym w:font="Symbol" w:char="F0B0"/>
      </w:r>
      <w:r w:rsidRPr="00B673E8">
        <w:t>С до 3,3</w:t>
      </w:r>
      <w:r w:rsidRPr="00B673E8">
        <w:sym w:font="Symbol" w:char="F0B0"/>
      </w:r>
      <w:r w:rsidRPr="00B673E8">
        <w:t>С; аналогично для бассейна Амура); за осень (9-11) – на 3,8</w:t>
      </w:r>
      <w:r w:rsidRPr="00B673E8">
        <w:sym w:font="Symbol" w:char="F0B0"/>
      </w:r>
      <w:r w:rsidRPr="00B673E8">
        <w:t>С (от 2,3</w:t>
      </w:r>
      <w:r w:rsidRPr="00B673E8">
        <w:sym w:font="Symbol" w:char="F0B0"/>
      </w:r>
      <w:r w:rsidRPr="00B673E8">
        <w:t>С до 5,4</w:t>
      </w:r>
      <w:r w:rsidRPr="00B673E8">
        <w:sym w:font="Symbol" w:char="F0B0"/>
      </w:r>
      <w:r w:rsidRPr="00B673E8">
        <w:t>С;</w:t>
      </w:r>
      <w:bookmarkStart w:id="2" w:name="OLE_LINK8"/>
      <w:r w:rsidRPr="00B673E8">
        <w:t xml:space="preserve"> аналогично для бассейна Амура</w:t>
      </w:r>
      <w:bookmarkEnd w:id="2"/>
      <w:r w:rsidRPr="00B673E8">
        <w:t>).</w:t>
      </w:r>
      <w:r w:rsidRPr="007914F6">
        <w:t xml:space="preserve"> </w:t>
      </w:r>
    </w:p>
    <w:p w:rsidR="00F10FC5" w:rsidRPr="00B673E8" w:rsidRDefault="00F10FC5" w:rsidP="00F10FC5">
      <w:pPr>
        <w:widowControl w:val="0"/>
      </w:pPr>
      <w:proofErr w:type="gramStart"/>
      <w:r w:rsidRPr="00B673E8">
        <w:t>Таким образом, для территории бассейна Амура основной тенденцией является повышение абсолютных минимальных температур воздуха в годовом цикле за счет зимы и холодного полугодия, одновременно с их повышением в теплые сезоны и полугодия, что само по себе очень хорошо, поскольку климат долин рек Приамурья отличается большей контрастностью и более низкими абсолютными минимумами с более высокими абсолютными максимумами по сравнению с окружающими</w:t>
      </w:r>
      <w:proofErr w:type="gramEnd"/>
      <w:r w:rsidRPr="00B673E8">
        <w:t xml:space="preserve"> водораздельными </w:t>
      </w:r>
      <w:r w:rsidRPr="00B673E8">
        <w:lastRenderedPageBreak/>
        <w:t xml:space="preserve">пространствами. Более слабой – дополнительной (неосновной) тенденцией является повышение абсолютных минимальных температур воздуха только в теплые сезоны и полугодия. </w:t>
      </w:r>
    </w:p>
    <w:p w:rsidR="00F10FC5" w:rsidRPr="000F6B34" w:rsidRDefault="00F10FC5" w:rsidP="00F10FC5">
      <w:pPr>
        <w:widowControl w:val="0"/>
      </w:pPr>
      <w:r w:rsidRPr="000F6B34">
        <w:t xml:space="preserve">Анализ </w:t>
      </w:r>
      <w:r w:rsidRPr="000F6B34">
        <w:rPr>
          <w:i/>
        </w:rPr>
        <w:t>относительных коэффициентов изменений</w:t>
      </w:r>
      <w:r w:rsidRPr="000F6B34">
        <w:t xml:space="preserve"> </w:t>
      </w:r>
      <w:r w:rsidRPr="000F6B34">
        <w:rPr>
          <w:i/>
        </w:rPr>
        <w:t>(ОКИ) абсолютных минимальных</w:t>
      </w:r>
      <w:r w:rsidRPr="000F6B34">
        <w:t xml:space="preserve"> температур воздуха (совокупно /годовых, полугодовых и сезонных) в бассейне Амура показал, что значимые достоверные изменения абсолютных минимальных температур, произошли в 54% случаев от общего кол-ва анализируемых кривых и в 59% случаев для бассейна Амура. </w:t>
      </w:r>
      <w:proofErr w:type="gramStart"/>
      <w:r w:rsidRPr="000F6B34">
        <w:t>При этом пока основная доля (70% от всех установленных достоверных трендов и 83% трендов для бассейна Амура) этих изменений (этого ОКИ) лежат в пределах 15-30%. Минимальных (1-14%) и максимальных (50-100%) значений ОКИ очень мало – 4 и 1% случаев от всех установленных изменений соответственно и 3 и 1% случаев только для бассейна Амура.</w:t>
      </w:r>
      <w:proofErr w:type="gramEnd"/>
      <w:r w:rsidRPr="000F6B34">
        <w:t xml:space="preserve"> Невелика также доля средних изменений </w:t>
      </w:r>
      <w:r>
        <w:t xml:space="preserve">ОКИ </w:t>
      </w:r>
      <w:r w:rsidRPr="000F6B34">
        <w:t xml:space="preserve">(31-50%) – 12% случаев </w:t>
      </w:r>
      <w:r>
        <w:t xml:space="preserve">для всех 22 станций </w:t>
      </w:r>
      <w:r w:rsidRPr="000F6B34">
        <w:t>и 13% случаев для бассейна Амура</w:t>
      </w:r>
      <w:r>
        <w:t xml:space="preserve"> (для 19 станций)</w:t>
      </w:r>
      <w:r w:rsidRPr="000F6B34">
        <w:t xml:space="preserve">. Таким образом, можно сказать, что повышение абсолютных минимальных температур воздуха в данном регионе распространено повсеместно, хотя пока оно не очень велико по </w:t>
      </w:r>
      <w:r>
        <w:t xml:space="preserve">своей </w:t>
      </w:r>
      <w:r w:rsidRPr="000F6B34">
        <w:t xml:space="preserve">доле, поскольку изменения составляют до одной трети </w:t>
      </w:r>
      <w:proofErr w:type="gramStart"/>
      <w:r w:rsidRPr="000F6B34">
        <w:t>от</w:t>
      </w:r>
      <w:proofErr w:type="gramEnd"/>
      <w:r w:rsidRPr="000F6B34">
        <w:t xml:space="preserve"> возможных. В то</w:t>
      </w:r>
      <w:r>
        <w:t>же</w:t>
      </w:r>
      <w:r w:rsidRPr="000F6B34">
        <w:t xml:space="preserve"> время </w:t>
      </w:r>
      <w:r>
        <w:t>абсолютные</w:t>
      </w:r>
      <w:r w:rsidRPr="000F6B34">
        <w:t xml:space="preserve"> значения изменений </w:t>
      </w:r>
      <w:r>
        <w:t xml:space="preserve">(в </w:t>
      </w:r>
      <w:r>
        <w:sym w:font="Symbol" w:char="F0B0"/>
      </w:r>
      <w:r>
        <w:t xml:space="preserve">С) абсолютной минимальной температуры воздуха </w:t>
      </w:r>
      <w:r w:rsidRPr="000F6B34">
        <w:t xml:space="preserve">достаточно велики, причем </w:t>
      </w:r>
      <w:r>
        <w:t>наибольшие из них</w:t>
      </w:r>
      <w:r w:rsidRPr="000F6B34">
        <w:t xml:space="preserve"> происходят весной, а </w:t>
      </w:r>
      <w:r>
        <w:t xml:space="preserve">наименьшие </w:t>
      </w:r>
      <w:r w:rsidRPr="000F6B34">
        <w:t xml:space="preserve">– летом. </w:t>
      </w:r>
    </w:p>
    <w:p w:rsidR="00F10FC5" w:rsidRPr="000F6B34" w:rsidRDefault="00F10FC5" w:rsidP="00F10FC5">
      <w:pPr>
        <w:widowControl w:val="0"/>
      </w:pPr>
      <w:r w:rsidRPr="000F6B34">
        <w:t xml:space="preserve">Для </w:t>
      </w:r>
      <w:r w:rsidRPr="00B20CAF">
        <w:rPr>
          <w:b/>
          <w:bCs/>
        </w:rPr>
        <w:t>абсолютных максимальных температур воздуха</w:t>
      </w:r>
      <w:r w:rsidRPr="00B20CAF">
        <w:rPr>
          <w:b/>
        </w:rPr>
        <w:t xml:space="preserve"> </w:t>
      </w:r>
      <w:r w:rsidRPr="000F6B34">
        <w:t xml:space="preserve">(холодных/теплых полугодий, весны, лета, </w:t>
      </w:r>
      <w:proofErr w:type="gramStart"/>
      <w:r w:rsidRPr="000F6B34">
        <w:t>осени</w:t>
      </w:r>
      <w:proofErr w:type="gramEnd"/>
      <w:r w:rsidRPr="000F6B34">
        <w:t xml:space="preserve"> и зимы в многолетней динамике по полугодиям и сезонам года на территории бассейна Амура установлена самая меньшая доля изменений из всех анализируемых метеорологических характеристик. </w:t>
      </w:r>
    </w:p>
    <w:p w:rsidR="00F10FC5" w:rsidRDefault="00F10FC5" w:rsidP="00F10FC5">
      <w:pPr>
        <w:widowControl w:val="0"/>
      </w:pPr>
      <w:r w:rsidRPr="000F6B34">
        <w:t>При этом</w:t>
      </w:r>
      <w:proofErr w:type="gramStart"/>
      <w:r w:rsidRPr="000F6B34">
        <w:t>,</w:t>
      </w:r>
      <w:proofErr w:type="gramEnd"/>
      <w:r w:rsidRPr="000F6B34">
        <w:t xml:space="preserve"> самой сильной тенденцией в изменении абсолютных максимальных температур воздуха следует назвать их повышение весной (для 19-и метеостанций из 22-х, а в бассейне Амура для 16 метеостанций из 19-и). Кроме того, очень значительна и тенденция повышения абсолютных максимальных температур летом (в 68% случаев для всех метеостанций и в 74% случаев только для бассейна Амура), а также во все теплые полугодия, которая сопровождается одновременным повышением абсолютных максимальных температур зимой и в холодные полугодия (в 59% случаев для бассейна Амура). И только</w:t>
      </w:r>
      <w:r>
        <w:t xml:space="preserve"> для одной метеостанции (</w:t>
      </w:r>
      <w:proofErr w:type="spellStart"/>
      <w:r>
        <w:t>Солекуль</w:t>
      </w:r>
      <w:proofErr w:type="spellEnd"/>
      <w:r>
        <w:t>) не установлено значимых достоверных трендов ни в один из семи анализируемых периодов.</w:t>
      </w:r>
    </w:p>
    <w:p w:rsidR="00F10FC5" w:rsidRDefault="00F10FC5" w:rsidP="00F10FC5">
      <w:pPr>
        <w:widowControl w:val="0"/>
      </w:pPr>
      <w:r w:rsidRPr="000F6B34">
        <w:t>Фактическое повышение абсолютной максимальной температуры воздуха для установленных трендов составляет для всех 22-х станций: летом (т.е. за год и во все теплые полугодия) – на 2,1</w:t>
      </w:r>
      <w:proofErr w:type="gramStart"/>
      <w:r w:rsidRPr="000F6B34">
        <w:sym w:font="Symbol" w:char="F0B0"/>
      </w:r>
      <w:r w:rsidRPr="000F6B34">
        <w:t>С</w:t>
      </w:r>
      <w:proofErr w:type="gramEnd"/>
      <w:r w:rsidRPr="000F6B34">
        <w:t xml:space="preserve"> (от 1,2</w:t>
      </w:r>
      <w:r w:rsidRPr="000F6B34">
        <w:sym w:font="Symbol" w:char="F0B0"/>
      </w:r>
      <w:r w:rsidRPr="000F6B34">
        <w:t>С до 3,4</w:t>
      </w:r>
      <w:r w:rsidRPr="000F6B34">
        <w:sym w:font="Symbol" w:char="F0B0"/>
      </w:r>
      <w:r w:rsidRPr="000F6B34">
        <w:t>С; только для бассейна Амура – на 2,0</w:t>
      </w:r>
      <w:r w:rsidRPr="000F6B34">
        <w:sym w:font="Symbol" w:char="F0B0"/>
      </w:r>
      <w:r w:rsidRPr="000F6B34">
        <w:t>С, от 1,2</w:t>
      </w:r>
      <w:r w:rsidRPr="000F6B34">
        <w:sym w:font="Symbol" w:char="F0B0"/>
      </w:r>
      <w:r w:rsidRPr="000F6B34">
        <w:t>С до 2,6</w:t>
      </w:r>
      <w:r w:rsidRPr="000F6B34">
        <w:sym w:font="Symbol" w:char="F0B0"/>
      </w:r>
      <w:r w:rsidRPr="000F6B34">
        <w:t>С); зимой (1-2, 12) – на 3,1</w:t>
      </w:r>
      <w:r w:rsidRPr="000F6B34">
        <w:sym w:font="Symbol" w:char="F0B0"/>
      </w:r>
      <w:r w:rsidRPr="000F6B34">
        <w:t>С (от 2,1</w:t>
      </w:r>
      <w:r w:rsidRPr="000F6B34">
        <w:sym w:font="Symbol" w:char="F0B0"/>
      </w:r>
      <w:r w:rsidRPr="000F6B34">
        <w:t>С до 5,5</w:t>
      </w:r>
      <w:r w:rsidRPr="000F6B34">
        <w:sym w:font="Symbol" w:char="F0B0"/>
      </w:r>
      <w:r w:rsidRPr="000F6B34">
        <w:t>С; аналогично для бассейна Амура); весной (3-5) – на 3,6</w:t>
      </w:r>
      <w:proofErr w:type="gramStart"/>
      <w:r w:rsidRPr="000F6B34">
        <w:sym w:font="Symbol" w:char="F0B0"/>
      </w:r>
      <w:r w:rsidRPr="000F6B34">
        <w:t>С</w:t>
      </w:r>
      <w:proofErr w:type="gramEnd"/>
      <w:r w:rsidRPr="000F6B34">
        <w:t xml:space="preserve"> (от 2,2</w:t>
      </w:r>
      <w:r w:rsidRPr="000F6B34">
        <w:sym w:font="Symbol" w:char="F0B0"/>
      </w:r>
      <w:r w:rsidRPr="000F6B34">
        <w:t>С до 6,7</w:t>
      </w:r>
      <w:r w:rsidRPr="000F6B34">
        <w:sym w:font="Symbol" w:char="F0B0"/>
      </w:r>
      <w:r w:rsidRPr="000F6B34">
        <w:t>С; только для бассейна Амура в</w:t>
      </w:r>
      <w:r>
        <w:t xml:space="preserve"> </w:t>
      </w:r>
      <w:r w:rsidRPr="000F6B34">
        <w:t>среднем – на 3,5</w:t>
      </w:r>
      <w:r w:rsidRPr="000F6B34">
        <w:sym w:font="Symbol" w:char="F0B0"/>
      </w:r>
      <w:r w:rsidRPr="000F6B34">
        <w:t>С); осенью (9-11) – на 2,3</w:t>
      </w:r>
      <w:r w:rsidRPr="000F6B34">
        <w:sym w:font="Symbol" w:char="F0B0"/>
      </w:r>
      <w:r w:rsidRPr="000F6B34">
        <w:t>С (от 1,3</w:t>
      </w:r>
      <w:r w:rsidRPr="000F6B34">
        <w:sym w:font="Symbol" w:char="F0B0"/>
      </w:r>
      <w:r w:rsidRPr="000F6B34">
        <w:t>С до 3,2</w:t>
      </w:r>
      <w:r w:rsidRPr="000F6B34">
        <w:sym w:font="Symbol" w:char="F0B0"/>
      </w:r>
      <w:r w:rsidRPr="000F6B34">
        <w:t>С; аналогично для бассейна Амура); за основное холодное (1-3; 10-12) полугодие – на 2,5</w:t>
      </w:r>
      <w:r w:rsidRPr="000F6B34">
        <w:sym w:font="Symbol" w:char="F0B0"/>
      </w:r>
      <w:r w:rsidRPr="000F6B34">
        <w:t>С (от 2,2</w:t>
      </w:r>
      <w:r w:rsidRPr="000F6B34">
        <w:sym w:font="Symbol" w:char="F0B0"/>
      </w:r>
      <w:r w:rsidRPr="000F6B34">
        <w:t>С до 2,7</w:t>
      </w:r>
      <w:r w:rsidRPr="000F6B34">
        <w:sym w:font="Symbol" w:char="F0B0"/>
      </w:r>
      <w:r w:rsidRPr="000F6B34">
        <w:t>С; аналогично для бассейна Амура)</w:t>
      </w:r>
      <w:bookmarkStart w:id="3" w:name="OLE_LINK11"/>
      <w:bookmarkStart w:id="4" w:name="OLE_LINK12"/>
      <w:r w:rsidRPr="000F6B34">
        <w:t>.</w:t>
      </w:r>
    </w:p>
    <w:p w:rsidR="00F10FC5" w:rsidRDefault="00F10FC5" w:rsidP="00F10FC5">
      <w:pPr>
        <w:widowControl w:val="0"/>
      </w:pPr>
      <w:r w:rsidRPr="000F6B34">
        <w:t xml:space="preserve">Анализ </w:t>
      </w:r>
      <w:r w:rsidRPr="000F6B34">
        <w:rPr>
          <w:i/>
        </w:rPr>
        <w:t>ОКИ абсолютных максимальных</w:t>
      </w:r>
      <w:r w:rsidRPr="000F6B34">
        <w:t xml:space="preserve"> температур воздуха (совокупно /годовых, полугодовых и сезонных) в бассейне Амура показал, что значимые достоверные изменения произошли только в 52% случаев от общего кол-ва анализируемых кривых 22-х станций и в 55% случаев только для бассейна Амура. </w:t>
      </w:r>
      <w:proofErr w:type="gramStart"/>
      <w:r w:rsidRPr="000F6B34">
        <w:t>При этом более половины (76% от всех установленных достоверных трендов и 74% от трендов бассейна Амура) этих изменений (этого ОКИ) лежат в пределах 15-30%. На долю средних величин ОКИ (31-50%) приходится 18% и 19% случаев (от всех анализируемых достоверных изменений абсолютных максимальных температур воздуха и от трендов только для бассейна Амура).</w:t>
      </w:r>
      <w:proofErr w:type="gramEnd"/>
      <w:r w:rsidRPr="000F6B34">
        <w:t xml:space="preserve"> Минимальных величин ОКИ мало 6% и 5% соответственно, максимальные значения ОКИ – отсутствуют. Таким образом, можно сказать, что повышение абсолютных максимальных температур воздуха в данном регионе также стало одной из основных тенденцией в годовом цикле, хотя произошедшие изменения пока не очень значительны, составляя менее одной трети </w:t>
      </w:r>
      <w:proofErr w:type="gramStart"/>
      <w:r w:rsidRPr="000F6B34">
        <w:t>от</w:t>
      </w:r>
      <w:proofErr w:type="gramEnd"/>
      <w:r w:rsidRPr="000F6B34">
        <w:t xml:space="preserve"> возможных.</w:t>
      </w:r>
      <w:r w:rsidRPr="00EA4420">
        <w:t xml:space="preserve"> </w:t>
      </w:r>
    </w:p>
    <w:bookmarkEnd w:id="3"/>
    <w:bookmarkEnd w:id="4"/>
    <w:p w:rsidR="00F10FC5" w:rsidRDefault="00F10FC5" w:rsidP="00F10FC5">
      <w:pPr>
        <w:widowControl w:val="0"/>
      </w:pPr>
      <w:proofErr w:type="gramStart"/>
      <w:r w:rsidRPr="000F6B34">
        <w:t xml:space="preserve">Для </w:t>
      </w:r>
      <w:r w:rsidRPr="00B20CAF">
        <w:rPr>
          <w:b/>
        </w:rPr>
        <w:t>средних</w:t>
      </w:r>
      <w:r w:rsidRPr="00B20CAF">
        <w:rPr>
          <w:b/>
          <w:bCs/>
        </w:rPr>
        <w:t xml:space="preserve"> минимальных температур воздуха</w:t>
      </w:r>
      <w:r w:rsidRPr="000F6B34">
        <w:t xml:space="preserve"> (холодных/теплых полугодий, </w:t>
      </w:r>
      <w:r w:rsidRPr="000F6B34">
        <w:lastRenderedPageBreak/>
        <w:t xml:space="preserve">весны, лета, осени и зимы) величины значимых коэффициентов корреляции лежат в пределах от +0,20 (холодное полугодие в </w:t>
      </w:r>
      <w:proofErr w:type="spellStart"/>
      <w:r w:rsidRPr="000F6B34">
        <w:t>Чекунде</w:t>
      </w:r>
      <w:proofErr w:type="spellEnd"/>
      <w:r w:rsidRPr="000F6B34">
        <w:t>) до +0,78 (осень в Черняево), при этом отрицательных значений коэффициентов корреляции нет, а сами значения этих коэффициентов являются по абсолютным значениям самыми высокими по сравнению со всеми остальными анализируемыми показателями метеорологических характеристик (осадки, средние</w:t>
      </w:r>
      <w:proofErr w:type="gramEnd"/>
      <w:r w:rsidRPr="000F6B34">
        <w:t xml:space="preserve"> температуры, абсолютные минимальные, абсолютные максимальные, средние максимальные температуры воздуха). При этом средние минимальные температуры повысились в</w:t>
      </w:r>
      <w:r>
        <w:t xml:space="preserve"> </w:t>
      </w:r>
      <w:r w:rsidRPr="000F6B34">
        <w:t>среднем по всем станциям: в целом за год – на 1,9</w:t>
      </w:r>
      <w:r w:rsidRPr="000F6B34">
        <w:sym w:font="Symbol" w:char="F0B0"/>
      </w:r>
      <w:r w:rsidRPr="000F6B34">
        <w:t>C (от 0</w:t>
      </w:r>
      <w:r>
        <w:t>,</w:t>
      </w:r>
      <w:r w:rsidRPr="000F6B34">
        <w:t>6</w:t>
      </w:r>
      <w:r w:rsidRPr="000F6B34">
        <w:sym w:font="Symbol" w:char="F0B0"/>
      </w:r>
      <w:r w:rsidRPr="000F6B34">
        <w:t xml:space="preserve"> до 3</w:t>
      </w:r>
      <w:r>
        <w:t>,</w:t>
      </w:r>
      <w:r w:rsidRPr="000F6B34">
        <w:t>7</w:t>
      </w:r>
      <w:proofErr w:type="gramStart"/>
      <w:r w:rsidRPr="000F6B34">
        <w:sym w:font="Symbol" w:char="F0B0"/>
      </w:r>
      <w:r w:rsidRPr="000F6B34">
        <w:t>С</w:t>
      </w:r>
      <w:proofErr w:type="gramEnd"/>
      <w:r w:rsidRPr="000F6B34">
        <w:t>; аналогично и для бассейна Амура); за основное холодное полугодие (1-3, 10-12) – на 2,5</w:t>
      </w:r>
      <w:r w:rsidRPr="000F6B34">
        <w:sym w:font="Symbol" w:char="F0B0"/>
      </w:r>
      <w:r w:rsidRPr="000F6B34">
        <w:t>С (от 1,3</w:t>
      </w:r>
      <w:r w:rsidRPr="000F6B34">
        <w:sym w:font="Symbol" w:char="F0B0"/>
      </w:r>
      <w:r w:rsidRPr="000F6B34">
        <w:t xml:space="preserve"> до 4,8</w:t>
      </w:r>
      <w:r w:rsidRPr="000F6B34">
        <w:sym w:font="Symbol" w:char="F0B0"/>
      </w:r>
      <w:r w:rsidRPr="000F6B34">
        <w:t>С; аналогично и для бассейна Амура); за альтернативное холодное полугодие (1-3, 11-12) – на 2,8</w:t>
      </w:r>
      <w:proofErr w:type="gramStart"/>
      <w:r w:rsidRPr="000F6B34">
        <w:sym w:font="Symbol" w:char="F0B0"/>
      </w:r>
      <w:r w:rsidRPr="000F6B34">
        <w:t>С</w:t>
      </w:r>
      <w:proofErr w:type="gramEnd"/>
      <w:r w:rsidRPr="000F6B34">
        <w:t xml:space="preserve"> (от 1,4</w:t>
      </w:r>
      <w:r w:rsidRPr="000F6B34">
        <w:sym w:font="Symbol" w:char="F0B0"/>
      </w:r>
      <w:r w:rsidRPr="000F6B34">
        <w:t xml:space="preserve"> до 5,3</w:t>
      </w:r>
      <w:r w:rsidRPr="000F6B34">
        <w:sym w:font="Symbol" w:char="F0B0"/>
      </w:r>
      <w:r w:rsidRPr="000F6B34">
        <w:t>С; аналогично и для бассейна Амура); за второе альтернативное холодное полугодие (1-4, 11-12) – на 2,6</w:t>
      </w:r>
      <w:r w:rsidRPr="000F6B34">
        <w:sym w:font="Symbol" w:char="F0B0"/>
      </w:r>
      <w:r w:rsidRPr="000F6B34">
        <w:t>С (от 1,1</w:t>
      </w:r>
      <w:r w:rsidRPr="000F6B34">
        <w:sym w:font="Symbol" w:char="F0B0"/>
      </w:r>
      <w:r w:rsidRPr="000F6B34">
        <w:t xml:space="preserve"> до 5,1</w:t>
      </w:r>
      <w:r w:rsidRPr="000F6B34">
        <w:sym w:font="Symbol" w:char="F0B0"/>
      </w:r>
      <w:r w:rsidRPr="000F6B34">
        <w:t>С; аналогично и для бассейна Амура); за основное теплое полугодие (4-9) – на 1,4</w:t>
      </w:r>
      <w:r w:rsidRPr="000F6B34">
        <w:sym w:font="Symbol" w:char="F0B0"/>
      </w:r>
      <w:r w:rsidRPr="000F6B34">
        <w:t>С (от 0,5</w:t>
      </w:r>
      <w:r w:rsidRPr="000F6B34">
        <w:sym w:font="Symbol" w:char="F0B0"/>
      </w:r>
      <w:r w:rsidRPr="000F6B34">
        <w:t xml:space="preserve"> до 2,9</w:t>
      </w:r>
      <w:r w:rsidRPr="000F6B34">
        <w:sym w:font="Symbol" w:char="F0B0"/>
      </w:r>
      <w:r w:rsidRPr="000F6B34">
        <w:t>С; аналогично и для бассейна Амура); за весну – на 2,4</w:t>
      </w:r>
      <w:proofErr w:type="gramStart"/>
      <w:r w:rsidRPr="000F6B34">
        <w:sym w:font="Symbol" w:char="F0B0"/>
      </w:r>
      <w:r w:rsidRPr="000F6B34">
        <w:t>С</w:t>
      </w:r>
      <w:proofErr w:type="gramEnd"/>
      <w:r w:rsidRPr="000F6B34">
        <w:t xml:space="preserve"> (от 1,1</w:t>
      </w:r>
      <w:r w:rsidRPr="000F6B34">
        <w:sym w:font="Symbol" w:char="F0B0"/>
      </w:r>
      <w:r w:rsidRPr="000F6B34">
        <w:t xml:space="preserve"> до 4,7</w:t>
      </w:r>
      <w:r w:rsidRPr="000F6B34">
        <w:sym w:font="Symbol" w:char="F0B0"/>
      </w:r>
      <w:r w:rsidRPr="000F6B34">
        <w:t>С; чуть меньше в</w:t>
      </w:r>
      <w:r>
        <w:t xml:space="preserve"> </w:t>
      </w:r>
      <w:r w:rsidRPr="000F6B34">
        <w:t>среднем для бассейна Амура – на 2,3</w:t>
      </w:r>
      <w:r w:rsidRPr="000F6B34">
        <w:sym w:font="Symbol" w:char="F0B0"/>
      </w:r>
      <w:r w:rsidRPr="000F6B34">
        <w:t>С); за лето – на 1,5</w:t>
      </w:r>
      <w:r w:rsidRPr="000F6B34">
        <w:sym w:font="Symbol" w:char="F0B0"/>
      </w:r>
      <w:r w:rsidRPr="000F6B34">
        <w:t>С (от 0,6</w:t>
      </w:r>
      <w:r w:rsidRPr="000F6B34">
        <w:sym w:font="Symbol" w:char="F0B0"/>
      </w:r>
      <w:r w:rsidRPr="000F6B34">
        <w:t xml:space="preserve"> до 3,0</w:t>
      </w:r>
      <w:r w:rsidRPr="000F6B34">
        <w:sym w:font="Symbol" w:char="F0B0"/>
      </w:r>
      <w:r w:rsidRPr="000F6B34">
        <w:t>С; чуть меньше в</w:t>
      </w:r>
      <w:r>
        <w:t xml:space="preserve"> </w:t>
      </w:r>
      <w:r w:rsidRPr="000F6B34">
        <w:t>среднем для бассейна Амура – на 1,4</w:t>
      </w:r>
      <w:r w:rsidRPr="000F6B34">
        <w:sym w:font="Symbol" w:char="F0B0"/>
      </w:r>
      <w:r w:rsidRPr="000F6B34">
        <w:t>С); за осень – на 1,6</w:t>
      </w:r>
      <w:r w:rsidRPr="000F6B34">
        <w:sym w:font="Symbol" w:char="F0B0"/>
      </w:r>
      <w:r w:rsidRPr="000F6B34">
        <w:t>С (от 0,9</w:t>
      </w:r>
      <w:r w:rsidRPr="000F6B34">
        <w:sym w:font="Symbol" w:char="F0B0"/>
      </w:r>
      <w:r w:rsidRPr="000F6B34">
        <w:t xml:space="preserve"> до 2,5</w:t>
      </w:r>
      <w:r w:rsidRPr="000F6B34">
        <w:sym w:font="Symbol" w:char="F0B0"/>
      </w:r>
      <w:r w:rsidRPr="000F6B34">
        <w:t>С; аналогично и для бассейна Амура); за зиму – на 2,9</w:t>
      </w:r>
      <w:proofErr w:type="gramStart"/>
      <w:r w:rsidRPr="000F6B34">
        <w:sym w:font="Symbol" w:char="F0B0"/>
      </w:r>
      <w:r w:rsidRPr="000F6B34">
        <w:t>С</w:t>
      </w:r>
      <w:proofErr w:type="gramEnd"/>
      <w:r w:rsidRPr="000F6B34">
        <w:t xml:space="preserve"> (от 1,2</w:t>
      </w:r>
      <w:r w:rsidRPr="000F6B34">
        <w:sym w:font="Symbol" w:char="F0B0"/>
      </w:r>
      <w:r w:rsidRPr="000F6B34">
        <w:t xml:space="preserve"> до 5,6</w:t>
      </w:r>
      <w:r w:rsidRPr="000F6B34">
        <w:sym w:font="Symbol" w:char="F0B0"/>
      </w:r>
      <w:r w:rsidRPr="000F6B34">
        <w:t>С; чуть больше в</w:t>
      </w:r>
      <w:r>
        <w:t xml:space="preserve"> </w:t>
      </w:r>
      <w:r w:rsidRPr="000F6B34">
        <w:t>среднем для бассейна Амура – на 3,0</w:t>
      </w:r>
      <w:r w:rsidRPr="000F6B34">
        <w:sym w:font="Symbol" w:char="F0B0"/>
      </w:r>
      <w:r w:rsidRPr="000F6B34">
        <w:t>С).</w:t>
      </w:r>
    </w:p>
    <w:p w:rsidR="00F10FC5" w:rsidRPr="009A3816" w:rsidRDefault="00F10FC5" w:rsidP="00F10FC5">
      <w:pPr>
        <w:widowControl w:val="0"/>
      </w:pPr>
      <w:r w:rsidRPr="000F6B34">
        <w:t xml:space="preserve">Анализ </w:t>
      </w:r>
      <w:r w:rsidRPr="000F6B34">
        <w:rPr>
          <w:i/>
        </w:rPr>
        <w:t>ОКИ средних минимальных</w:t>
      </w:r>
      <w:r w:rsidRPr="000F6B34">
        <w:t xml:space="preserve"> температур воздуха (совокупно /годовых, полугодовых и сезонных) в бассейне среднего и нижнего Амура показал, что значимые достоверные изменения произошли в 90% случаев из всех 242 анализируемых кривых и в 94% случаях для бассейна Амура. При этом слабых (</w:t>
      </w:r>
      <w:r>
        <w:t xml:space="preserve">в пределах </w:t>
      </w:r>
      <w:r w:rsidRPr="000F6B34">
        <w:t>15-30%) изменений ОКИ значительно меньше</w:t>
      </w:r>
      <w:r>
        <w:t>,</w:t>
      </w:r>
      <w:r w:rsidRPr="000F6B34">
        <w:t xml:space="preserve"> чем средних (</w:t>
      </w:r>
      <w:r>
        <w:t xml:space="preserve">в пределах </w:t>
      </w:r>
      <w:r w:rsidRPr="000F6B34">
        <w:t>31-50%) – 35 и 51% случаев соответственно от всех установленных, и 36 и 48% случаев соответственно для бассейна Амура. При этом 13% случаев от всех установленных изменений (и 15% – для бассейна Амура) имеют уже очень высокие значения ОКИ (51-62%). Минимальных значений ОКИ (менее 15%) практически нет (1,0% случаев). Таким образом, можно сказать, что повышение средних минимальных температур воздуха здесь</w:t>
      </w:r>
      <w:r>
        <w:t>,</w:t>
      </w:r>
      <w:r w:rsidRPr="000F6B34">
        <w:t xml:space="preserve"> безусловно</w:t>
      </w:r>
      <w:r>
        <w:t>,</w:t>
      </w:r>
      <w:r w:rsidRPr="000F6B34">
        <w:t xml:space="preserve"> и повсеместно как для общего годового цикла, так и для отдельных периодов и сезонов года, а более половины от всех установленных повышений лежат в области средней (48-51% случаев) и высокой (13-15% случаев) степени изменений.</w:t>
      </w:r>
    </w:p>
    <w:p w:rsidR="00F10FC5" w:rsidRPr="007914F6" w:rsidRDefault="00F10FC5" w:rsidP="00F10FC5">
      <w:pPr>
        <w:widowControl w:val="0"/>
      </w:pPr>
      <w:r w:rsidRPr="000F6B34">
        <w:t xml:space="preserve">Для </w:t>
      </w:r>
      <w:r w:rsidRPr="007843EA">
        <w:rPr>
          <w:b/>
        </w:rPr>
        <w:t>средних</w:t>
      </w:r>
      <w:r w:rsidRPr="007843EA">
        <w:rPr>
          <w:b/>
          <w:bCs/>
        </w:rPr>
        <w:t xml:space="preserve"> максимальных температур воздуха</w:t>
      </w:r>
      <w:r w:rsidRPr="000F6B34">
        <w:t xml:space="preserve"> (холодных/теплых полугодий, весны, лета, осени и зимы) величины значимых коэффициентов корреляции лежат в пределах от +0,18 (зима в Бомнаке) до +0,67 (теплое полугодие (4-10) в Смидович), т.е. все коэффициенты корреляции положительны. А повышение средней максимальной температуры воздуха произошли: за годовой период для 20 метеостанций (из 22-х анализируемых) – в</w:t>
      </w:r>
      <w:r>
        <w:t xml:space="preserve"> </w:t>
      </w:r>
      <w:r w:rsidRPr="000F6B34">
        <w:t>среднем на 1,8</w:t>
      </w:r>
      <w:proofErr w:type="gramStart"/>
      <w:r w:rsidRPr="000F6B34">
        <w:sym w:font="Symbol" w:char="F0B0"/>
      </w:r>
      <w:r w:rsidRPr="000F6B34">
        <w:t>С</w:t>
      </w:r>
      <w:proofErr w:type="gramEnd"/>
      <w:r w:rsidRPr="000F6B34">
        <w:t xml:space="preserve"> (от 0,8</w:t>
      </w:r>
      <w:r w:rsidRPr="000F6B34">
        <w:sym w:font="Symbol" w:char="F0B0"/>
      </w:r>
      <w:r w:rsidRPr="000F6B34">
        <w:t xml:space="preserve"> до 2,6</w:t>
      </w:r>
      <w:r w:rsidRPr="000F6B34">
        <w:sym w:font="Symbol" w:char="F0B0"/>
      </w:r>
      <w:r w:rsidRPr="000F6B34">
        <w:t>С; аналогично в бассейне Амура для 17 станций из 19-и); для основного холодного периода (1-3, 10-12) по 18-и метеостанциям – в</w:t>
      </w:r>
      <w:r>
        <w:t xml:space="preserve"> </w:t>
      </w:r>
      <w:r w:rsidRPr="000F6B34">
        <w:t>среднем на 2,1</w:t>
      </w:r>
      <w:r w:rsidRPr="000F6B34">
        <w:sym w:font="Symbol" w:char="F0B0"/>
      </w:r>
      <w:r w:rsidRPr="000F6B34">
        <w:t>С (от 1,5</w:t>
      </w:r>
      <w:r w:rsidRPr="000F6B34">
        <w:sym w:font="Symbol" w:char="F0B0"/>
      </w:r>
      <w:r w:rsidRPr="000F6B34">
        <w:t xml:space="preserve"> до 3,2</w:t>
      </w:r>
      <w:r w:rsidRPr="000F6B34">
        <w:sym w:font="Symbol" w:char="F0B0"/>
      </w:r>
      <w:r w:rsidRPr="000F6B34">
        <w:t>С; аналогично в бассейне Амура для 15 станций из 19-и); для весеннего сезона по 20-и метеостанциям – в</w:t>
      </w:r>
      <w:r>
        <w:t xml:space="preserve"> </w:t>
      </w:r>
      <w:r w:rsidRPr="000F6B34">
        <w:t>среднем на 2,3</w:t>
      </w:r>
      <w:proofErr w:type="gramStart"/>
      <w:r w:rsidRPr="000F6B34">
        <w:sym w:font="Symbol" w:char="F0B0"/>
      </w:r>
      <w:r w:rsidRPr="000F6B34">
        <w:t>С</w:t>
      </w:r>
      <w:proofErr w:type="gramEnd"/>
      <w:r w:rsidRPr="000F6B34">
        <w:t xml:space="preserve"> (от 1,2</w:t>
      </w:r>
      <w:r w:rsidRPr="000F6B34">
        <w:sym w:font="Symbol" w:char="F0B0"/>
      </w:r>
      <w:r w:rsidRPr="000F6B34">
        <w:t xml:space="preserve"> до 3,4</w:t>
      </w:r>
      <w:r w:rsidRPr="000F6B34">
        <w:sym w:font="Symbol" w:char="F0B0"/>
      </w:r>
      <w:r w:rsidRPr="000F6B34">
        <w:t>С; чуть меньше в</w:t>
      </w:r>
      <w:r>
        <w:t xml:space="preserve"> </w:t>
      </w:r>
      <w:r w:rsidRPr="000F6B34">
        <w:t>среднем для бассейне Амура – на 2,2</w:t>
      </w:r>
      <w:r w:rsidRPr="000F6B34">
        <w:sym w:font="Symbol" w:char="F0B0"/>
      </w:r>
      <w:r w:rsidRPr="000F6B34">
        <w:t>С для 17 станций из 19-и); для летнего сезона по 18-и метеостанциям – в</w:t>
      </w:r>
      <w:r>
        <w:t xml:space="preserve"> </w:t>
      </w:r>
      <w:r w:rsidRPr="000F6B34">
        <w:t>среднем на 1,3</w:t>
      </w:r>
      <w:r w:rsidRPr="000F6B34">
        <w:sym w:font="Symbol" w:char="F0B0"/>
      </w:r>
      <w:r w:rsidRPr="000F6B34">
        <w:t>С (от 0,8</w:t>
      </w:r>
      <w:r w:rsidRPr="000F6B34">
        <w:sym w:font="Symbol" w:char="F0B0"/>
      </w:r>
      <w:r w:rsidRPr="000F6B34">
        <w:t xml:space="preserve"> до 2,0</w:t>
      </w:r>
      <w:r w:rsidRPr="000F6B34">
        <w:sym w:font="Symbol" w:char="F0B0"/>
      </w:r>
      <w:r w:rsidRPr="000F6B34">
        <w:t>С; аналогично в бассейне Амура для 16 станций из 19-и); для осеннего сезона по 14-и метеостанциям – в</w:t>
      </w:r>
      <w:r>
        <w:t xml:space="preserve"> </w:t>
      </w:r>
      <w:r w:rsidRPr="000F6B34">
        <w:t>среднем на 1,3</w:t>
      </w:r>
      <w:proofErr w:type="gramStart"/>
      <w:r w:rsidRPr="000F6B34">
        <w:sym w:font="Symbol" w:char="F0B0"/>
      </w:r>
      <w:r w:rsidRPr="000F6B34">
        <w:t>С</w:t>
      </w:r>
      <w:proofErr w:type="gramEnd"/>
      <w:r w:rsidRPr="000F6B34">
        <w:t xml:space="preserve"> (от 0,9</w:t>
      </w:r>
      <w:r w:rsidRPr="000F6B34">
        <w:sym w:font="Symbol" w:char="F0B0"/>
      </w:r>
      <w:r w:rsidRPr="000F6B34">
        <w:t xml:space="preserve"> до 1,9</w:t>
      </w:r>
      <w:r w:rsidRPr="000F6B34">
        <w:sym w:font="Symbol" w:char="F0B0"/>
      </w:r>
      <w:r w:rsidRPr="000F6B34">
        <w:t>С; аналогично в бассейне Амура для 14 станций из 19-и); для зимнего сезона по 20-и метеостанциям – в</w:t>
      </w:r>
      <w:r>
        <w:t xml:space="preserve"> </w:t>
      </w:r>
      <w:r w:rsidRPr="000F6B34">
        <w:t>среднем на 2,6</w:t>
      </w:r>
      <w:r w:rsidRPr="000F6B34">
        <w:sym w:font="Symbol" w:char="F0B0"/>
      </w:r>
      <w:r w:rsidRPr="000F6B34">
        <w:t>С (от 1,2</w:t>
      </w:r>
      <w:r w:rsidRPr="000F6B34">
        <w:sym w:font="Symbol" w:char="F0B0"/>
      </w:r>
      <w:r w:rsidRPr="000F6B34">
        <w:t xml:space="preserve"> до 4,0</w:t>
      </w:r>
      <w:r w:rsidRPr="000F6B34">
        <w:sym w:font="Symbol" w:char="F0B0"/>
      </w:r>
      <w:r w:rsidRPr="000F6B34">
        <w:t>С; чуть меньше в</w:t>
      </w:r>
      <w:r>
        <w:t xml:space="preserve"> </w:t>
      </w:r>
      <w:r w:rsidRPr="000F6B34">
        <w:t xml:space="preserve">среднем для </w:t>
      </w:r>
      <w:r w:rsidRPr="00204376">
        <w:t>бассейне Амура – на 2,5</w:t>
      </w:r>
      <w:proofErr w:type="gramStart"/>
      <w:r w:rsidRPr="00204376">
        <w:sym w:font="Symbol" w:char="F0B0"/>
      </w:r>
      <w:r w:rsidRPr="00204376">
        <w:t>С</w:t>
      </w:r>
      <w:proofErr w:type="gramEnd"/>
      <w:r w:rsidRPr="00204376">
        <w:t xml:space="preserve"> для 17 станций из 19-и).</w:t>
      </w:r>
    </w:p>
    <w:p w:rsidR="00F10FC5" w:rsidRDefault="00F10FC5" w:rsidP="00F10FC5">
      <w:pPr>
        <w:widowControl w:val="0"/>
      </w:pPr>
      <w:r w:rsidRPr="00204376">
        <w:t xml:space="preserve">Анализ </w:t>
      </w:r>
      <w:r w:rsidRPr="00204376">
        <w:rPr>
          <w:i/>
        </w:rPr>
        <w:t>ОКИ средних</w:t>
      </w:r>
      <w:r w:rsidRPr="00204376">
        <w:t xml:space="preserve"> </w:t>
      </w:r>
      <w:r w:rsidRPr="00204376">
        <w:rPr>
          <w:i/>
        </w:rPr>
        <w:t xml:space="preserve">максимальных </w:t>
      </w:r>
      <w:r w:rsidRPr="00204376">
        <w:t xml:space="preserve">температур воздуха (совокупно /годовых, полугодовых и сезонных) в бассейне Амура показал, что значимые достоверные изменения произошли в 85% случаев от общего кол-ва (242) анализируемых кривых и в 84% случаев для бассейна Амура. При этом половина случаев (49% от всех и  50% для бассейна Амура) этих изменений (этого ОКИ) достигают средних величин </w:t>
      </w:r>
      <w:r>
        <w:t>(в пределах</w:t>
      </w:r>
      <w:r w:rsidRPr="00204376">
        <w:t xml:space="preserve"> 31-50%</w:t>
      </w:r>
      <w:r>
        <w:t>)</w:t>
      </w:r>
      <w:r w:rsidRPr="00204376">
        <w:t xml:space="preserve">. На долю </w:t>
      </w:r>
      <w:r w:rsidRPr="00204376">
        <w:lastRenderedPageBreak/>
        <w:t>слабых изменений</w:t>
      </w:r>
      <w:r>
        <w:t xml:space="preserve"> ОКИ</w:t>
      </w:r>
      <w:r w:rsidRPr="00204376">
        <w:t xml:space="preserve"> (</w:t>
      </w:r>
      <w:r>
        <w:t xml:space="preserve">в пределах </w:t>
      </w:r>
      <w:r w:rsidRPr="00204376">
        <w:t xml:space="preserve">15-30%) приходится по 47% случаев соответственно. Минимальных (от 0 до 14%) и максимальных (от 51 до 57%) ОКИ  мало – по 1-2% случаев. Таким образом, можно сказать, что повышение средних максимальных температур воздуха в данном регионе также стало одной из основных тенденцией в годовом цикле, а произошедшие изменения уже очень велики как по своей доле, так и по своим значениям, которые составляют около половины </w:t>
      </w:r>
      <w:proofErr w:type="gramStart"/>
      <w:r w:rsidRPr="00204376">
        <w:t>от</w:t>
      </w:r>
      <w:proofErr w:type="gramEnd"/>
      <w:r w:rsidRPr="00204376">
        <w:t xml:space="preserve"> возможных.</w:t>
      </w:r>
      <w:r w:rsidRPr="00EA4420">
        <w:t xml:space="preserve"> </w:t>
      </w:r>
    </w:p>
    <w:p w:rsidR="00F10FC5" w:rsidRDefault="00F10FC5" w:rsidP="00F10FC5">
      <w:pPr>
        <w:widowControl w:val="0"/>
        <w:tabs>
          <w:tab w:val="left" w:pos="8750"/>
        </w:tabs>
        <w:jc w:val="center"/>
        <w:rPr>
          <w:b/>
        </w:rPr>
      </w:pPr>
    </w:p>
    <w:p w:rsidR="00F10FC5" w:rsidRDefault="00F10FC5" w:rsidP="00F10FC5">
      <w:pPr>
        <w:widowControl w:val="0"/>
        <w:tabs>
          <w:tab w:val="left" w:pos="8750"/>
        </w:tabs>
        <w:jc w:val="center"/>
        <w:rPr>
          <w:b/>
        </w:rPr>
      </w:pPr>
      <w:r w:rsidRPr="00204376">
        <w:rPr>
          <w:b/>
        </w:rPr>
        <w:t>Выводы</w:t>
      </w:r>
    </w:p>
    <w:p w:rsidR="00F10FC5" w:rsidRPr="00204376" w:rsidRDefault="00F10FC5" w:rsidP="00F10FC5">
      <w:pPr>
        <w:widowControl w:val="0"/>
        <w:tabs>
          <w:tab w:val="left" w:pos="8750"/>
        </w:tabs>
        <w:jc w:val="center"/>
        <w:rPr>
          <w:b/>
        </w:rPr>
      </w:pPr>
    </w:p>
    <w:p w:rsidR="00F10FC5" w:rsidRDefault="00F10FC5" w:rsidP="00F10FC5">
      <w:pPr>
        <w:widowControl w:val="0"/>
      </w:pPr>
      <w:r w:rsidRPr="00204376">
        <w:t>Таким образом, в ходе проведенных исследований, для бассейна Амура установлены некоторые основные тенденции климатических изменений, а также оценена величина этих изменений для отдельных климатических характеристик</w:t>
      </w:r>
      <w:r>
        <w:t xml:space="preserve"> за разные внутригодовые периоды в многолетнем аспекте</w:t>
      </w:r>
      <w:r w:rsidRPr="00204376">
        <w:t xml:space="preserve">. </w:t>
      </w:r>
    </w:p>
    <w:p w:rsidR="00F10FC5" w:rsidRDefault="00F10FC5" w:rsidP="00F10FC5">
      <w:pPr>
        <w:widowControl w:val="0"/>
      </w:pPr>
      <w:r>
        <w:t xml:space="preserve">1. </w:t>
      </w:r>
      <w:r w:rsidRPr="007843EA">
        <w:t xml:space="preserve">Для бассейна Амура в многолетней динамике сумм атмосферных осадков, средних, абсолютных максимальных и минимальных температур воздуха установлены некоторые общие закономерности их изменений. </w:t>
      </w:r>
    </w:p>
    <w:p w:rsidR="00F10FC5" w:rsidRDefault="00F10FC5" w:rsidP="00F10FC5">
      <w:pPr>
        <w:widowControl w:val="0"/>
      </w:pPr>
      <w:r w:rsidRPr="00204376">
        <w:t xml:space="preserve">Основной тенденцией в многолетнем изменении </w:t>
      </w:r>
      <w:r w:rsidRPr="007843EA">
        <w:rPr>
          <w:i/>
        </w:rPr>
        <w:t>сумм атмосферных осадков</w:t>
      </w:r>
      <w:r w:rsidRPr="00204376">
        <w:t xml:space="preserve"> является их перераспределение в годовом цикле с единой повсеместной стабильной тенденцией к увеличению выпадения</w:t>
      </w:r>
      <w:r>
        <w:t xml:space="preserve"> осадков</w:t>
      </w:r>
      <w:r w:rsidRPr="00204376">
        <w:t xml:space="preserve"> в холодные полугодия и в зимний сезон. Для сибирского региона и бассейна верхнего Амура характерна также тенденция повышения выпадения атмосферных осадков в теплый период (в теплые полугодия, а также весной, летом и осенью), причем по своим </w:t>
      </w:r>
      <w:r>
        <w:t xml:space="preserve">абсолютным </w:t>
      </w:r>
      <w:r w:rsidRPr="00204376">
        <w:t>значениям это повышение в 2-2.5 раза больше, чем в холодный пе</w:t>
      </w:r>
      <w:r>
        <w:t>р</w:t>
      </w:r>
      <w:r w:rsidRPr="00204376">
        <w:t xml:space="preserve">иод. В тоже время для бассейна среднего и нижнего Амура проявляется тенденция снижения выпадения атмосферных осадков в теплое время года (в теплые полугодия, летом и осенью). </w:t>
      </w:r>
      <w:proofErr w:type="gramStart"/>
      <w:r w:rsidRPr="00204376">
        <w:t>В настоящее время увеличение выпадения суммарного количества осадков</w:t>
      </w:r>
      <w:r>
        <w:t>,</w:t>
      </w:r>
      <w:r w:rsidRPr="00204376">
        <w:t xml:space="preserve"> как в холодное время года, так и в теплое </w:t>
      </w:r>
      <w:r>
        <w:t>достигает</w:t>
      </w:r>
      <w:r w:rsidRPr="00204376">
        <w:t xml:space="preserve"> для разных станций от одной трети до половины от их среднемноголетних значений.</w:t>
      </w:r>
      <w:proofErr w:type="gramEnd"/>
      <w:r w:rsidRPr="00204376">
        <w:t xml:space="preserve"> </w:t>
      </w:r>
      <w:proofErr w:type="spellStart"/>
      <w:r w:rsidRPr="00204376">
        <w:t>Всреднем</w:t>
      </w:r>
      <w:proofErr w:type="spellEnd"/>
      <w:r w:rsidRPr="00204376">
        <w:t xml:space="preserve"> по всем станциям, изменения в выпадении осадков составило 38% от их среднемноголетних значений за различные временные периоды. </w:t>
      </w:r>
    </w:p>
    <w:p w:rsidR="00F10FC5" w:rsidRDefault="00F10FC5" w:rsidP="00F10FC5">
      <w:pPr>
        <w:widowControl w:val="0"/>
      </w:pPr>
      <w:proofErr w:type="gramStart"/>
      <w:r w:rsidRPr="00204376">
        <w:t xml:space="preserve">В изменении </w:t>
      </w:r>
      <w:r w:rsidRPr="007843EA">
        <w:rPr>
          <w:i/>
        </w:rPr>
        <w:t>средних температур воздуха</w:t>
      </w:r>
      <w:r w:rsidRPr="00204376">
        <w:t xml:space="preserve"> основной и единственной тенденцией является повышение среднегодовых температур воздуха за счет повышения их как в холодное, так и в теплое полугодия.</w:t>
      </w:r>
      <w:proofErr w:type="gramEnd"/>
      <w:r w:rsidRPr="00204376">
        <w:t xml:space="preserve"> При этом повышение средних температур в холодное полугодие в два раза выше, чем </w:t>
      </w:r>
      <w:proofErr w:type="gramStart"/>
      <w:r w:rsidRPr="00204376">
        <w:t>в</w:t>
      </w:r>
      <w:proofErr w:type="gramEnd"/>
      <w:r w:rsidRPr="00204376">
        <w:t xml:space="preserve"> теплое. В сезонном потеплении основная роль принадлежит зиме и весне (в</w:t>
      </w:r>
      <w:r>
        <w:t xml:space="preserve"> </w:t>
      </w:r>
      <w:r w:rsidRPr="00204376">
        <w:t>среднем на 2,5 и 2,2</w:t>
      </w:r>
      <w:proofErr w:type="gramStart"/>
      <w:r w:rsidRPr="00204376">
        <w:sym w:font="Symbol" w:char="F0B0"/>
      </w:r>
      <w:r w:rsidRPr="00204376">
        <w:t>С</w:t>
      </w:r>
      <w:proofErr w:type="gramEnd"/>
      <w:r w:rsidRPr="00204376">
        <w:t xml:space="preserve"> соответственно), летом и осенью повышение средних температур воздуха в два раза ниже (в</w:t>
      </w:r>
      <w:r>
        <w:t xml:space="preserve"> </w:t>
      </w:r>
      <w:r w:rsidRPr="00204376">
        <w:t>среднем на 1,2 и 1,3</w:t>
      </w:r>
      <w:r w:rsidRPr="00204376">
        <w:sym w:font="Symbol" w:char="F0B0"/>
      </w:r>
      <w:r w:rsidRPr="00204376">
        <w:t>С). Сходная тенденция в изменении средних температур воздуха отмечается и для всей Центральной России [</w:t>
      </w:r>
      <w:r>
        <w:t>6</w:t>
      </w:r>
      <w:r w:rsidRPr="00204376">
        <w:t xml:space="preserve">, </w:t>
      </w:r>
      <w:r>
        <w:t>9</w:t>
      </w:r>
      <w:r w:rsidRPr="00204376">
        <w:t xml:space="preserve">]. При этом в бассейне Амура изменения средних температур воздуха уже очень значительны, более половины из всех установленных изменений достигают средних показателей </w:t>
      </w:r>
      <w:r>
        <w:t xml:space="preserve">(30-50%) </w:t>
      </w:r>
      <w:r w:rsidRPr="00204376">
        <w:t>относительного коэффициента изменений (ОКИ), т.е. изменения более чем в половине случаев уже лежат в пределах от одной трети до половины возможных.</w:t>
      </w:r>
    </w:p>
    <w:p w:rsidR="00F10FC5" w:rsidRDefault="00F10FC5" w:rsidP="00F10FC5">
      <w:pPr>
        <w:widowControl w:val="0"/>
      </w:pPr>
      <w:r w:rsidRPr="00204376">
        <w:t xml:space="preserve">В многолетней динамике </w:t>
      </w:r>
      <w:r w:rsidRPr="007843EA">
        <w:rPr>
          <w:i/>
        </w:rPr>
        <w:t>абсолютных минимальных температур воздуха</w:t>
      </w:r>
      <w:r w:rsidRPr="00204376">
        <w:t xml:space="preserve"> отмечается только их повышение. Основной тенденцией является повышение температур за счет зимы и холодного полугодия одновременно с повышением в теплые сезоны и полугодия. Более слабой – дополнительной (неосновной) тенденцией можно считать повышение абсолютных минимальных температур воздуха только в теплое время года – сезоны и полугодие. В</w:t>
      </w:r>
      <w:r>
        <w:t xml:space="preserve"> </w:t>
      </w:r>
      <w:r w:rsidRPr="00204376">
        <w:t>среднем для бассейна Амура заморозки как в теплое, так и в холодное полугодие снизились приблизительно на равную величину на 3,7 и 4,0</w:t>
      </w:r>
      <w:proofErr w:type="gramStart"/>
      <w:r w:rsidRPr="00204376">
        <w:sym w:font="Symbol" w:char="F0B0"/>
      </w:r>
      <w:r w:rsidRPr="00204376">
        <w:t>С</w:t>
      </w:r>
      <w:proofErr w:type="gramEnd"/>
      <w:r w:rsidRPr="00204376">
        <w:t xml:space="preserve"> соответственно. Однако, в сезонном повышении абсолютных минимальных температур воздуха летние изменения (в</w:t>
      </w:r>
      <w:r>
        <w:t xml:space="preserve"> </w:t>
      </w:r>
      <w:r w:rsidRPr="00204376">
        <w:t>среднем на 2,0</w:t>
      </w:r>
      <w:r w:rsidRPr="00204376">
        <w:sym w:font="Symbol" w:char="F0B0"/>
      </w:r>
      <w:r w:rsidRPr="00204376">
        <w:t>С) оказались в два раза меньшими, чем весенние (в</w:t>
      </w:r>
      <w:r>
        <w:t xml:space="preserve"> </w:t>
      </w:r>
      <w:r w:rsidRPr="00204376">
        <w:t>среднем на 4,2</w:t>
      </w:r>
      <w:r w:rsidRPr="00204376">
        <w:sym w:font="Symbol" w:char="F0B0"/>
      </w:r>
      <w:r w:rsidRPr="00204376">
        <w:t xml:space="preserve">С), которые максимальны </w:t>
      </w:r>
      <w:proofErr w:type="gramStart"/>
      <w:r w:rsidRPr="00204376">
        <w:t>по</w:t>
      </w:r>
      <w:proofErr w:type="gramEnd"/>
      <w:r w:rsidRPr="00204376">
        <w:t xml:space="preserve"> </w:t>
      </w:r>
      <w:proofErr w:type="gramStart"/>
      <w:r w:rsidRPr="00204376">
        <w:t>своим</w:t>
      </w:r>
      <w:proofErr w:type="gramEnd"/>
      <w:r w:rsidRPr="00204376">
        <w:t xml:space="preserve"> значениям среди всех </w:t>
      </w:r>
      <w:r>
        <w:t>внутригодовых</w:t>
      </w:r>
      <w:r w:rsidRPr="00204376">
        <w:t xml:space="preserve"> периодов. Установленные тенденции в изменении абсолютных минимальных температур воздуха очень сходны с таковыми для средних температур воздуха, однако, для абсолютных минимальных </w:t>
      </w:r>
      <w:r w:rsidRPr="00204376">
        <w:lastRenderedPageBreak/>
        <w:t xml:space="preserve">температур воздуха по собственным значениям они больше в 1.5-2 раза по сравнению с изменениями средних температур. Повышение абсолютных минимальных температур воздуха в бассейне Амура в целом распространено повсеместно, хотя и не для всех сезонов года одновременно, как в случае со средними температурами. Кроме того, выявленные изменения пока относятся к слабой степени, т.е. изменения произошли на величину до одной трети от </w:t>
      </w:r>
      <w:proofErr w:type="gramStart"/>
      <w:r w:rsidRPr="00204376">
        <w:t>возможных</w:t>
      </w:r>
      <w:proofErr w:type="gramEnd"/>
      <w:r w:rsidRPr="00204376">
        <w:t xml:space="preserve">, хотя по своим </w:t>
      </w:r>
      <w:r>
        <w:t xml:space="preserve">абсолютным </w:t>
      </w:r>
      <w:r w:rsidRPr="00204376">
        <w:t xml:space="preserve">значениям они больше, чем в случае со средними температурами воздуха. Таким образом, в бассейне Амура установлено </w:t>
      </w:r>
      <w:proofErr w:type="gramStart"/>
      <w:r w:rsidRPr="00204376">
        <w:t>ослабление</w:t>
      </w:r>
      <w:proofErr w:type="gramEnd"/>
      <w:r w:rsidRPr="00204376">
        <w:t xml:space="preserve"> как весенних заморозков, так и зимних морозов, что, наряду с повышением среднегодовых температур воздуха, может способствовать производству с/</w:t>
      </w:r>
      <w:proofErr w:type="spellStart"/>
      <w:r w:rsidRPr="00204376">
        <w:t>х</w:t>
      </w:r>
      <w:proofErr w:type="spellEnd"/>
      <w:r w:rsidRPr="00204376">
        <w:t xml:space="preserve"> продукции.</w:t>
      </w:r>
    </w:p>
    <w:p w:rsidR="00F10FC5" w:rsidRDefault="00F10FC5" w:rsidP="00F10FC5">
      <w:pPr>
        <w:widowControl w:val="0"/>
      </w:pPr>
      <w:r w:rsidRPr="00204376">
        <w:t xml:space="preserve">В многолетней динамике </w:t>
      </w:r>
      <w:r w:rsidRPr="007A4316">
        <w:rPr>
          <w:i/>
        </w:rPr>
        <w:t>абсолютных максимальных температур воздуха</w:t>
      </w:r>
      <w:r w:rsidRPr="007A4316">
        <w:t xml:space="preserve"> </w:t>
      </w:r>
      <w:r w:rsidRPr="00204376">
        <w:t>в бассейне Амура выделяется основная преобладающая повсеместно тенденция безусловного их повышения в весенний (на 3,5</w:t>
      </w:r>
      <w:r w:rsidRPr="00204376">
        <w:sym w:font="Symbol" w:char="F0B0"/>
      </w:r>
      <w:r w:rsidRPr="00204376">
        <w:t>С) и летний (на 2,0</w:t>
      </w:r>
      <w:r w:rsidRPr="00204376">
        <w:sym w:font="Symbol" w:char="F0B0"/>
      </w:r>
      <w:r w:rsidRPr="00204376">
        <w:t>С) сезоны года, что приводит к повышению абсолютных максимальных температур в теплое полугодие (на 2,8</w:t>
      </w:r>
      <w:r w:rsidRPr="00204376">
        <w:sym w:font="Symbol" w:char="F0B0"/>
      </w:r>
      <w:r w:rsidRPr="00204376">
        <w:t>С). В 59% случаях это сопровождается повышением абсолютных максимальных температур также зимой (на 3,1</w:t>
      </w:r>
      <w:r w:rsidRPr="00204376">
        <w:sym w:font="Symbol" w:char="F0B0"/>
      </w:r>
      <w:r w:rsidRPr="00204376">
        <w:t>С) и в холодное полугодие (на 3</w:t>
      </w:r>
      <w:r w:rsidRPr="00204376">
        <w:sym w:font="Symbol" w:char="F0B0"/>
      </w:r>
      <w:r w:rsidRPr="00204376">
        <w:t xml:space="preserve">С). При этом изменения абсолютных максимальных температур в 1,2-2 раза ниже по своим </w:t>
      </w:r>
      <w:r>
        <w:t xml:space="preserve">абсолютным </w:t>
      </w:r>
      <w:r w:rsidRPr="00204376">
        <w:t xml:space="preserve">значениям, чем повышение минимальных температур воздуха и в 1.2-1.8 раза выше по сравнению с увеличением средних температур воздуха. </w:t>
      </w:r>
      <w:proofErr w:type="gramStart"/>
      <w:r w:rsidRPr="00204376">
        <w:t xml:space="preserve">Выявленные изменения в многолетней динамике абсолютных максимальных температур воздуха пока не очень сильны, составляя до одной третьей от возможных, а сами эти изменения пока не затронули все сезоны года одновременно, как это имеет место со средними температурами воздуха. </w:t>
      </w:r>
      <w:proofErr w:type="gramEnd"/>
    </w:p>
    <w:p w:rsidR="00F10FC5" w:rsidRPr="00204376" w:rsidRDefault="00F10FC5" w:rsidP="00F10FC5">
      <w:pPr>
        <w:widowControl w:val="0"/>
      </w:pPr>
      <w:r w:rsidRPr="00204376">
        <w:t xml:space="preserve">В многолетней динамике </w:t>
      </w:r>
      <w:r w:rsidRPr="007A4316">
        <w:rPr>
          <w:i/>
        </w:rPr>
        <w:t>средних минимальных температур воздуха</w:t>
      </w:r>
      <w:r w:rsidRPr="00204376">
        <w:t xml:space="preserve"> отмечается только их безусловное повышение для всех </w:t>
      </w:r>
      <w:r>
        <w:t>внутригодовых</w:t>
      </w:r>
      <w:r w:rsidRPr="00204376">
        <w:t xml:space="preserve"> периодов одновременно, также как и для средних температур воздуха. </w:t>
      </w:r>
      <w:proofErr w:type="gramStart"/>
      <w:r w:rsidRPr="00204376">
        <w:t>Однако, для общего годового цикла (на 1,9</w:t>
      </w:r>
      <w:r w:rsidRPr="00204376">
        <w:sym w:font="Symbol" w:char="F0B0"/>
      </w:r>
      <w:r w:rsidRPr="00204376">
        <w:t>С), для холодного полугодия (на 2,6</w:t>
      </w:r>
      <w:r w:rsidRPr="00204376">
        <w:sym w:font="Symbol" w:char="F0B0"/>
      </w:r>
      <w:r w:rsidRPr="00204376">
        <w:t>С), зимнего (на 3,0</w:t>
      </w:r>
      <w:r w:rsidRPr="00204376">
        <w:sym w:font="Symbol" w:char="F0B0"/>
      </w:r>
      <w:r w:rsidRPr="00204376">
        <w:t>С) и весеннего (на 2,3</w:t>
      </w:r>
      <w:r w:rsidRPr="00204376">
        <w:sym w:font="Symbol" w:char="F0B0"/>
      </w:r>
      <w:r w:rsidRPr="00204376">
        <w:t xml:space="preserve">С) сезонов года эти изменения в бассейне Амура по </w:t>
      </w:r>
      <w:r>
        <w:t xml:space="preserve">своим </w:t>
      </w:r>
      <w:r w:rsidRPr="00204376">
        <w:t>абсолютным значениям в 1.5-2 раза выше, чем для теплого полугодия (на 1,0</w:t>
      </w:r>
      <w:r w:rsidRPr="00204376">
        <w:sym w:font="Symbol" w:char="F0B0"/>
      </w:r>
      <w:r w:rsidRPr="00204376">
        <w:t>С), лета (на 1,4</w:t>
      </w:r>
      <w:r w:rsidRPr="00204376">
        <w:sym w:font="Symbol" w:char="F0B0"/>
      </w:r>
      <w:r w:rsidRPr="00204376">
        <w:t>С) и осени (на 1,6</w:t>
      </w:r>
      <w:r w:rsidRPr="00204376">
        <w:sym w:font="Symbol" w:char="F0B0"/>
      </w:r>
      <w:r w:rsidRPr="00204376">
        <w:t>С).</w:t>
      </w:r>
      <w:proofErr w:type="gramEnd"/>
      <w:r w:rsidRPr="00204376">
        <w:t xml:space="preserve"> В более половине случаев (63%) выявленные значимые повышения средних минимальных температур воздуха в бассейне Амура (по 19-и станциям и 11 временным периодам) лежат уже в области средних и высоких величин ОКИ, которые отражают изменения от 30 до 62% </w:t>
      </w:r>
      <w:proofErr w:type="gramStart"/>
      <w:r w:rsidRPr="00204376">
        <w:t>от</w:t>
      </w:r>
      <w:proofErr w:type="gramEnd"/>
      <w:r w:rsidRPr="00204376">
        <w:t xml:space="preserve"> возможных.</w:t>
      </w:r>
    </w:p>
    <w:p w:rsidR="00F10FC5" w:rsidRDefault="00F10FC5" w:rsidP="00F10FC5">
      <w:pPr>
        <w:widowControl w:val="0"/>
      </w:pPr>
      <w:r w:rsidRPr="00204376">
        <w:t xml:space="preserve">В многолетней динамике </w:t>
      </w:r>
      <w:r w:rsidRPr="007A4316">
        <w:rPr>
          <w:i/>
        </w:rPr>
        <w:t>средних максимальных температур воздуха</w:t>
      </w:r>
      <w:r w:rsidRPr="00204376">
        <w:t xml:space="preserve"> также отмечается основная тенденция их повышения для всех </w:t>
      </w:r>
      <w:r>
        <w:t>внутригодовых</w:t>
      </w:r>
      <w:r w:rsidRPr="00204376">
        <w:t xml:space="preserve"> периодов одновременно, </w:t>
      </w:r>
      <w:r>
        <w:t>равно</w:t>
      </w:r>
      <w:r w:rsidRPr="00204376">
        <w:t xml:space="preserve"> как для средних и средних минимальных температур воздуха. Здесь также как и для средних минимальных температур воздуха, </w:t>
      </w:r>
      <w:r>
        <w:t xml:space="preserve">абсолютные </w:t>
      </w:r>
      <w:r w:rsidRPr="00204376">
        <w:t>значения изменений для холодного полугодия, зимнего и весеннего сезонов в 1</w:t>
      </w:r>
      <w:r>
        <w:t>,</w:t>
      </w:r>
      <w:r w:rsidRPr="00204376">
        <w:t>5-2 раза выше, чем для теплого полугодия (на 1,0</w:t>
      </w:r>
      <w:r w:rsidRPr="00204376">
        <w:sym w:font="Symbol" w:char="F0B0"/>
      </w:r>
      <w:r w:rsidRPr="00204376">
        <w:t>С), лета (на 1,4</w:t>
      </w:r>
      <w:r w:rsidRPr="00204376">
        <w:sym w:font="Symbol" w:char="F0B0"/>
      </w:r>
      <w:r w:rsidRPr="00204376">
        <w:t>С) и осени (на 1,6</w:t>
      </w:r>
      <w:r w:rsidRPr="00204376">
        <w:sym w:font="Symbol" w:char="F0B0"/>
      </w:r>
      <w:r w:rsidRPr="00204376">
        <w:t>С). Повышение средних максимальных температур во</w:t>
      </w:r>
      <w:r>
        <w:t>з</w:t>
      </w:r>
      <w:r w:rsidRPr="00204376">
        <w:t>духа в регионе также стало ведущей тенденцией климатических изменений, наряду с таковыми для средних и средних минимальных температур воздуха. В половине случаев (по 19-и станциям и 11 временным периодам) установленные достоверные повышения средних максимальных температур воздуха уже очень значительны и достигают средних значений изменений</w:t>
      </w:r>
      <w:r>
        <w:t xml:space="preserve"> (ОКИ)</w:t>
      </w:r>
      <w:r w:rsidRPr="00204376">
        <w:t xml:space="preserve">, т.е. произошли на величину от одной трети до половины </w:t>
      </w:r>
      <w:proofErr w:type="gramStart"/>
      <w:r w:rsidRPr="00204376">
        <w:t>от</w:t>
      </w:r>
      <w:proofErr w:type="gramEnd"/>
      <w:r w:rsidRPr="00204376">
        <w:t xml:space="preserve"> возможных.</w:t>
      </w:r>
    </w:p>
    <w:p w:rsidR="00F10FC5" w:rsidRDefault="00F10FC5" w:rsidP="00F10FC5">
      <w:pPr>
        <w:widowControl w:val="0"/>
        <w:ind w:firstLine="708"/>
      </w:pPr>
      <w:r>
        <w:t xml:space="preserve">2. </w:t>
      </w:r>
      <w:proofErr w:type="gramStart"/>
      <w:r w:rsidRPr="00204376">
        <w:t xml:space="preserve">Анализ </w:t>
      </w:r>
      <w:r w:rsidRPr="007A4316">
        <w:rPr>
          <w:i/>
        </w:rPr>
        <w:t>относительных коэффициентов изменений</w:t>
      </w:r>
      <w:r w:rsidRPr="00204376">
        <w:t xml:space="preserve"> (ОКИ) многолетних метеорологических характеристик (совокупно /годовых, полугодовых и сезонных/ отдельно для сумм осадков, средней, абсолютной максимальной и минимальной температур воздуха) в бассейне Амура показал, что для большей части установленных достоверных трендов изменения достигают уже слабой и средней степени: изменения в пределах одной трети от возможных значений произошли в 72% случаев для</w:t>
      </w:r>
      <w:r w:rsidRPr="00E20DDA">
        <w:t xml:space="preserve"> ОКИ</w:t>
      </w:r>
      <w:r w:rsidRPr="00204376">
        <w:t xml:space="preserve"> осадков, в 83% случаев</w:t>
      </w:r>
      <w:proofErr w:type="gramEnd"/>
      <w:r w:rsidRPr="00204376">
        <w:t xml:space="preserve"> для </w:t>
      </w:r>
      <w:r>
        <w:t xml:space="preserve">ОКИ </w:t>
      </w:r>
      <w:r w:rsidRPr="00204376">
        <w:t xml:space="preserve">абсолютных минимальных температур, в 74% случаев для </w:t>
      </w:r>
      <w:r>
        <w:t xml:space="preserve">ОКИ </w:t>
      </w:r>
      <w:r w:rsidRPr="00204376">
        <w:t xml:space="preserve">абсолютных максимальных температур; изменения в пределах от одной трети до половины от возможных значений произошли в 51% случаев для </w:t>
      </w:r>
      <w:r>
        <w:t xml:space="preserve">ОКИ </w:t>
      </w:r>
      <w:r w:rsidRPr="00204376">
        <w:t xml:space="preserve">средних температур, в 48% случаев для </w:t>
      </w:r>
      <w:r>
        <w:t xml:space="preserve">ОКИ </w:t>
      </w:r>
      <w:r w:rsidRPr="00204376">
        <w:t xml:space="preserve">средних минимальных температур и в 50% случаев для </w:t>
      </w:r>
      <w:r>
        <w:t xml:space="preserve">ОКИ </w:t>
      </w:r>
      <w:r w:rsidRPr="00204376">
        <w:t xml:space="preserve">средних максимальных температур </w:t>
      </w:r>
      <w:r w:rsidRPr="00204376">
        <w:lastRenderedPageBreak/>
        <w:t>воздуха. При этом</w:t>
      </w:r>
      <w:proofErr w:type="gramStart"/>
      <w:r w:rsidRPr="00204376">
        <w:t>,</w:t>
      </w:r>
      <w:proofErr w:type="gramEnd"/>
      <w:r w:rsidRPr="00204376">
        <w:t xml:space="preserve"> почти для всех рассмотренных метеорологических характеристик установлены максимальные изменения </w:t>
      </w:r>
      <w:r>
        <w:t xml:space="preserve">ОКИ, </w:t>
      </w:r>
      <w:r w:rsidRPr="00204376">
        <w:t xml:space="preserve">произошедшие более чем на половину от возможных: в 3% случаев для </w:t>
      </w:r>
      <w:r>
        <w:t xml:space="preserve">ОКИ </w:t>
      </w:r>
      <w:r w:rsidRPr="00204376">
        <w:t xml:space="preserve">осадков, в 5% случаев для </w:t>
      </w:r>
      <w:r>
        <w:t xml:space="preserve">ОКИ </w:t>
      </w:r>
      <w:r w:rsidRPr="00204376">
        <w:t xml:space="preserve">средней температуры, в 1% случаев для </w:t>
      </w:r>
      <w:r>
        <w:t xml:space="preserve">ОКИ </w:t>
      </w:r>
      <w:r w:rsidRPr="00204376">
        <w:t xml:space="preserve">абсолютных минимальных температур, в 15% случаев для </w:t>
      </w:r>
      <w:r>
        <w:t xml:space="preserve">ОКИ </w:t>
      </w:r>
      <w:r w:rsidRPr="00204376">
        <w:t xml:space="preserve">средней минимальной температуры, в 2% случаев для </w:t>
      </w:r>
      <w:r>
        <w:t xml:space="preserve">ОКИ </w:t>
      </w:r>
      <w:r w:rsidRPr="00204376">
        <w:t>средней максимальной температуры воздуха.</w:t>
      </w:r>
    </w:p>
    <w:p w:rsidR="00F10FC5" w:rsidRDefault="00F10FC5" w:rsidP="00F10FC5">
      <w:pPr>
        <w:widowControl w:val="0"/>
        <w:ind w:firstLine="708"/>
      </w:pPr>
      <w:r>
        <w:t xml:space="preserve">3. </w:t>
      </w:r>
      <w:proofErr w:type="gramStart"/>
      <w:r w:rsidRPr="00204376">
        <w:t>В бассейне Амура повышение средней и абсолютной минимальной температуры воздуха наряду с увеличением выпадения общего количества атмосферных осадков в холодное полугодие и зимний сезон, а также их перераспределение (увеличение увлажненности зимой и уменьшения ее летом в бассейнах нижнего и среднего Амура и увеличение осадков летом в верховьях Амура) способствует изменению сложившихся почвенно-грунтовых условий не только в поймах, но и на</w:t>
      </w:r>
      <w:proofErr w:type="gramEnd"/>
      <w:r w:rsidRPr="00204376">
        <w:t xml:space="preserve"> водораздельных </w:t>
      </w:r>
      <w:proofErr w:type="gramStart"/>
      <w:r w:rsidRPr="00204376">
        <w:t>территориях</w:t>
      </w:r>
      <w:proofErr w:type="gramEnd"/>
      <w:r w:rsidRPr="00204376">
        <w:t xml:space="preserve">. Эти совокупные изменения приводят к стабилизации и подъему </w:t>
      </w:r>
      <w:r>
        <w:t>уровня грунтовых вод</w:t>
      </w:r>
      <w:r w:rsidRPr="00204376">
        <w:t xml:space="preserve">, заболачиванию и увеличению </w:t>
      </w:r>
      <w:proofErr w:type="spellStart"/>
      <w:r w:rsidRPr="00204376">
        <w:t>глееобразования</w:t>
      </w:r>
      <w:proofErr w:type="spellEnd"/>
      <w:r w:rsidRPr="00204376">
        <w:t xml:space="preserve"> в почвенном профиле, что может привести к сокращению ареалов распространения естественной </w:t>
      </w:r>
      <w:proofErr w:type="spellStart"/>
      <w:r w:rsidRPr="00204376">
        <w:t>эндемичной</w:t>
      </w:r>
      <w:proofErr w:type="spellEnd"/>
      <w:r w:rsidRPr="00204376">
        <w:t xml:space="preserve"> пойменной древесно-кустарниковой растительности Дальнего Востока. </w:t>
      </w:r>
      <w:proofErr w:type="gramStart"/>
      <w:r w:rsidRPr="00204376">
        <w:t xml:space="preserve">В тоже время потепление, сопровождающееся повышением иссушения в вегетационный период в средней и нижней частях бассейна Амура, наряду со строительством новых ГЭС может привести к полному </w:t>
      </w:r>
      <w:proofErr w:type="spellStart"/>
      <w:r w:rsidRPr="00204376">
        <w:t>обсыханию</w:t>
      </w:r>
      <w:proofErr w:type="spellEnd"/>
      <w:r w:rsidRPr="00204376">
        <w:t xml:space="preserve"> верхних уровней поймы, а также к существенному изменению экосистем среднего уровня поймы.</w:t>
      </w:r>
      <w:proofErr w:type="gramEnd"/>
    </w:p>
    <w:p w:rsidR="00F10FC5" w:rsidRPr="00204376" w:rsidRDefault="00F10FC5" w:rsidP="00F10FC5">
      <w:pPr>
        <w:widowControl w:val="0"/>
        <w:ind w:firstLine="708"/>
      </w:pPr>
      <w:r>
        <w:t xml:space="preserve">4. </w:t>
      </w:r>
      <w:r w:rsidRPr="00204376">
        <w:rPr>
          <w:bCs/>
        </w:rPr>
        <w:t>Климатические изменения в бассейне Амура имеют как общие, так и отличительные черты с таковыми для всей России</w:t>
      </w:r>
      <w:r>
        <w:rPr>
          <w:bCs/>
        </w:rPr>
        <w:t xml:space="preserve"> [5, 6, 9]</w:t>
      </w:r>
      <w:r w:rsidRPr="00204376">
        <w:t>. При этом</w:t>
      </w:r>
      <w:proofErr w:type="gramStart"/>
      <w:r w:rsidRPr="00204376">
        <w:t>,</w:t>
      </w:r>
      <w:proofErr w:type="gramEnd"/>
      <w:r w:rsidRPr="00204376">
        <w:t xml:space="preserve"> если в изменении средних, максимальных и минимальных температур очень много общего, то в изменении увлажнения больше отличий</w:t>
      </w:r>
      <w:r w:rsidRPr="00204376">
        <w:rPr>
          <w:bCs/>
        </w:rPr>
        <w:t xml:space="preserve">. </w:t>
      </w:r>
    </w:p>
    <w:p w:rsidR="00F10FC5" w:rsidRPr="006F20F6" w:rsidRDefault="00F10FC5" w:rsidP="00F10FC5">
      <w:pPr>
        <w:widowControl w:val="0"/>
        <w:jc w:val="center"/>
        <w:rPr>
          <w:b/>
          <w:bCs/>
          <w:caps/>
          <w:sz w:val="22"/>
        </w:rPr>
      </w:pPr>
      <w:r w:rsidRPr="006F20F6">
        <w:rPr>
          <w:b/>
          <w:bCs/>
          <w:sz w:val="22"/>
        </w:rPr>
        <w:t>Литература</w:t>
      </w:r>
    </w:p>
    <w:p w:rsidR="00F10FC5" w:rsidRPr="006F20F6" w:rsidRDefault="00F10FC5" w:rsidP="00F10FC5">
      <w:pPr>
        <w:widowControl w:val="0"/>
        <w:jc w:val="center"/>
        <w:rPr>
          <w:bCs/>
          <w:caps/>
          <w:sz w:val="22"/>
        </w:rPr>
      </w:pPr>
    </w:p>
    <w:p w:rsidR="00F10FC5" w:rsidRPr="006F20F6" w:rsidRDefault="00F10FC5" w:rsidP="00F10FC5">
      <w:pPr>
        <w:pStyle w:val="a6"/>
        <w:ind w:firstLine="709"/>
        <w:rPr>
          <w:sz w:val="22"/>
          <w:szCs w:val="22"/>
        </w:rPr>
      </w:pPr>
      <w:r w:rsidRPr="006F20F6">
        <w:rPr>
          <w:sz w:val="22"/>
          <w:szCs w:val="22"/>
        </w:rPr>
        <w:t>1. Оценочный доклад об изменениях климата и их последствиях на территории Российской Федерации. Техническое резюме. – М.: Росгидромет, 2009. – 89 </w:t>
      </w:r>
      <w:proofErr w:type="gramStart"/>
      <w:r w:rsidRPr="006F20F6">
        <w:rPr>
          <w:sz w:val="22"/>
          <w:szCs w:val="22"/>
        </w:rPr>
        <w:t>с</w:t>
      </w:r>
      <w:proofErr w:type="gramEnd"/>
      <w:r w:rsidRPr="006F20F6">
        <w:rPr>
          <w:sz w:val="22"/>
          <w:szCs w:val="22"/>
        </w:rPr>
        <w:t>.</w:t>
      </w:r>
    </w:p>
    <w:p w:rsidR="00F10FC5" w:rsidRPr="006F20F6" w:rsidRDefault="00F10FC5" w:rsidP="00F10FC5">
      <w:pPr>
        <w:pStyle w:val="a6"/>
        <w:ind w:firstLine="709"/>
        <w:rPr>
          <w:bCs/>
          <w:sz w:val="22"/>
          <w:szCs w:val="22"/>
        </w:rPr>
      </w:pPr>
      <w:r w:rsidRPr="006F20F6">
        <w:rPr>
          <w:bCs/>
          <w:sz w:val="22"/>
          <w:szCs w:val="22"/>
        </w:rPr>
        <w:t xml:space="preserve">2. </w:t>
      </w:r>
      <w:r w:rsidRPr="006F20F6">
        <w:rPr>
          <w:rFonts w:ascii="Times-CyrBold" w:hAnsi="Times-CyrBold"/>
          <w:bCs/>
          <w:sz w:val="22"/>
          <w:szCs w:val="22"/>
        </w:rPr>
        <w:t>В</w:t>
      </w:r>
      <w:r w:rsidRPr="006F20F6">
        <w:rPr>
          <w:bCs/>
          <w:sz w:val="22"/>
          <w:szCs w:val="22"/>
        </w:rPr>
        <w:t xml:space="preserve">торой оценочный доклад Росгидромета </w:t>
      </w:r>
      <w:r w:rsidRPr="006F20F6">
        <w:rPr>
          <w:sz w:val="22"/>
          <w:szCs w:val="22"/>
        </w:rPr>
        <w:t xml:space="preserve">об изменениях климата и </w:t>
      </w:r>
      <w:proofErr w:type="spellStart"/>
      <w:proofErr w:type="gramStart"/>
      <w:r w:rsidRPr="006F20F6">
        <w:rPr>
          <w:sz w:val="22"/>
          <w:szCs w:val="22"/>
        </w:rPr>
        <w:t>и</w:t>
      </w:r>
      <w:proofErr w:type="spellEnd"/>
      <w:proofErr w:type="gramEnd"/>
      <w:r w:rsidRPr="006F20F6">
        <w:rPr>
          <w:sz w:val="22"/>
          <w:szCs w:val="22"/>
        </w:rPr>
        <w:t xml:space="preserve"> их последствиях на территории Российской Федерации</w:t>
      </w:r>
      <w:r w:rsidRPr="006F20F6">
        <w:rPr>
          <w:bCs/>
          <w:sz w:val="22"/>
          <w:szCs w:val="22"/>
        </w:rPr>
        <w:t xml:space="preserve">. </w:t>
      </w:r>
      <w:r w:rsidRPr="006F20F6">
        <w:rPr>
          <w:sz w:val="22"/>
          <w:szCs w:val="22"/>
        </w:rPr>
        <w:t xml:space="preserve">Техническое резюме. – </w:t>
      </w:r>
      <w:r w:rsidRPr="006F20F6">
        <w:rPr>
          <w:bCs/>
          <w:sz w:val="22"/>
          <w:szCs w:val="22"/>
        </w:rPr>
        <w:t>М.: Росгидромет, 2014. – 93</w:t>
      </w:r>
      <w:r w:rsidRPr="006F20F6">
        <w:rPr>
          <w:bCs/>
          <w:sz w:val="22"/>
          <w:szCs w:val="22"/>
          <w:lang w:val="en-US"/>
        </w:rPr>
        <w:t> c</w:t>
      </w:r>
      <w:r w:rsidRPr="006F20F6">
        <w:rPr>
          <w:bCs/>
          <w:sz w:val="22"/>
          <w:szCs w:val="22"/>
        </w:rPr>
        <w:t>.</w:t>
      </w:r>
    </w:p>
    <w:p w:rsidR="00F10FC5" w:rsidRPr="006F20F6" w:rsidRDefault="00F10FC5" w:rsidP="00F10FC5">
      <w:pPr>
        <w:widowControl w:val="0"/>
        <w:autoSpaceDE w:val="0"/>
        <w:autoSpaceDN w:val="0"/>
        <w:adjustRightInd w:val="0"/>
        <w:rPr>
          <w:sz w:val="22"/>
        </w:rPr>
      </w:pPr>
      <w:r w:rsidRPr="006F20F6">
        <w:rPr>
          <w:sz w:val="22"/>
        </w:rPr>
        <w:t>3. Дмитриев Е.А. Математическая статистика в почвоведении. – М.: МГУ, 1995. – 320 </w:t>
      </w:r>
      <w:proofErr w:type="gramStart"/>
      <w:r w:rsidRPr="006F20F6">
        <w:rPr>
          <w:sz w:val="22"/>
        </w:rPr>
        <w:t>с</w:t>
      </w:r>
      <w:proofErr w:type="gramEnd"/>
      <w:r w:rsidRPr="006F20F6">
        <w:rPr>
          <w:sz w:val="22"/>
        </w:rPr>
        <w:t>.</w:t>
      </w:r>
    </w:p>
    <w:p w:rsidR="00F10FC5" w:rsidRPr="006F20F6" w:rsidRDefault="00F10FC5" w:rsidP="00F10FC5">
      <w:pPr>
        <w:widowControl w:val="0"/>
        <w:rPr>
          <w:sz w:val="22"/>
        </w:rPr>
      </w:pPr>
      <w:r w:rsidRPr="006F20F6">
        <w:rPr>
          <w:sz w:val="22"/>
        </w:rPr>
        <w:t xml:space="preserve">4. </w:t>
      </w:r>
      <w:proofErr w:type="spellStart"/>
      <w:r w:rsidRPr="006F20F6">
        <w:rPr>
          <w:sz w:val="22"/>
        </w:rPr>
        <w:t>Крицкий</w:t>
      </w:r>
      <w:proofErr w:type="spellEnd"/>
      <w:r w:rsidRPr="006F20F6">
        <w:rPr>
          <w:sz w:val="22"/>
        </w:rPr>
        <w:t xml:space="preserve"> С.Н., </w:t>
      </w:r>
      <w:proofErr w:type="spellStart"/>
      <w:r w:rsidRPr="006F20F6">
        <w:rPr>
          <w:sz w:val="22"/>
        </w:rPr>
        <w:t>Менкель</w:t>
      </w:r>
      <w:proofErr w:type="spellEnd"/>
      <w:r w:rsidRPr="006F20F6">
        <w:rPr>
          <w:sz w:val="22"/>
        </w:rPr>
        <w:t xml:space="preserve"> М.Ф. Гидрологические основы управления речным стоком. М.: Наука, 1981. – 255 </w:t>
      </w:r>
      <w:proofErr w:type="gramStart"/>
      <w:r w:rsidRPr="006F20F6">
        <w:rPr>
          <w:sz w:val="22"/>
        </w:rPr>
        <w:t>с</w:t>
      </w:r>
      <w:proofErr w:type="gramEnd"/>
      <w:r w:rsidRPr="006F20F6">
        <w:rPr>
          <w:sz w:val="22"/>
        </w:rPr>
        <w:t>.</w:t>
      </w:r>
    </w:p>
    <w:p w:rsidR="00F10FC5" w:rsidRPr="006F20F6" w:rsidRDefault="00F10FC5" w:rsidP="00F10FC5">
      <w:pPr>
        <w:widowControl w:val="0"/>
        <w:autoSpaceDE w:val="0"/>
        <w:autoSpaceDN w:val="0"/>
        <w:adjustRightInd w:val="0"/>
        <w:rPr>
          <w:sz w:val="22"/>
        </w:rPr>
      </w:pPr>
      <w:r w:rsidRPr="006F20F6">
        <w:rPr>
          <w:sz w:val="22"/>
        </w:rPr>
        <w:t>5. Кузьмина Ж.В. Анализ многолетних метеорологических трендов на Юге России и Украины (от лесостепи до пустынь) // Аридные экосистемы, 2007. Т. 13. № 32. – С. 53-67.</w:t>
      </w:r>
    </w:p>
    <w:p w:rsidR="00F10FC5" w:rsidRPr="006F20F6" w:rsidRDefault="00F10FC5" w:rsidP="00F10FC5">
      <w:pPr>
        <w:widowControl w:val="0"/>
        <w:autoSpaceDE w:val="0"/>
        <w:autoSpaceDN w:val="0"/>
        <w:adjustRightInd w:val="0"/>
        <w:rPr>
          <w:sz w:val="22"/>
        </w:rPr>
      </w:pPr>
      <w:r w:rsidRPr="006F20F6">
        <w:rPr>
          <w:sz w:val="22"/>
        </w:rPr>
        <w:t xml:space="preserve">6. Кузьмина Ж.В., </w:t>
      </w:r>
      <w:proofErr w:type="spellStart"/>
      <w:r w:rsidRPr="006F20F6">
        <w:rPr>
          <w:sz w:val="22"/>
        </w:rPr>
        <w:t>Трешкин</w:t>
      </w:r>
      <w:proofErr w:type="spellEnd"/>
      <w:r w:rsidRPr="006F20F6">
        <w:rPr>
          <w:sz w:val="22"/>
        </w:rPr>
        <w:t xml:space="preserve"> С.Е. Изменения основных метеорологических характеристик на юге Европейской части России / Глобальные изменения климата и прогноз рисков в сельском хозяйстве / Ред. А.Л. Иванов, В.И. Кирюшин. – М.: </w:t>
      </w:r>
      <w:proofErr w:type="spellStart"/>
      <w:r w:rsidRPr="006F20F6">
        <w:rPr>
          <w:sz w:val="22"/>
        </w:rPr>
        <w:t>Россельхозакадемия</w:t>
      </w:r>
      <w:proofErr w:type="spellEnd"/>
      <w:r w:rsidRPr="006F20F6">
        <w:rPr>
          <w:sz w:val="22"/>
        </w:rPr>
        <w:t>, 2009. – C. 402-416.</w:t>
      </w:r>
    </w:p>
    <w:p w:rsidR="00F10FC5" w:rsidRPr="006F20F6" w:rsidRDefault="00F10FC5" w:rsidP="00F10FC5">
      <w:pPr>
        <w:widowControl w:val="0"/>
        <w:autoSpaceDE w:val="0"/>
        <w:autoSpaceDN w:val="0"/>
        <w:adjustRightInd w:val="0"/>
        <w:rPr>
          <w:sz w:val="22"/>
        </w:rPr>
      </w:pPr>
      <w:r w:rsidRPr="006F20F6">
        <w:rPr>
          <w:sz w:val="22"/>
        </w:rPr>
        <w:t xml:space="preserve">7. Климатическое районирование. Атлас СССР. – М.: ГУ </w:t>
      </w:r>
      <w:proofErr w:type="spellStart"/>
      <w:r w:rsidRPr="006F20F6">
        <w:rPr>
          <w:sz w:val="22"/>
        </w:rPr>
        <w:t>ГиК</w:t>
      </w:r>
      <w:proofErr w:type="spellEnd"/>
      <w:r w:rsidRPr="006F20F6">
        <w:rPr>
          <w:sz w:val="22"/>
        </w:rPr>
        <w:t xml:space="preserve"> при Совмине CCC</w:t>
      </w:r>
      <w:proofErr w:type="gramStart"/>
      <w:r w:rsidRPr="006F20F6">
        <w:rPr>
          <w:sz w:val="22"/>
        </w:rPr>
        <w:t>Р</w:t>
      </w:r>
      <w:proofErr w:type="gramEnd"/>
      <w:r w:rsidRPr="006F20F6">
        <w:rPr>
          <w:sz w:val="22"/>
        </w:rPr>
        <w:t>, 1984. – С. 98.</w:t>
      </w:r>
    </w:p>
    <w:p w:rsidR="00F10FC5" w:rsidRPr="006F20F6" w:rsidRDefault="00F10FC5" w:rsidP="00F10FC5">
      <w:pPr>
        <w:widowControl w:val="0"/>
        <w:autoSpaceDE w:val="0"/>
        <w:autoSpaceDN w:val="0"/>
        <w:adjustRightInd w:val="0"/>
        <w:rPr>
          <w:sz w:val="22"/>
        </w:rPr>
      </w:pPr>
      <w:r w:rsidRPr="006F20F6">
        <w:rPr>
          <w:sz w:val="22"/>
        </w:rPr>
        <w:t xml:space="preserve">8. Хромов С.П. Метеорология и климатология для географических факультетов. – Л.: </w:t>
      </w:r>
      <w:proofErr w:type="spellStart"/>
      <w:r w:rsidRPr="006F20F6">
        <w:rPr>
          <w:sz w:val="22"/>
        </w:rPr>
        <w:t>Гидрометеоиздат</w:t>
      </w:r>
      <w:proofErr w:type="spellEnd"/>
      <w:r w:rsidRPr="006F20F6">
        <w:rPr>
          <w:sz w:val="22"/>
        </w:rPr>
        <w:t>, 1983. – 455 с.</w:t>
      </w:r>
    </w:p>
    <w:p w:rsidR="00F10FC5" w:rsidRPr="006F20F6" w:rsidRDefault="00F10FC5" w:rsidP="00F10FC5">
      <w:pPr>
        <w:widowControl w:val="0"/>
        <w:autoSpaceDE w:val="0"/>
        <w:autoSpaceDN w:val="0"/>
        <w:adjustRightInd w:val="0"/>
        <w:rPr>
          <w:sz w:val="22"/>
        </w:rPr>
      </w:pPr>
      <w:r w:rsidRPr="006F20F6">
        <w:rPr>
          <w:sz w:val="22"/>
        </w:rPr>
        <w:t xml:space="preserve">9. Кузьмина Ж.В., Каримова Т.Ю., </w:t>
      </w:r>
      <w:proofErr w:type="spellStart"/>
      <w:r w:rsidRPr="006F20F6">
        <w:rPr>
          <w:sz w:val="22"/>
        </w:rPr>
        <w:t>Трешкин</w:t>
      </w:r>
      <w:proofErr w:type="spellEnd"/>
      <w:r w:rsidRPr="006F20F6">
        <w:rPr>
          <w:sz w:val="22"/>
        </w:rPr>
        <w:t xml:space="preserve"> С.Е., </w:t>
      </w:r>
      <w:proofErr w:type="spellStart"/>
      <w:r w:rsidRPr="006F20F6">
        <w:rPr>
          <w:sz w:val="22"/>
        </w:rPr>
        <w:t>Феодоритов</w:t>
      </w:r>
      <w:proofErr w:type="spellEnd"/>
      <w:r w:rsidRPr="006F20F6">
        <w:rPr>
          <w:sz w:val="22"/>
        </w:rPr>
        <w:t xml:space="preserve"> В.М. Влияние климатических изменений и зарегулирования речного стока на динамику растительности долин рек // Использование и охрана природных ресурсов в России, 2011. № 2 (116). С. 34-40.</w:t>
      </w:r>
    </w:p>
    <w:p w:rsidR="00F10FC5" w:rsidRDefault="00F10FC5" w:rsidP="00F10FC5">
      <w:pPr>
        <w:widowControl w:val="0"/>
        <w:jc w:val="center"/>
        <w:rPr>
          <w:i/>
          <w:sz w:val="20"/>
          <w:szCs w:val="20"/>
        </w:rPr>
      </w:pPr>
    </w:p>
    <w:p w:rsidR="00F10FC5" w:rsidRPr="00F65F8A" w:rsidRDefault="00F10FC5" w:rsidP="00F10FC5">
      <w:pPr>
        <w:widowControl w:val="0"/>
        <w:jc w:val="center"/>
        <w:rPr>
          <w:i/>
          <w:sz w:val="20"/>
          <w:szCs w:val="20"/>
        </w:rPr>
      </w:pPr>
      <w:r>
        <w:rPr>
          <w:i/>
          <w:sz w:val="20"/>
          <w:szCs w:val="20"/>
        </w:rPr>
        <w:t>С</w:t>
      </w:r>
      <w:r w:rsidRPr="00F65F8A">
        <w:rPr>
          <w:i/>
          <w:sz w:val="20"/>
          <w:szCs w:val="20"/>
        </w:rPr>
        <w:t>ведения об авторах:</w:t>
      </w:r>
    </w:p>
    <w:p w:rsidR="00F10FC5" w:rsidRPr="00F65F8A" w:rsidRDefault="00F10FC5" w:rsidP="00F10FC5">
      <w:pPr>
        <w:widowControl w:val="0"/>
        <w:rPr>
          <w:iCs/>
          <w:sz w:val="20"/>
          <w:szCs w:val="20"/>
        </w:rPr>
      </w:pPr>
      <w:r w:rsidRPr="00F65F8A">
        <w:rPr>
          <w:sz w:val="20"/>
          <w:szCs w:val="20"/>
        </w:rPr>
        <w:t>Кузьмина Жанна В</w:t>
      </w:r>
      <w:r>
        <w:rPr>
          <w:sz w:val="20"/>
          <w:szCs w:val="20"/>
        </w:rPr>
        <w:t>адимовна</w:t>
      </w:r>
      <w:r w:rsidRPr="00F65F8A">
        <w:rPr>
          <w:sz w:val="20"/>
          <w:szCs w:val="20"/>
        </w:rPr>
        <w:t>, доктор географических наук, заведующая лабораторией</w:t>
      </w:r>
      <w:r w:rsidRPr="00F65F8A">
        <w:rPr>
          <w:b/>
          <w:sz w:val="20"/>
          <w:szCs w:val="20"/>
        </w:rPr>
        <w:t xml:space="preserve">, </w:t>
      </w:r>
      <w:r w:rsidRPr="00F65F8A">
        <w:rPr>
          <w:iCs/>
          <w:sz w:val="20"/>
          <w:szCs w:val="20"/>
        </w:rPr>
        <w:t>Институт водных проблем РАН, 119333</w:t>
      </w:r>
      <w:r>
        <w:rPr>
          <w:iCs/>
          <w:sz w:val="20"/>
          <w:szCs w:val="20"/>
        </w:rPr>
        <w:t>,</w:t>
      </w:r>
      <w:r w:rsidRPr="00F65F8A">
        <w:rPr>
          <w:iCs/>
          <w:sz w:val="20"/>
          <w:szCs w:val="20"/>
        </w:rPr>
        <w:t xml:space="preserve"> Москва, ул. Губкина, 3</w:t>
      </w:r>
      <w:r>
        <w:rPr>
          <w:iCs/>
          <w:sz w:val="20"/>
          <w:szCs w:val="20"/>
        </w:rPr>
        <w:t>,</w:t>
      </w:r>
      <w:r w:rsidRPr="00F65F8A">
        <w:rPr>
          <w:sz w:val="20"/>
          <w:szCs w:val="20"/>
        </w:rPr>
        <w:t xml:space="preserve"> </w:t>
      </w:r>
      <w:proofErr w:type="spellStart"/>
      <w:proofErr w:type="gramStart"/>
      <w:r>
        <w:rPr>
          <w:sz w:val="20"/>
          <w:szCs w:val="20"/>
        </w:rPr>
        <w:t>е</w:t>
      </w:r>
      <w:proofErr w:type="gramEnd"/>
      <w:r w:rsidRPr="00F65F8A">
        <w:rPr>
          <w:sz w:val="20"/>
          <w:szCs w:val="20"/>
        </w:rPr>
        <w:t>-mail</w:t>
      </w:r>
      <w:proofErr w:type="spellEnd"/>
      <w:r w:rsidRPr="00F65F8A">
        <w:rPr>
          <w:sz w:val="20"/>
          <w:szCs w:val="20"/>
        </w:rPr>
        <w:t>:</w:t>
      </w:r>
      <w:r w:rsidRPr="006F20F6">
        <w:rPr>
          <w:sz w:val="20"/>
          <w:szCs w:val="20"/>
        </w:rPr>
        <w:t xml:space="preserve"> </w:t>
      </w:r>
      <w:hyperlink r:id="rId86" w:history="1">
        <w:r w:rsidRPr="006F20F6">
          <w:rPr>
            <w:rStyle w:val="aff3"/>
            <w:sz w:val="20"/>
          </w:rPr>
          <w:t>jannaKV@yandex.ru</w:t>
        </w:r>
      </w:hyperlink>
    </w:p>
    <w:p w:rsidR="00F10FC5" w:rsidRPr="00BF4517" w:rsidRDefault="00F10FC5" w:rsidP="00F10FC5">
      <w:pPr>
        <w:widowControl w:val="0"/>
        <w:rPr>
          <w:sz w:val="20"/>
          <w:szCs w:val="20"/>
        </w:rPr>
      </w:pPr>
      <w:proofErr w:type="spellStart"/>
      <w:r w:rsidRPr="00BF4517">
        <w:rPr>
          <w:sz w:val="20"/>
          <w:szCs w:val="20"/>
        </w:rPr>
        <w:t>Трешкин</w:t>
      </w:r>
      <w:proofErr w:type="spellEnd"/>
      <w:r>
        <w:rPr>
          <w:sz w:val="20"/>
          <w:szCs w:val="20"/>
        </w:rPr>
        <w:t xml:space="preserve"> Сергей Евгеньевич</w:t>
      </w:r>
      <w:r w:rsidRPr="00BF4517">
        <w:rPr>
          <w:sz w:val="20"/>
          <w:szCs w:val="20"/>
        </w:rPr>
        <w:t xml:space="preserve">, </w:t>
      </w:r>
      <w:r w:rsidRPr="00F65F8A">
        <w:rPr>
          <w:sz w:val="20"/>
          <w:szCs w:val="20"/>
        </w:rPr>
        <w:t xml:space="preserve">доктор сельскохозяйственных наук, начальник отдела </w:t>
      </w:r>
      <w:r w:rsidRPr="00BF4517">
        <w:rPr>
          <w:rStyle w:val="affa"/>
          <w:bCs/>
          <w:i w:val="0"/>
          <w:sz w:val="20"/>
          <w:szCs w:val="20"/>
        </w:rPr>
        <w:t>координации деятельности</w:t>
      </w:r>
    </w:p>
    <w:p w:rsidR="00F10FC5" w:rsidRPr="00BF4517" w:rsidRDefault="00F10FC5" w:rsidP="00F10FC5">
      <w:pPr>
        <w:rPr>
          <w:sz w:val="20"/>
          <w:szCs w:val="20"/>
        </w:rPr>
      </w:pPr>
      <w:r w:rsidRPr="00BF4517">
        <w:rPr>
          <w:rStyle w:val="affa"/>
          <w:bCs/>
          <w:i w:val="0"/>
          <w:sz w:val="20"/>
          <w:szCs w:val="20"/>
        </w:rPr>
        <w:t>учреждений в сфере земледелия и механизации</w:t>
      </w:r>
      <w:r>
        <w:rPr>
          <w:rStyle w:val="affa"/>
          <w:bCs/>
          <w:i w:val="0"/>
          <w:sz w:val="20"/>
          <w:szCs w:val="20"/>
        </w:rPr>
        <w:t xml:space="preserve"> </w:t>
      </w:r>
      <w:r w:rsidRPr="00BF4517">
        <w:rPr>
          <w:rStyle w:val="affa"/>
          <w:bCs/>
          <w:i w:val="0"/>
          <w:sz w:val="20"/>
          <w:szCs w:val="20"/>
        </w:rPr>
        <w:t>Управления координации и обеспечения деятельности</w:t>
      </w:r>
      <w:r>
        <w:rPr>
          <w:rStyle w:val="affa"/>
          <w:bCs/>
          <w:i w:val="0"/>
          <w:sz w:val="20"/>
          <w:szCs w:val="20"/>
        </w:rPr>
        <w:t xml:space="preserve"> </w:t>
      </w:r>
      <w:r w:rsidRPr="00BF4517">
        <w:rPr>
          <w:rStyle w:val="affa"/>
          <w:bCs/>
          <w:i w:val="0"/>
          <w:sz w:val="20"/>
          <w:szCs w:val="20"/>
        </w:rPr>
        <w:t>организаций в сфере сельскохозяйственных наук</w:t>
      </w:r>
      <w:r>
        <w:rPr>
          <w:rStyle w:val="affa"/>
          <w:bCs/>
          <w:i w:val="0"/>
          <w:sz w:val="20"/>
          <w:szCs w:val="20"/>
        </w:rPr>
        <w:t xml:space="preserve"> </w:t>
      </w:r>
      <w:r w:rsidRPr="00BF4517">
        <w:rPr>
          <w:rStyle w:val="affa"/>
          <w:bCs/>
          <w:i w:val="0"/>
          <w:sz w:val="20"/>
          <w:szCs w:val="20"/>
        </w:rPr>
        <w:t>Федерального агентства научных организаций</w:t>
      </w:r>
      <w:r>
        <w:rPr>
          <w:rStyle w:val="affa"/>
          <w:bCs/>
          <w:i w:val="0"/>
          <w:sz w:val="20"/>
          <w:szCs w:val="20"/>
        </w:rPr>
        <w:t xml:space="preserve">, </w:t>
      </w:r>
      <w:r w:rsidRPr="00BF4517">
        <w:rPr>
          <w:sz w:val="20"/>
          <w:szCs w:val="20"/>
        </w:rPr>
        <w:t>119334, г. Москва, Ленинский проспект, д. 32а</w:t>
      </w:r>
      <w:r>
        <w:rPr>
          <w:sz w:val="20"/>
          <w:szCs w:val="20"/>
        </w:rPr>
        <w:t xml:space="preserve">, </w:t>
      </w:r>
      <w:r>
        <w:rPr>
          <w:rStyle w:val="affa"/>
          <w:bCs/>
          <w:i w:val="0"/>
          <w:sz w:val="20"/>
          <w:szCs w:val="20"/>
        </w:rPr>
        <w:t>т</w:t>
      </w:r>
      <w:r w:rsidRPr="00BF4517">
        <w:rPr>
          <w:rStyle w:val="affa"/>
          <w:bCs/>
          <w:i w:val="0"/>
          <w:sz w:val="20"/>
          <w:szCs w:val="20"/>
        </w:rPr>
        <w:t>ел</w:t>
      </w:r>
      <w:r>
        <w:rPr>
          <w:rStyle w:val="affa"/>
          <w:bCs/>
          <w:i w:val="0"/>
          <w:sz w:val="20"/>
          <w:szCs w:val="20"/>
        </w:rPr>
        <w:t>.</w:t>
      </w:r>
      <w:r w:rsidRPr="00BF4517">
        <w:rPr>
          <w:rStyle w:val="affa"/>
          <w:bCs/>
          <w:i w:val="0"/>
          <w:sz w:val="20"/>
          <w:szCs w:val="20"/>
        </w:rPr>
        <w:t xml:space="preserve">/факс </w:t>
      </w:r>
      <w:r w:rsidRPr="00BF4517">
        <w:rPr>
          <w:rStyle w:val="js-phone-number"/>
          <w:bCs/>
          <w:iCs/>
          <w:sz w:val="20"/>
          <w:szCs w:val="20"/>
        </w:rPr>
        <w:t>+7 (499) 215-38-15</w:t>
      </w:r>
      <w:r>
        <w:rPr>
          <w:rStyle w:val="js-phone-number"/>
          <w:bCs/>
          <w:iCs/>
          <w:sz w:val="20"/>
          <w:szCs w:val="20"/>
        </w:rPr>
        <w:t xml:space="preserve">, </w:t>
      </w:r>
      <w:proofErr w:type="spellStart"/>
      <w:r>
        <w:rPr>
          <w:rStyle w:val="js-phone-number"/>
          <w:bCs/>
          <w:iCs/>
          <w:sz w:val="20"/>
          <w:szCs w:val="20"/>
        </w:rPr>
        <w:t>м</w:t>
      </w:r>
      <w:r w:rsidRPr="00BF4517">
        <w:rPr>
          <w:rStyle w:val="affa"/>
          <w:bCs/>
          <w:i w:val="0"/>
          <w:sz w:val="20"/>
          <w:szCs w:val="20"/>
        </w:rPr>
        <w:t>об</w:t>
      </w:r>
      <w:proofErr w:type="spellEnd"/>
      <w:r w:rsidRPr="00BF4517">
        <w:rPr>
          <w:rStyle w:val="affa"/>
          <w:bCs/>
          <w:i w:val="0"/>
          <w:sz w:val="20"/>
          <w:szCs w:val="20"/>
        </w:rPr>
        <w:t xml:space="preserve">. </w:t>
      </w:r>
      <w:r w:rsidRPr="00BF4517">
        <w:rPr>
          <w:rStyle w:val="js-phone-number"/>
          <w:bCs/>
          <w:iCs/>
          <w:sz w:val="20"/>
          <w:szCs w:val="20"/>
        </w:rPr>
        <w:t>+7 916 664-29-37</w:t>
      </w:r>
      <w:r>
        <w:rPr>
          <w:rStyle w:val="js-phone-number"/>
          <w:bCs/>
          <w:iCs/>
          <w:sz w:val="20"/>
          <w:szCs w:val="20"/>
        </w:rPr>
        <w:t xml:space="preserve">, </w:t>
      </w:r>
      <w:proofErr w:type="spellStart"/>
      <w:proofErr w:type="gramStart"/>
      <w:r>
        <w:rPr>
          <w:rStyle w:val="js-phone-number"/>
          <w:bCs/>
          <w:iCs/>
          <w:sz w:val="20"/>
          <w:szCs w:val="20"/>
        </w:rPr>
        <w:t>е</w:t>
      </w:r>
      <w:proofErr w:type="gramEnd"/>
      <w:r w:rsidRPr="00BF4517">
        <w:rPr>
          <w:sz w:val="20"/>
          <w:szCs w:val="20"/>
        </w:rPr>
        <w:t>-mail</w:t>
      </w:r>
      <w:proofErr w:type="spellEnd"/>
      <w:r w:rsidRPr="00BF4517">
        <w:rPr>
          <w:sz w:val="20"/>
          <w:szCs w:val="20"/>
        </w:rPr>
        <w:t>: biost</w:t>
      </w:r>
      <w:hyperlink r:id="rId87" w:history="1">
        <w:r w:rsidRPr="00BF4517">
          <w:rPr>
            <w:rStyle w:val="aff3"/>
            <w:color w:val="000000"/>
            <w:sz w:val="20"/>
          </w:rPr>
          <w:t>@yandex.ru</w:t>
        </w:r>
      </w:hyperlink>
    </w:p>
    <w:p w:rsidR="00F10FC5" w:rsidRDefault="00F10FC5" w:rsidP="00F10FC5">
      <w:pPr>
        <w:widowControl w:val="0"/>
        <w:autoSpaceDE w:val="0"/>
        <w:autoSpaceDN w:val="0"/>
        <w:adjustRightInd w:val="0"/>
        <w:spacing w:line="360" w:lineRule="auto"/>
      </w:pPr>
    </w:p>
    <w:p w:rsidR="00F10FC5" w:rsidRDefault="00F10FC5"/>
    <w:p w:rsidR="00F10FC5" w:rsidRDefault="00F10FC5"/>
    <w:p w:rsidR="00F10FC5" w:rsidRDefault="00F10FC5"/>
    <w:p w:rsidR="00F10FC5" w:rsidRDefault="00F10FC5"/>
    <w:p w:rsidR="00F10FC5" w:rsidRDefault="00F10FC5"/>
    <w:p w:rsidR="00F10FC5" w:rsidRDefault="00F10FC5" w:rsidP="00F10FC5">
      <w:pPr>
        <w:pStyle w:val="a6"/>
        <w:shd w:val="clear" w:color="auto" w:fill="FFFFFF"/>
        <w:jc w:val="center"/>
        <w:rPr>
          <w:b/>
          <w:sz w:val="32"/>
          <w:szCs w:val="32"/>
        </w:rPr>
      </w:pPr>
      <w:r>
        <w:rPr>
          <w:b/>
          <w:sz w:val="32"/>
          <w:szCs w:val="32"/>
        </w:rPr>
        <w:t>РЕКРЕАЦИОННЫЕ РЕСУРСЫ И ООПТ</w:t>
      </w:r>
    </w:p>
    <w:p w:rsidR="00F10FC5" w:rsidRDefault="00F10FC5" w:rsidP="00F10FC5">
      <w:pPr>
        <w:jc w:val="right"/>
        <w:rPr>
          <w:szCs w:val="24"/>
        </w:rPr>
      </w:pPr>
    </w:p>
    <w:p w:rsidR="00F10FC5" w:rsidRPr="000B3D43" w:rsidRDefault="00F10FC5" w:rsidP="00F10FC5">
      <w:pPr>
        <w:jc w:val="right"/>
        <w:rPr>
          <w:szCs w:val="24"/>
        </w:rPr>
      </w:pPr>
      <w:r w:rsidRPr="000B3D43">
        <w:rPr>
          <w:szCs w:val="24"/>
        </w:rPr>
        <w:t>УДК 502.5 (571.16)</w:t>
      </w:r>
    </w:p>
    <w:p w:rsidR="00F10FC5" w:rsidRPr="000B3D43" w:rsidRDefault="00F10FC5" w:rsidP="00F10FC5">
      <w:pPr>
        <w:jc w:val="center"/>
        <w:rPr>
          <w:b/>
          <w:sz w:val="28"/>
          <w:szCs w:val="28"/>
        </w:rPr>
      </w:pPr>
      <w:proofErr w:type="spellStart"/>
      <w:r w:rsidRPr="000B3D43">
        <w:rPr>
          <w:b/>
          <w:sz w:val="28"/>
          <w:szCs w:val="28"/>
        </w:rPr>
        <w:t>Биоразнообразие</w:t>
      </w:r>
      <w:proofErr w:type="spellEnd"/>
      <w:r w:rsidRPr="000B3D43">
        <w:rPr>
          <w:b/>
          <w:sz w:val="28"/>
          <w:szCs w:val="28"/>
        </w:rPr>
        <w:t xml:space="preserve"> и редкие виды растений </w:t>
      </w:r>
      <w:r>
        <w:rPr>
          <w:b/>
          <w:sz w:val="28"/>
          <w:szCs w:val="28"/>
        </w:rPr>
        <w:t>ООПТ</w:t>
      </w:r>
      <w:r w:rsidRPr="000B3D43">
        <w:rPr>
          <w:b/>
          <w:sz w:val="28"/>
          <w:szCs w:val="28"/>
        </w:rPr>
        <w:t xml:space="preserve"> таежной зоны Западной Сибири</w:t>
      </w:r>
    </w:p>
    <w:p w:rsidR="00F10FC5" w:rsidRDefault="00F10FC5" w:rsidP="00F10FC5">
      <w:pPr>
        <w:jc w:val="center"/>
        <w:rPr>
          <w:rFonts w:eastAsia="MS Mincho"/>
          <w:i/>
          <w:szCs w:val="24"/>
          <w:lang w:eastAsia="ru-RU"/>
        </w:rPr>
      </w:pPr>
    </w:p>
    <w:p w:rsidR="00F10FC5" w:rsidRPr="000B3D43" w:rsidRDefault="00F10FC5" w:rsidP="00F10FC5">
      <w:pPr>
        <w:ind w:firstLine="0"/>
        <w:jc w:val="center"/>
        <w:rPr>
          <w:rFonts w:eastAsia="MS Mincho"/>
          <w:i/>
          <w:szCs w:val="24"/>
          <w:lang w:eastAsia="ru-RU"/>
        </w:rPr>
      </w:pPr>
      <w:proofErr w:type="gramStart"/>
      <w:r w:rsidRPr="000B3D43">
        <w:rPr>
          <w:rFonts w:eastAsia="MS Mincho"/>
          <w:i/>
          <w:szCs w:val="24"/>
          <w:lang w:eastAsia="ru-RU"/>
        </w:rPr>
        <w:t>Н.М. Семенова,</w:t>
      </w:r>
      <w:r>
        <w:rPr>
          <w:rFonts w:eastAsia="MS Mincho"/>
          <w:i/>
          <w:szCs w:val="24"/>
          <w:lang w:eastAsia="ru-RU"/>
        </w:rPr>
        <w:t xml:space="preserve"> к.г.н., И.И.</w:t>
      </w:r>
      <w:r w:rsidRPr="000B3D43">
        <w:rPr>
          <w:rFonts w:eastAsia="MS Mincho"/>
          <w:i/>
          <w:szCs w:val="24"/>
          <w:lang w:eastAsia="ru-RU"/>
        </w:rPr>
        <w:t xml:space="preserve"> Волкова</w:t>
      </w:r>
      <w:r>
        <w:rPr>
          <w:rFonts w:eastAsia="MS Mincho"/>
          <w:i/>
          <w:szCs w:val="24"/>
          <w:lang w:eastAsia="ru-RU"/>
        </w:rPr>
        <w:t xml:space="preserve">, к.б.н., </w:t>
      </w:r>
      <w:r w:rsidRPr="000B3D43">
        <w:rPr>
          <w:rFonts w:eastAsia="MS Mincho"/>
          <w:i/>
          <w:szCs w:val="24"/>
          <w:lang w:eastAsia="ru-RU"/>
        </w:rPr>
        <w:t xml:space="preserve">В.П. Амельченко, </w:t>
      </w:r>
      <w:r>
        <w:rPr>
          <w:rFonts w:eastAsia="MS Mincho"/>
          <w:i/>
          <w:szCs w:val="24"/>
          <w:lang w:eastAsia="ru-RU"/>
        </w:rPr>
        <w:t xml:space="preserve">к.б.н., </w:t>
      </w:r>
      <w:r w:rsidRPr="000B3D43">
        <w:rPr>
          <w:rFonts w:eastAsia="MS Mincho"/>
          <w:i/>
          <w:szCs w:val="24"/>
          <w:lang w:eastAsia="ru-RU"/>
        </w:rPr>
        <w:t>И.В. Волков</w:t>
      </w:r>
      <w:r>
        <w:rPr>
          <w:rFonts w:eastAsia="MS Mincho"/>
          <w:i/>
          <w:szCs w:val="24"/>
          <w:lang w:eastAsia="ru-RU"/>
        </w:rPr>
        <w:t>, к.б.н.</w:t>
      </w:r>
      <w:proofErr w:type="gramEnd"/>
    </w:p>
    <w:p w:rsidR="00F10FC5" w:rsidRPr="000B3D43" w:rsidRDefault="00F10FC5" w:rsidP="00F10FC5">
      <w:pPr>
        <w:jc w:val="center"/>
        <w:rPr>
          <w:rFonts w:eastAsia="MS Mincho"/>
          <w:i/>
          <w:szCs w:val="24"/>
          <w:lang w:eastAsia="ru-RU"/>
        </w:rPr>
      </w:pPr>
      <w:r w:rsidRPr="000B3D43">
        <w:rPr>
          <w:rFonts w:eastAsia="MS Mincho"/>
          <w:i/>
          <w:szCs w:val="24"/>
          <w:lang w:eastAsia="ru-RU"/>
        </w:rPr>
        <w:t>Томский государственный университет</w:t>
      </w:r>
    </w:p>
    <w:p w:rsidR="00F10FC5" w:rsidRDefault="00F10FC5" w:rsidP="00F10FC5">
      <w:pPr>
        <w:rPr>
          <w:sz w:val="22"/>
        </w:rPr>
      </w:pPr>
    </w:p>
    <w:p w:rsidR="00F10FC5" w:rsidRPr="005A22F4" w:rsidRDefault="00F10FC5" w:rsidP="00F10FC5">
      <w:pPr>
        <w:rPr>
          <w:sz w:val="22"/>
        </w:rPr>
      </w:pPr>
      <w:proofErr w:type="gramStart"/>
      <w:r w:rsidRPr="005A22F4">
        <w:rPr>
          <w:sz w:val="22"/>
        </w:rPr>
        <w:t>Приводятся данные о ботаническом разнообразии отдельных ООПТ таежной зоны З</w:t>
      </w:r>
      <w:r w:rsidRPr="005A22F4">
        <w:rPr>
          <w:sz w:val="22"/>
        </w:rPr>
        <w:t>а</w:t>
      </w:r>
      <w:r w:rsidRPr="005A22F4">
        <w:rPr>
          <w:sz w:val="22"/>
        </w:rPr>
        <w:t xml:space="preserve">падной Сибири </w:t>
      </w:r>
      <w:r>
        <w:rPr>
          <w:sz w:val="22"/>
        </w:rPr>
        <w:t>(</w:t>
      </w:r>
      <w:r w:rsidRPr="005A22F4">
        <w:rPr>
          <w:sz w:val="22"/>
        </w:rPr>
        <w:t>в границах Томской области</w:t>
      </w:r>
      <w:r>
        <w:rPr>
          <w:sz w:val="22"/>
        </w:rPr>
        <w:t>)</w:t>
      </w:r>
      <w:r w:rsidRPr="005A22F4">
        <w:rPr>
          <w:sz w:val="22"/>
        </w:rPr>
        <w:t>, созданных в разных ландшафтно-географических и административно-хозяйственных условиях.</w:t>
      </w:r>
      <w:proofErr w:type="gramEnd"/>
      <w:r w:rsidRPr="005A22F4">
        <w:rPr>
          <w:sz w:val="22"/>
        </w:rPr>
        <w:t xml:space="preserve"> Дан анализ распространения и состояния отдельных видов семейств </w:t>
      </w:r>
      <w:proofErr w:type="spellStart"/>
      <w:r w:rsidRPr="005A22F4">
        <w:rPr>
          <w:i/>
          <w:sz w:val="22"/>
        </w:rPr>
        <w:t>Orchidaceae</w:t>
      </w:r>
      <w:proofErr w:type="spellEnd"/>
      <w:r w:rsidRPr="005A22F4">
        <w:rPr>
          <w:i/>
          <w:sz w:val="22"/>
        </w:rPr>
        <w:t xml:space="preserve">, </w:t>
      </w:r>
      <w:proofErr w:type="spellStart"/>
      <w:r w:rsidRPr="005A22F4">
        <w:rPr>
          <w:i/>
          <w:sz w:val="22"/>
        </w:rPr>
        <w:t>Ericaceae</w:t>
      </w:r>
      <w:proofErr w:type="spellEnd"/>
      <w:r w:rsidRPr="005A22F4">
        <w:rPr>
          <w:i/>
          <w:sz w:val="22"/>
        </w:rPr>
        <w:t xml:space="preserve">, </w:t>
      </w:r>
      <w:proofErr w:type="spellStart"/>
      <w:r w:rsidRPr="005A22F4">
        <w:rPr>
          <w:i/>
          <w:sz w:val="22"/>
        </w:rPr>
        <w:t>Cupressaceae</w:t>
      </w:r>
      <w:proofErr w:type="spellEnd"/>
      <w:r w:rsidRPr="005A22F4">
        <w:rPr>
          <w:i/>
          <w:sz w:val="22"/>
        </w:rPr>
        <w:t xml:space="preserve">, </w:t>
      </w:r>
      <w:proofErr w:type="spellStart"/>
      <w:r w:rsidRPr="005A22F4">
        <w:rPr>
          <w:i/>
          <w:sz w:val="22"/>
        </w:rPr>
        <w:t>Tiliaceae</w:t>
      </w:r>
      <w:proofErr w:type="spellEnd"/>
      <w:r w:rsidRPr="005A22F4">
        <w:rPr>
          <w:i/>
          <w:sz w:val="22"/>
        </w:rPr>
        <w:t xml:space="preserve"> и </w:t>
      </w:r>
      <w:proofErr w:type="spellStart"/>
      <w:r w:rsidRPr="005A22F4">
        <w:rPr>
          <w:i/>
          <w:sz w:val="22"/>
        </w:rPr>
        <w:t>Lamiaceae</w:t>
      </w:r>
      <w:proofErr w:type="spellEnd"/>
      <w:r w:rsidRPr="005A22F4">
        <w:rPr>
          <w:sz w:val="22"/>
        </w:rPr>
        <w:t xml:space="preserve">, зарегистрированных при исследовании ООПТ областного значения. Приводятся краткие видовые очерки и рассматриваются места находок 6 видов растений (ятрышник </w:t>
      </w:r>
      <w:proofErr w:type="spellStart"/>
      <w:r w:rsidRPr="005A22F4">
        <w:rPr>
          <w:sz w:val="22"/>
        </w:rPr>
        <w:t>шл</w:t>
      </w:r>
      <w:r w:rsidRPr="005A22F4">
        <w:rPr>
          <w:sz w:val="22"/>
        </w:rPr>
        <w:t>е</w:t>
      </w:r>
      <w:r w:rsidRPr="005A22F4">
        <w:rPr>
          <w:sz w:val="22"/>
        </w:rPr>
        <w:t>моносный</w:t>
      </w:r>
      <w:proofErr w:type="spellEnd"/>
      <w:r w:rsidRPr="005A22F4">
        <w:rPr>
          <w:sz w:val="22"/>
        </w:rPr>
        <w:t xml:space="preserve">, ятрышник Фукса, можжевельник обыкновенный, водяника, липа </w:t>
      </w:r>
      <w:proofErr w:type="spellStart"/>
      <w:r w:rsidRPr="005A22F4">
        <w:rPr>
          <w:sz w:val="22"/>
        </w:rPr>
        <w:t>сердцелистная</w:t>
      </w:r>
      <w:proofErr w:type="spellEnd"/>
      <w:r w:rsidRPr="005A22F4">
        <w:rPr>
          <w:sz w:val="22"/>
        </w:rPr>
        <w:t>, чистец лесной), имеющих разный природоохранный статус в иссл</w:t>
      </w:r>
      <w:r w:rsidRPr="005A22F4">
        <w:rPr>
          <w:sz w:val="22"/>
        </w:rPr>
        <w:t>е</w:t>
      </w:r>
      <w:r w:rsidRPr="005A22F4">
        <w:rPr>
          <w:sz w:val="22"/>
        </w:rPr>
        <w:t xml:space="preserve">дуемом регионе. </w:t>
      </w:r>
    </w:p>
    <w:p w:rsidR="00F10FC5" w:rsidRPr="005A22F4" w:rsidRDefault="00F10FC5" w:rsidP="00F10FC5">
      <w:pPr>
        <w:rPr>
          <w:sz w:val="22"/>
        </w:rPr>
      </w:pPr>
      <w:r w:rsidRPr="005A22F4">
        <w:rPr>
          <w:i/>
          <w:sz w:val="22"/>
        </w:rPr>
        <w:t>Ключевые слова</w:t>
      </w:r>
      <w:r w:rsidRPr="005A22F4">
        <w:rPr>
          <w:sz w:val="22"/>
        </w:rPr>
        <w:t xml:space="preserve">: </w:t>
      </w:r>
      <w:proofErr w:type="spellStart"/>
      <w:r w:rsidRPr="005A22F4">
        <w:rPr>
          <w:sz w:val="22"/>
        </w:rPr>
        <w:t>биоразнообразие</w:t>
      </w:r>
      <w:proofErr w:type="spellEnd"/>
      <w:r w:rsidRPr="005A22F4">
        <w:rPr>
          <w:sz w:val="22"/>
        </w:rPr>
        <w:t xml:space="preserve">, тайга, болота, особо охраняемые </w:t>
      </w:r>
      <w:r>
        <w:rPr>
          <w:sz w:val="22"/>
        </w:rPr>
        <w:t xml:space="preserve">природные </w:t>
      </w:r>
      <w:r w:rsidRPr="005A22F4">
        <w:rPr>
          <w:sz w:val="22"/>
        </w:rPr>
        <w:t>терр</w:t>
      </w:r>
      <w:r w:rsidRPr="005A22F4">
        <w:rPr>
          <w:sz w:val="22"/>
        </w:rPr>
        <w:t>и</w:t>
      </w:r>
      <w:r w:rsidRPr="005A22F4">
        <w:rPr>
          <w:sz w:val="22"/>
        </w:rPr>
        <w:t>тории, Западная Сибирь.</w:t>
      </w:r>
    </w:p>
    <w:p w:rsidR="00F10FC5" w:rsidRPr="005A22F4" w:rsidRDefault="00F10FC5" w:rsidP="00F10FC5"/>
    <w:p w:rsidR="00F10FC5" w:rsidRPr="005A22F4" w:rsidRDefault="00F10FC5" w:rsidP="00F10FC5">
      <w:r w:rsidRPr="005A22F4">
        <w:t>При создании ОО</w:t>
      </w:r>
      <w:r>
        <w:t>П</w:t>
      </w:r>
      <w:r w:rsidRPr="005A22F4">
        <w:t xml:space="preserve">Т в лесной зоне Западной Сибири и лежащих к северу от нее обширных территориях цель сохранения ботанического </w:t>
      </w:r>
      <w:proofErr w:type="spellStart"/>
      <w:r w:rsidRPr="005A22F4">
        <w:t>биоразнообразия</w:t>
      </w:r>
      <w:proofErr w:type="spellEnd"/>
      <w:r w:rsidRPr="005A22F4">
        <w:t xml:space="preserve"> по большому счету не ставилась. Сибирь всегда воспринималась как бог</w:t>
      </w:r>
      <w:r w:rsidRPr="005A22F4">
        <w:t>а</w:t>
      </w:r>
      <w:r w:rsidRPr="005A22F4">
        <w:t>тый природный регион, к традиционным ресурсам которого издавна относились и продолжают относиться промысловые звери и птицы. В этой связи первыми ОО</w:t>
      </w:r>
      <w:r>
        <w:t>П</w:t>
      </w:r>
      <w:r w:rsidRPr="005A22F4">
        <w:t>Т на севере Западной Сибири б</w:t>
      </w:r>
      <w:r w:rsidRPr="005A22F4">
        <w:t>ы</w:t>
      </w:r>
      <w:r w:rsidRPr="005A22F4">
        <w:t xml:space="preserve">ли заказники, создаваемые для сохранения и </w:t>
      </w:r>
      <w:proofErr w:type="gramStart"/>
      <w:r w:rsidRPr="005A22F4">
        <w:t>воспроизводства</w:t>
      </w:r>
      <w:proofErr w:type="gramEnd"/>
      <w:r w:rsidRPr="005A22F4">
        <w:t xml:space="preserve"> ценных охотничье-промысловых ресурсов [1, 2]. Создание немногочисленных пока заповедников благ</w:t>
      </w:r>
      <w:r w:rsidRPr="005A22F4">
        <w:t>о</w:t>
      </w:r>
      <w:r w:rsidRPr="005A22F4">
        <w:t xml:space="preserve">приятствовало постановке и проведению работ по инвентаризации </w:t>
      </w:r>
      <w:proofErr w:type="spellStart"/>
      <w:r w:rsidRPr="005A22F4">
        <w:t>биоразнообразия</w:t>
      </w:r>
      <w:proofErr w:type="spellEnd"/>
      <w:r w:rsidRPr="005A22F4">
        <w:t xml:space="preserve"> в районах их разм</w:t>
      </w:r>
      <w:r w:rsidRPr="005A22F4">
        <w:t>е</w:t>
      </w:r>
      <w:r w:rsidRPr="005A22F4">
        <w:t>щения [3, 4], включая изучение флоры и растительности.</w:t>
      </w:r>
    </w:p>
    <w:p w:rsidR="00F10FC5" w:rsidRPr="005A22F4" w:rsidRDefault="00F10FC5" w:rsidP="00F10FC5">
      <w:r w:rsidRPr="005A22F4">
        <w:t>В последние годы в России большое внимание уделяется разным вопросам из</w:t>
      </w:r>
      <w:r w:rsidRPr="005A22F4">
        <w:t>у</w:t>
      </w:r>
      <w:r w:rsidRPr="005A22F4">
        <w:t>чения и оценки ОО</w:t>
      </w:r>
      <w:r>
        <w:t>П</w:t>
      </w:r>
      <w:r w:rsidRPr="005A22F4">
        <w:t xml:space="preserve">Т регионального уровня. Среди них: инвентаризация </w:t>
      </w:r>
      <w:proofErr w:type="gramStart"/>
      <w:r w:rsidRPr="005A22F4">
        <w:t>ботаническ</w:t>
      </w:r>
      <w:r w:rsidRPr="005A22F4">
        <w:t>о</w:t>
      </w:r>
      <w:r w:rsidRPr="005A22F4">
        <w:t>го</w:t>
      </w:r>
      <w:proofErr w:type="gramEnd"/>
      <w:r w:rsidRPr="005A22F4">
        <w:t xml:space="preserve"> </w:t>
      </w:r>
      <w:proofErr w:type="spellStart"/>
      <w:r w:rsidRPr="005A22F4">
        <w:t>биоразнообразия</w:t>
      </w:r>
      <w:proofErr w:type="spellEnd"/>
      <w:r w:rsidRPr="005A22F4">
        <w:t>, выявление редких видов и раст</w:t>
      </w:r>
      <w:r w:rsidRPr="005A22F4">
        <w:t>и</w:t>
      </w:r>
      <w:r w:rsidRPr="005A22F4">
        <w:t>тельных сообществ.</w:t>
      </w:r>
      <w:r>
        <w:t xml:space="preserve"> </w:t>
      </w:r>
    </w:p>
    <w:p w:rsidR="00F10FC5" w:rsidRPr="005A22F4" w:rsidRDefault="00F10FC5" w:rsidP="00F10FC5">
      <w:r w:rsidRPr="005A22F4">
        <w:t>Состояние изученности лесной зоны Западной Сибири в целом и Томской о</w:t>
      </w:r>
      <w:r w:rsidRPr="005A22F4">
        <w:t>б</w:t>
      </w:r>
      <w:r w:rsidRPr="005A22F4">
        <w:t xml:space="preserve">ласти, в частности, в отношении </w:t>
      </w:r>
      <w:proofErr w:type="gramStart"/>
      <w:r w:rsidRPr="005A22F4">
        <w:t>имеющегося</w:t>
      </w:r>
      <w:proofErr w:type="gramEnd"/>
      <w:r w:rsidRPr="005A22F4">
        <w:t xml:space="preserve"> здесь </w:t>
      </w:r>
      <w:proofErr w:type="spellStart"/>
      <w:r w:rsidRPr="005A22F4">
        <w:t>биоразнообразия</w:t>
      </w:r>
      <w:proofErr w:type="spellEnd"/>
      <w:r w:rsidRPr="005A22F4">
        <w:t xml:space="preserve"> очень неравн</w:t>
      </w:r>
      <w:r w:rsidRPr="005A22F4">
        <w:t>о</w:t>
      </w:r>
      <w:r w:rsidRPr="005A22F4">
        <w:t xml:space="preserve">мерно. Наиболее изучены южные и юго-восточные территории с </w:t>
      </w:r>
      <w:proofErr w:type="gramStart"/>
      <w:r w:rsidRPr="005A22F4">
        <w:t>максимал</w:t>
      </w:r>
      <w:r w:rsidRPr="005A22F4">
        <w:t>ь</w:t>
      </w:r>
      <w:r w:rsidRPr="005A22F4">
        <w:t>ным</w:t>
      </w:r>
      <w:proofErr w:type="gramEnd"/>
      <w:r w:rsidRPr="005A22F4">
        <w:t xml:space="preserve"> для региона </w:t>
      </w:r>
      <w:proofErr w:type="spellStart"/>
      <w:r w:rsidRPr="005A22F4">
        <w:t>биоразнообразием</w:t>
      </w:r>
      <w:proofErr w:type="spellEnd"/>
      <w:r w:rsidRPr="005A22F4">
        <w:t xml:space="preserve"> и наиболее многочисленными ОО</w:t>
      </w:r>
      <w:r>
        <w:t>П</w:t>
      </w:r>
      <w:r w:rsidRPr="005A22F4">
        <w:t>Т [5]. При этом дост</w:t>
      </w:r>
      <w:r w:rsidRPr="005A22F4">
        <w:t>а</w:t>
      </w:r>
      <w:r w:rsidRPr="005A22F4">
        <w:t xml:space="preserve">точно детально рассмотрено значение специализированных </w:t>
      </w:r>
      <w:r>
        <w:t>ООПТ</w:t>
      </w:r>
      <w:r w:rsidRPr="005A22F4">
        <w:t xml:space="preserve"> для сохранения ре</w:t>
      </w:r>
      <w:r w:rsidRPr="005A22F4">
        <w:t>д</w:t>
      </w:r>
      <w:r w:rsidRPr="005A22F4">
        <w:t>ких и исчезающих видов растений лишь в отношении представителей степных соо</w:t>
      </w:r>
      <w:r w:rsidRPr="005A22F4">
        <w:t>б</w:t>
      </w:r>
      <w:r w:rsidRPr="005A22F4">
        <w:t>ществ, находящихся на северном пределе их распространения в Западной С</w:t>
      </w:r>
      <w:r w:rsidRPr="005A22F4">
        <w:t>и</w:t>
      </w:r>
      <w:r w:rsidRPr="005A22F4">
        <w:t xml:space="preserve">бири [6]. </w:t>
      </w:r>
    </w:p>
    <w:p w:rsidR="00F10FC5" w:rsidRPr="005A22F4" w:rsidRDefault="00F10FC5" w:rsidP="00F10FC5">
      <w:r w:rsidRPr="005A22F4">
        <w:t>Менее изучены труднодоступные северные территории, удаленные от крупных населенных пунктов и основных транспортных магистралей. О</w:t>
      </w:r>
      <w:r>
        <w:t>ОПТ</w:t>
      </w:r>
      <w:r w:rsidRPr="005A22F4">
        <w:t xml:space="preserve"> здесь </w:t>
      </w:r>
      <w:proofErr w:type="gramStart"/>
      <w:r w:rsidRPr="005A22F4">
        <w:t>единичны</w:t>
      </w:r>
      <w:proofErr w:type="gramEnd"/>
      <w:r w:rsidRPr="005A22F4">
        <w:t>, но, как правило, характеризуются весьма внушительными размерами, что сопряжено с дополнительными трудностями по их детальному исследованию [5]. Примером наиб</w:t>
      </w:r>
      <w:r w:rsidRPr="005A22F4">
        <w:t>о</w:t>
      </w:r>
      <w:r w:rsidRPr="005A22F4">
        <w:t>лее полной флористической сводки для северной части Томской области являются да</w:t>
      </w:r>
      <w:r w:rsidRPr="005A22F4">
        <w:t>н</w:t>
      </w:r>
      <w:r w:rsidRPr="005A22F4">
        <w:t>ные по локальной флоре озерно-речной системы «</w:t>
      </w:r>
      <w:proofErr w:type="spellStart"/>
      <w:r w:rsidRPr="005A22F4">
        <w:t>Польто</w:t>
      </w:r>
      <w:proofErr w:type="spellEnd"/>
      <w:r w:rsidRPr="005A22F4">
        <w:t xml:space="preserve">» в бассейне р. </w:t>
      </w:r>
      <w:proofErr w:type="spellStart"/>
      <w:r w:rsidRPr="005A22F4">
        <w:t>Тым</w:t>
      </w:r>
      <w:proofErr w:type="spellEnd"/>
      <w:r w:rsidRPr="005A22F4">
        <w:t>, опубл</w:t>
      </w:r>
      <w:r w:rsidRPr="005A22F4">
        <w:t>и</w:t>
      </w:r>
      <w:r w:rsidRPr="005A22F4">
        <w:t xml:space="preserve">кованные А.И. </w:t>
      </w:r>
      <w:proofErr w:type="spellStart"/>
      <w:r w:rsidRPr="005A22F4">
        <w:t>Пяком</w:t>
      </w:r>
      <w:proofErr w:type="spellEnd"/>
      <w:r w:rsidRPr="005A22F4">
        <w:t xml:space="preserve"> [7] по результатам обследования одноименной</w:t>
      </w:r>
      <w:r w:rsidRPr="00FB2682">
        <w:t xml:space="preserve"> </w:t>
      </w:r>
      <w:r w:rsidRPr="005A22F4">
        <w:t>ОО</w:t>
      </w:r>
      <w:r>
        <w:t>П</w:t>
      </w:r>
      <w:r w:rsidRPr="005A22F4">
        <w:t xml:space="preserve">Т областного значения. </w:t>
      </w:r>
    </w:p>
    <w:p w:rsidR="00F10FC5" w:rsidRPr="005A22F4" w:rsidRDefault="00F10FC5" w:rsidP="00F10FC5">
      <w:r w:rsidRPr="005A22F4">
        <w:t>Объект</w:t>
      </w:r>
      <w:r>
        <w:t xml:space="preserve">ы </w:t>
      </w:r>
      <w:r w:rsidRPr="005A22F4">
        <w:t xml:space="preserve">исследования </w:t>
      </w:r>
      <w:r>
        <w:t xml:space="preserve">– </w:t>
      </w:r>
      <w:r w:rsidRPr="005A22F4">
        <w:t>ОО</w:t>
      </w:r>
      <w:r>
        <w:t>П</w:t>
      </w:r>
      <w:r w:rsidRPr="005A22F4">
        <w:t xml:space="preserve">Т, расположенные в разных природных и административных районах Томской области. Предмет исследования – анализ их участия в </w:t>
      </w:r>
      <w:r w:rsidRPr="005A22F4">
        <w:lastRenderedPageBreak/>
        <w:t xml:space="preserve">сохранении ботанического разнообразия типичных лесных и болотных ландшафтов </w:t>
      </w:r>
      <w:proofErr w:type="spellStart"/>
      <w:proofErr w:type="gramStart"/>
      <w:r w:rsidRPr="005A22F4">
        <w:t>з</w:t>
      </w:r>
      <w:r w:rsidRPr="005A22F4">
        <w:t>а</w:t>
      </w:r>
      <w:r w:rsidRPr="005A22F4">
        <w:t>падно-сибирской</w:t>
      </w:r>
      <w:proofErr w:type="spellEnd"/>
      <w:proofErr w:type="gramEnd"/>
      <w:r w:rsidRPr="005A22F4">
        <w:t xml:space="preserve"> тайги. </w:t>
      </w:r>
      <w:proofErr w:type="gramStart"/>
      <w:r w:rsidRPr="005A22F4">
        <w:t>Исходные данные для выполнения анализа получены в проце</w:t>
      </w:r>
      <w:r w:rsidRPr="005A22F4">
        <w:t>с</w:t>
      </w:r>
      <w:r w:rsidRPr="005A22F4">
        <w:t xml:space="preserve">се комплексного экологического обследования </w:t>
      </w:r>
      <w:r>
        <w:t>ООПТ</w:t>
      </w:r>
      <w:r w:rsidRPr="005A22F4">
        <w:t>, расположенных как в севе</w:t>
      </w:r>
      <w:r w:rsidRPr="005A22F4">
        <w:t>р</w:t>
      </w:r>
      <w:r w:rsidRPr="005A22F4">
        <w:t>ной, относительно мало нарушенной, так и в южной, наиболее хозяйственно освоенной, ча</w:t>
      </w:r>
      <w:r w:rsidRPr="005A22F4">
        <w:t>с</w:t>
      </w:r>
      <w:r w:rsidRPr="005A22F4">
        <w:t>тях области (</w:t>
      </w:r>
      <w:r w:rsidRPr="00FB2682">
        <w:rPr>
          <w:i/>
        </w:rPr>
        <w:t>рис. 1</w:t>
      </w:r>
      <w:r w:rsidRPr="005A22F4">
        <w:t>), в т</w:t>
      </w:r>
      <w:r>
        <w:t>.</w:t>
      </w:r>
      <w:r w:rsidRPr="005A22F4">
        <w:t>ч</w:t>
      </w:r>
      <w:r>
        <w:t>.</w:t>
      </w:r>
      <w:r w:rsidRPr="005A22F4">
        <w:t>:</w:t>
      </w:r>
      <w:r>
        <w:t xml:space="preserve"> </w:t>
      </w:r>
      <w:r w:rsidRPr="005A22F4">
        <w:t>в правобережье бассейна р. Чаи (</w:t>
      </w:r>
      <w:proofErr w:type="spellStart"/>
      <w:r w:rsidRPr="005A22F4">
        <w:t>Чаинский</w:t>
      </w:r>
      <w:proofErr w:type="spellEnd"/>
      <w:r w:rsidRPr="005A22F4">
        <w:t xml:space="preserve"> район);</w:t>
      </w:r>
      <w:r>
        <w:t xml:space="preserve"> </w:t>
      </w:r>
      <w:r w:rsidRPr="005A22F4">
        <w:t xml:space="preserve">в среднем течении р. </w:t>
      </w:r>
      <w:proofErr w:type="spellStart"/>
      <w:r w:rsidRPr="005A22F4">
        <w:t>Васюган</w:t>
      </w:r>
      <w:proofErr w:type="spellEnd"/>
      <w:r w:rsidRPr="005A22F4">
        <w:t xml:space="preserve"> (</w:t>
      </w:r>
      <w:proofErr w:type="spellStart"/>
      <w:r w:rsidRPr="005A22F4">
        <w:t>Каргасокский</w:t>
      </w:r>
      <w:proofErr w:type="spellEnd"/>
      <w:r w:rsidRPr="005A22F4">
        <w:t xml:space="preserve"> район);</w:t>
      </w:r>
      <w:r>
        <w:t xml:space="preserve"> </w:t>
      </w:r>
      <w:r w:rsidRPr="005A22F4">
        <w:t xml:space="preserve">в среднем </w:t>
      </w:r>
      <w:proofErr w:type="spellStart"/>
      <w:r w:rsidRPr="005A22F4">
        <w:t>Причулымье</w:t>
      </w:r>
      <w:proofErr w:type="spellEnd"/>
      <w:r w:rsidRPr="005A22F4">
        <w:t xml:space="preserve"> (</w:t>
      </w:r>
      <w:proofErr w:type="spellStart"/>
      <w:r w:rsidRPr="005A22F4">
        <w:t>Асино</w:t>
      </w:r>
      <w:r w:rsidRPr="005A22F4">
        <w:t>в</w:t>
      </w:r>
      <w:r w:rsidRPr="005A22F4">
        <w:t>ский</w:t>
      </w:r>
      <w:proofErr w:type="spellEnd"/>
      <w:r w:rsidRPr="005A22F4">
        <w:t xml:space="preserve"> район);</w:t>
      </w:r>
      <w:proofErr w:type="gramEnd"/>
      <w:r>
        <w:t xml:space="preserve"> </w:t>
      </w:r>
      <w:r w:rsidRPr="005A22F4">
        <w:t xml:space="preserve">на </w:t>
      </w:r>
      <w:proofErr w:type="gramStart"/>
      <w:r w:rsidRPr="005A22F4">
        <w:t>западном</w:t>
      </w:r>
      <w:proofErr w:type="gramEnd"/>
      <w:r w:rsidRPr="005A22F4">
        <w:t xml:space="preserve"> </w:t>
      </w:r>
      <w:proofErr w:type="spellStart"/>
      <w:r w:rsidRPr="005A22F4">
        <w:t>макросклоне</w:t>
      </w:r>
      <w:proofErr w:type="spellEnd"/>
      <w:r w:rsidRPr="005A22F4">
        <w:t xml:space="preserve"> </w:t>
      </w:r>
      <w:proofErr w:type="spellStart"/>
      <w:r w:rsidRPr="005A22F4">
        <w:t>Томь-Яйского</w:t>
      </w:r>
      <w:proofErr w:type="spellEnd"/>
      <w:r w:rsidRPr="005A22F4">
        <w:t xml:space="preserve"> междуречья (Томск, его окрестности и То</w:t>
      </w:r>
      <w:r w:rsidRPr="005A22F4">
        <w:t>м</w:t>
      </w:r>
      <w:r w:rsidRPr="005A22F4">
        <w:t xml:space="preserve">ский район). </w:t>
      </w:r>
    </w:p>
    <w:p w:rsidR="00F10FC5" w:rsidRPr="005A22F4" w:rsidRDefault="00F10FC5" w:rsidP="00F10FC5">
      <w:r w:rsidRPr="005A22F4">
        <w:t xml:space="preserve">В работе не учитывались результаты исследований </w:t>
      </w:r>
      <w:r>
        <w:t>ООПТ</w:t>
      </w:r>
      <w:r w:rsidRPr="005A22F4">
        <w:t>, расположенных в д</w:t>
      </w:r>
      <w:r w:rsidRPr="005A22F4">
        <w:t>о</w:t>
      </w:r>
      <w:r w:rsidRPr="005A22F4">
        <w:t>линах крупных рек на крайнем юге о</w:t>
      </w:r>
      <w:r w:rsidRPr="005A22F4">
        <w:t>б</w:t>
      </w:r>
      <w:r w:rsidRPr="005A22F4">
        <w:t xml:space="preserve">ласти, с наиболее </w:t>
      </w:r>
      <w:proofErr w:type="gramStart"/>
      <w:r w:rsidRPr="005A22F4">
        <w:t>высоким</w:t>
      </w:r>
      <w:proofErr w:type="gramEnd"/>
      <w:r w:rsidRPr="005A22F4">
        <w:t xml:space="preserve"> для данного региона </w:t>
      </w:r>
      <w:proofErr w:type="spellStart"/>
      <w:r w:rsidRPr="005A22F4">
        <w:t>биоразнообразием</w:t>
      </w:r>
      <w:proofErr w:type="spellEnd"/>
      <w:r w:rsidRPr="005A22F4">
        <w:t xml:space="preserve"> [5, 6]. При оценке ботанического </w:t>
      </w:r>
      <w:proofErr w:type="spellStart"/>
      <w:r w:rsidRPr="005A22F4">
        <w:t>биоразнообразия</w:t>
      </w:r>
      <w:proofErr w:type="spellEnd"/>
      <w:r w:rsidRPr="005A22F4">
        <w:t xml:space="preserve"> </w:t>
      </w:r>
      <w:r>
        <w:t xml:space="preserve">ООПТ </w:t>
      </w:r>
      <w:r w:rsidRPr="005A22F4">
        <w:t>и анализе распределения на территории области рассмотренных в работе видов растений использовались данные, собранные в процессе работы по обоснованию создания Васюганск</w:t>
      </w:r>
      <w:r w:rsidRPr="005A22F4">
        <w:t>о</w:t>
      </w:r>
      <w:r w:rsidRPr="005A22F4">
        <w:t xml:space="preserve">го ландшафтного заказника в северо-восточной части Большого Васюганского болота на </w:t>
      </w:r>
      <w:proofErr w:type="spellStart"/>
      <w:proofErr w:type="gramStart"/>
      <w:r w:rsidRPr="005A22F4">
        <w:t>Обь-Иртышском</w:t>
      </w:r>
      <w:proofErr w:type="spellEnd"/>
      <w:proofErr w:type="gramEnd"/>
      <w:r w:rsidRPr="005A22F4">
        <w:t xml:space="preserve"> водоразделе [8]. </w:t>
      </w:r>
    </w:p>
    <w:p w:rsidR="00F10FC5" w:rsidRPr="005A22F4" w:rsidRDefault="00F10FC5" w:rsidP="00F10FC5"/>
    <w:p w:rsidR="00F10FC5" w:rsidRPr="005A22F4" w:rsidRDefault="00F10FC5" w:rsidP="00F10FC5">
      <w:r>
        <w:rPr>
          <w:noProof/>
          <w:lang w:eastAsia="ru-RU"/>
        </w:rPr>
        <w:drawing>
          <wp:inline distT="0" distB="0" distL="0" distR="0">
            <wp:extent cx="4429125" cy="3133725"/>
            <wp:effectExtent l="19050" t="0" r="9525" b="0"/>
            <wp:docPr id="105" name="Рисунок 105" descr="Семенова_Рисунок1Дуб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еменова_Рисунок1Дубль2"/>
                    <pic:cNvPicPr>
                      <a:picLocks noChangeAspect="1" noChangeArrowheads="1"/>
                    </pic:cNvPicPr>
                  </pic:nvPicPr>
                  <pic:blipFill>
                    <a:blip r:embed="rId88" cstate="print"/>
                    <a:srcRect/>
                    <a:stretch>
                      <a:fillRect/>
                    </a:stretch>
                  </pic:blipFill>
                  <pic:spPr bwMode="auto">
                    <a:xfrm>
                      <a:off x="0" y="0"/>
                      <a:ext cx="4429125" cy="3133725"/>
                    </a:xfrm>
                    <a:prstGeom prst="rect">
                      <a:avLst/>
                    </a:prstGeom>
                    <a:noFill/>
                    <a:ln w="9525">
                      <a:noFill/>
                      <a:miter lim="800000"/>
                      <a:headEnd/>
                      <a:tailEnd/>
                    </a:ln>
                  </pic:spPr>
                </pic:pic>
              </a:graphicData>
            </a:graphic>
          </wp:inline>
        </w:drawing>
      </w:r>
    </w:p>
    <w:p w:rsidR="00F10FC5" w:rsidRPr="00AC249A" w:rsidRDefault="00F10FC5" w:rsidP="00F10FC5">
      <w:pPr>
        <w:ind w:firstLine="0"/>
        <w:jc w:val="center"/>
        <w:rPr>
          <w:b/>
          <w:sz w:val="22"/>
        </w:rPr>
      </w:pPr>
      <w:r w:rsidRPr="00AC249A">
        <w:rPr>
          <w:i/>
          <w:sz w:val="22"/>
        </w:rPr>
        <w:t>Рис. 1.</w:t>
      </w:r>
      <w:r w:rsidRPr="00AC249A">
        <w:rPr>
          <w:b/>
          <w:sz w:val="22"/>
        </w:rPr>
        <w:t xml:space="preserve"> Район исследований</w:t>
      </w:r>
    </w:p>
    <w:p w:rsidR="00F10FC5" w:rsidRDefault="00F10FC5" w:rsidP="00F10FC5"/>
    <w:p w:rsidR="00F10FC5" w:rsidRPr="005A22F4" w:rsidRDefault="00F10FC5" w:rsidP="00F10FC5">
      <w:r w:rsidRPr="005A22F4">
        <w:t xml:space="preserve">Полевые исследования выполнялись в 2008-2015 гг. Определение гербарных сборов производилось с использованием многотомного издания «Флора Сибири» (1987-1997) и фондов Гербария Томского </w:t>
      </w:r>
      <w:r>
        <w:t>гос</w:t>
      </w:r>
      <w:r w:rsidRPr="005A22F4">
        <w:t>университета им. П.Н. Крылова. Анализ редких и исчезающих видов растений, отмеченных при обследовании тех или иных о</w:t>
      </w:r>
      <w:r w:rsidRPr="005A22F4">
        <w:t>х</w:t>
      </w:r>
      <w:r w:rsidRPr="005A22F4">
        <w:t>раняемых территорий, выполнялся с учетом соответствующих списков растений, вн</w:t>
      </w:r>
      <w:r w:rsidRPr="005A22F4">
        <w:t>е</w:t>
      </w:r>
      <w:r w:rsidRPr="005A22F4">
        <w:t>сенных в Красные книги РФ [9] и Томской области [10]. Кроме того, во внимание пр</w:t>
      </w:r>
      <w:r w:rsidRPr="005A22F4">
        <w:t>и</w:t>
      </w:r>
      <w:r w:rsidRPr="005A22F4">
        <w:t>нимались имеющиеся рекомендации [11-13] по обеспечению особой охраны о</w:t>
      </w:r>
      <w:r w:rsidRPr="005A22F4">
        <w:t>т</w:t>
      </w:r>
      <w:r w:rsidRPr="005A22F4">
        <w:t xml:space="preserve">дельных видов растений на местном уровне. </w:t>
      </w:r>
    </w:p>
    <w:p w:rsidR="00F10FC5" w:rsidRDefault="00F10FC5" w:rsidP="00F10FC5">
      <w:pPr>
        <w:rPr>
          <w:b/>
        </w:rPr>
      </w:pPr>
    </w:p>
    <w:p w:rsidR="00F10FC5" w:rsidRDefault="00F10FC5" w:rsidP="00F10FC5">
      <w:pPr>
        <w:jc w:val="center"/>
        <w:rPr>
          <w:b/>
        </w:rPr>
      </w:pPr>
      <w:proofErr w:type="gramStart"/>
      <w:r w:rsidRPr="00FB2682">
        <w:rPr>
          <w:b/>
        </w:rPr>
        <w:t>Ботаническое</w:t>
      </w:r>
      <w:proofErr w:type="gramEnd"/>
      <w:r w:rsidRPr="00FB2682">
        <w:rPr>
          <w:b/>
        </w:rPr>
        <w:t xml:space="preserve"> </w:t>
      </w:r>
      <w:proofErr w:type="spellStart"/>
      <w:r w:rsidRPr="00FB2682">
        <w:rPr>
          <w:b/>
        </w:rPr>
        <w:t>биоразнообразие</w:t>
      </w:r>
      <w:proofErr w:type="spellEnd"/>
      <w:r w:rsidRPr="00FB2682">
        <w:rPr>
          <w:b/>
        </w:rPr>
        <w:t xml:space="preserve"> ООПТ лесных и болотных ландшафтов</w:t>
      </w:r>
    </w:p>
    <w:p w:rsidR="00F10FC5" w:rsidRPr="00FB2682" w:rsidRDefault="00F10FC5" w:rsidP="00F10FC5">
      <w:pPr>
        <w:jc w:val="center"/>
        <w:rPr>
          <w:b/>
        </w:rPr>
      </w:pPr>
      <w:r w:rsidRPr="00FB2682">
        <w:rPr>
          <w:b/>
        </w:rPr>
        <w:t>З</w:t>
      </w:r>
      <w:r w:rsidRPr="00FB2682">
        <w:rPr>
          <w:b/>
        </w:rPr>
        <w:t>а</w:t>
      </w:r>
      <w:r w:rsidRPr="00FB2682">
        <w:rPr>
          <w:b/>
        </w:rPr>
        <w:t>падной Сибири</w:t>
      </w:r>
    </w:p>
    <w:p w:rsidR="00F10FC5" w:rsidRDefault="00F10FC5" w:rsidP="00F10FC5">
      <w:pPr>
        <w:jc w:val="center"/>
      </w:pPr>
    </w:p>
    <w:p w:rsidR="00F10FC5" w:rsidRPr="005A22F4" w:rsidRDefault="00F10FC5" w:rsidP="00F10FC5">
      <w:r w:rsidRPr="005A22F4">
        <w:t xml:space="preserve">Разнообразие флоры и растительности равнинной </w:t>
      </w:r>
      <w:proofErr w:type="spellStart"/>
      <w:proofErr w:type="gramStart"/>
      <w:r w:rsidRPr="005A22F4">
        <w:t>западно-сибирской</w:t>
      </w:r>
      <w:proofErr w:type="spellEnd"/>
      <w:proofErr w:type="gramEnd"/>
      <w:r w:rsidRPr="005A22F4">
        <w:t xml:space="preserve"> тайги о</w:t>
      </w:r>
      <w:r w:rsidRPr="005A22F4">
        <w:t>т</w:t>
      </w:r>
      <w:r w:rsidRPr="005A22F4">
        <w:t>носительно невелико. Причиной тому, кроме всего прочего, является монотонность рельефа и высокая заболоченность территории. Например, обширные площади отр</w:t>
      </w:r>
      <w:r w:rsidRPr="005A22F4">
        <w:t>ы</w:t>
      </w:r>
      <w:r w:rsidRPr="005A22F4">
        <w:t xml:space="preserve">тых </w:t>
      </w:r>
      <w:proofErr w:type="spellStart"/>
      <w:r w:rsidRPr="005A22F4">
        <w:t>омбротрофных</w:t>
      </w:r>
      <w:proofErr w:type="spellEnd"/>
      <w:r w:rsidRPr="005A22F4">
        <w:t xml:space="preserve"> болот, формирующих характерный облик ландшафтов междуре</w:t>
      </w:r>
      <w:r w:rsidRPr="005A22F4">
        <w:t>ч</w:t>
      </w:r>
      <w:r w:rsidRPr="005A22F4">
        <w:t xml:space="preserve">ных пространств тайги Западной Сибири, составляют около 30% Томской области и представлены крайне бедными растительными сообществами. Их видовое разнообразие </w:t>
      </w:r>
      <w:r w:rsidRPr="005A22F4">
        <w:lastRenderedPageBreak/>
        <w:t>могут составлять всего от 9 до 19-21 видов сосудистых растений [14] при господстве сфагновых мхов и представителей в сущности немногочисленных в регионе видов с</w:t>
      </w:r>
      <w:r w:rsidRPr="005A22F4">
        <w:t>е</w:t>
      </w:r>
      <w:r w:rsidRPr="005A22F4">
        <w:t xml:space="preserve">мейства </w:t>
      </w:r>
      <w:proofErr w:type="spellStart"/>
      <w:r w:rsidRPr="00FB2682">
        <w:rPr>
          <w:i/>
        </w:rPr>
        <w:t>Ericaceae</w:t>
      </w:r>
      <w:proofErr w:type="spellEnd"/>
      <w:r w:rsidRPr="005A22F4">
        <w:t xml:space="preserve">. </w:t>
      </w:r>
    </w:p>
    <w:p w:rsidR="00F10FC5" w:rsidRPr="005A22F4" w:rsidRDefault="00F10FC5" w:rsidP="00F10FC5">
      <w:r w:rsidRPr="005A22F4">
        <w:t xml:space="preserve">В то же время на юге области сочетание лесных и болотных экосистем даже на весьма ограниченной площади может давать достаточно высокие показатели </w:t>
      </w:r>
      <w:proofErr w:type="gramStart"/>
      <w:r w:rsidRPr="005A22F4">
        <w:t>ботанич</w:t>
      </w:r>
      <w:r w:rsidRPr="005A22F4">
        <w:t>е</w:t>
      </w:r>
      <w:r w:rsidRPr="005A22F4">
        <w:t>ского</w:t>
      </w:r>
      <w:proofErr w:type="gramEnd"/>
      <w:r w:rsidRPr="005A22F4">
        <w:t xml:space="preserve"> </w:t>
      </w:r>
      <w:proofErr w:type="spellStart"/>
      <w:r w:rsidRPr="005A22F4">
        <w:t>биоразнообразия</w:t>
      </w:r>
      <w:proofErr w:type="spellEnd"/>
      <w:r w:rsidRPr="005A22F4">
        <w:t xml:space="preserve">. Так, при обследовании нами одной из </w:t>
      </w:r>
      <w:r>
        <w:t>ООПТ</w:t>
      </w:r>
      <w:r w:rsidRPr="005A22F4">
        <w:t xml:space="preserve"> в пригородной зоне Томска на площади всего около 150 га было зарегистрировано 230 видов сосуд</w:t>
      </w:r>
      <w:r w:rsidRPr="005A22F4">
        <w:t>и</w:t>
      </w:r>
      <w:r w:rsidRPr="005A22F4">
        <w:t>стых растений, из которых 23 вида являются редк</w:t>
      </w:r>
      <w:r w:rsidRPr="005A22F4">
        <w:t>и</w:t>
      </w:r>
      <w:r w:rsidRPr="005A22F4">
        <w:t>ми и уникальными и заслуживают особой охраны в местах естественного произраст</w:t>
      </w:r>
      <w:r w:rsidRPr="005A22F4">
        <w:t>а</w:t>
      </w:r>
      <w:r w:rsidRPr="005A22F4">
        <w:t>ния [15].</w:t>
      </w:r>
      <w:r>
        <w:t xml:space="preserve"> </w:t>
      </w:r>
    </w:p>
    <w:p w:rsidR="00F10FC5" w:rsidRPr="005A22F4" w:rsidRDefault="00F10FC5" w:rsidP="00F10FC5">
      <w:r w:rsidRPr="005A22F4">
        <w:t xml:space="preserve">Высокие показатели </w:t>
      </w:r>
      <w:proofErr w:type="spellStart"/>
      <w:r w:rsidRPr="005A22F4">
        <w:t>био</w:t>
      </w:r>
      <w:r>
        <w:t>р</w:t>
      </w:r>
      <w:r w:rsidRPr="005A22F4">
        <w:t>азнообразия</w:t>
      </w:r>
      <w:proofErr w:type="spellEnd"/>
      <w:r w:rsidRPr="005A22F4">
        <w:t xml:space="preserve"> </w:t>
      </w:r>
      <w:r>
        <w:t>ООПТ</w:t>
      </w:r>
      <w:r w:rsidRPr="005A22F4">
        <w:t>, создаваемых в лесоболотных ландшафтах на севере региона, могут обеспечиваться двумя путями: 1) за счет включ</w:t>
      </w:r>
      <w:r w:rsidRPr="005A22F4">
        <w:t>е</w:t>
      </w:r>
      <w:r w:rsidRPr="005A22F4">
        <w:t>ния значительных по своим размерам относительно однородных приро</w:t>
      </w:r>
      <w:r w:rsidRPr="005A22F4">
        <w:t>д</w:t>
      </w:r>
      <w:r w:rsidRPr="005A22F4">
        <w:t>ных участков; 2) при размещении в более разноо</w:t>
      </w:r>
      <w:r w:rsidRPr="005A22F4">
        <w:t>б</w:t>
      </w:r>
      <w:r w:rsidRPr="005A22F4">
        <w:t>разных ландшафтно-географических условиях. В этой связи рассмотрим два весьма п</w:t>
      </w:r>
      <w:r w:rsidRPr="005A22F4">
        <w:t>о</w:t>
      </w:r>
      <w:r w:rsidRPr="005A22F4">
        <w:t xml:space="preserve">казательных примера. </w:t>
      </w:r>
    </w:p>
    <w:p w:rsidR="00F10FC5" w:rsidRPr="005A22F4" w:rsidRDefault="00F10FC5" w:rsidP="00F10FC5">
      <w:proofErr w:type="gramStart"/>
      <w:r w:rsidRPr="005A22F4">
        <w:t>Так, список растений в районе размещения Васюганского ландшафтного зака</w:t>
      </w:r>
      <w:r w:rsidRPr="005A22F4">
        <w:t>з</w:t>
      </w:r>
      <w:r w:rsidRPr="005A22F4">
        <w:t>ника, созданного на границе Томской и Новосибирской областей для сохранения т</w:t>
      </w:r>
      <w:r w:rsidRPr="005A22F4">
        <w:t>и</w:t>
      </w:r>
      <w:r w:rsidRPr="005A22F4">
        <w:t>пичных ландшафтов осевой части сильно заболоченного междуречья р. Оби и р. И</w:t>
      </w:r>
      <w:r w:rsidRPr="005A22F4">
        <w:t>р</w:t>
      </w:r>
      <w:r w:rsidRPr="005A22F4">
        <w:t xml:space="preserve">тыша и их </w:t>
      </w:r>
      <w:proofErr w:type="spellStart"/>
      <w:r w:rsidRPr="005A22F4">
        <w:t>биоразнообразия</w:t>
      </w:r>
      <w:proofErr w:type="spellEnd"/>
      <w:r w:rsidRPr="005A22F4">
        <w:t>, по предварительным оценкам, насчитывал 242 вида, вкл</w:t>
      </w:r>
      <w:r w:rsidRPr="005A22F4">
        <w:t>ю</w:t>
      </w:r>
      <w:r w:rsidRPr="005A22F4">
        <w:t>чая сосудистые растения (123 вида), листостебельные мхи (89 видов) и печено</w:t>
      </w:r>
      <w:r w:rsidRPr="005A22F4">
        <w:t>ч</w:t>
      </w:r>
      <w:r w:rsidRPr="005A22F4">
        <w:t>ники (30 видов) [8].</w:t>
      </w:r>
      <w:proofErr w:type="gramEnd"/>
      <w:r w:rsidRPr="005A22F4">
        <w:t xml:space="preserve"> Площадь </w:t>
      </w:r>
      <w:proofErr w:type="gramStart"/>
      <w:r w:rsidRPr="005A22F4">
        <w:t>рассматриваемой</w:t>
      </w:r>
      <w:proofErr w:type="gramEnd"/>
      <w:r w:rsidRPr="005A22F4">
        <w:t xml:space="preserve"> </w:t>
      </w:r>
      <w:r>
        <w:t>ООПТ</w:t>
      </w:r>
      <w:r w:rsidRPr="005A22F4">
        <w:t xml:space="preserve"> составляет более 500 тыс. га.</w:t>
      </w:r>
    </w:p>
    <w:p w:rsidR="00F10FC5" w:rsidRPr="005A22F4" w:rsidRDefault="00F10FC5" w:rsidP="00F10FC5">
      <w:r w:rsidRPr="005A22F4">
        <w:t>Другим примером является озерно-речная система «</w:t>
      </w:r>
      <w:proofErr w:type="spellStart"/>
      <w:r w:rsidRPr="005A22F4">
        <w:t>Польто</w:t>
      </w:r>
      <w:proofErr w:type="spellEnd"/>
      <w:r w:rsidRPr="005A22F4">
        <w:t>» – уникальный пр</w:t>
      </w:r>
      <w:r w:rsidRPr="005A22F4">
        <w:t>и</w:t>
      </w:r>
      <w:r w:rsidRPr="005A22F4">
        <w:t xml:space="preserve">родный объект Томского Севера, перспективный для включения в российский список </w:t>
      </w:r>
      <w:proofErr w:type="spellStart"/>
      <w:r w:rsidRPr="005A22F4">
        <w:t>Рамсарских</w:t>
      </w:r>
      <w:proofErr w:type="spellEnd"/>
      <w:r w:rsidRPr="005A22F4">
        <w:t xml:space="preserve"> угодий международного значения [16]. Она представляет собой комплекс остаточных озер, объединенных одной рекой, сформировавшийся в </w:t>
      </w:r>
      <w:proofErr w:type="spellStart"/>
      <w:r w:rsidRPr="005A22F4">
        <w:t>постледниковое</w:t>
      </w:r>
      <w:proofErr w:type="spellEnd"/>
      <w:r w:rsidRPr="005A22F4">
        <w:t xml:space="preserve"> время. Эта река с названием </w:t>
      </w:r>
      <w:proofErr w:type="spellStart"/>
      <w:r w:rsidRPr="005A22F4">
        <w:t>Польта</w:t>
      </w:r>
      <w:proofErr w:type="spellEnd"/>
      <w:r w:rsidRPr="005A22F4">
        <w:t xml:space="preserve"> впадает с левой стороны в р. </w:t>
      </w:r>
      <w:proofErr w:type="spellStart"/>
      <w:r w:rsidRPr="005A22F4">
        <w:t>Тым</w:t>
      </w:r>
      <w:proofErr w:type="spellEnd"/>
      <w:r w:rsidRPr="005A22F4">
        <w:t xml:space="preserve"> – кру</w:t>
      </w:r>
      <w:r w:rsidRPr="005A22F4">
        <w:t>п</w:t>
      </w:r>
      <w:r w:rsidRPr="005A22F4">
        <w:t>нейший правобережный приток р. Оби в границах территории наших исследований. Вопреки распределению господствующих отметок и уклонов поверхности регионального ма</w:t>
      </w:r>
      <w:r w:rsidRPr="005A22F4">
        <w:t>с</w:t>
      </w:r>
      <w:r w:rsidRPr="005A22F4">
        <w:t xml:space="preserve">штаба, течение р. </w:t>
      </w:r>
      <w:proofErr w:type="spellStart"/>
      <w:r w:rsidRPr="005A22F4">
        <w:t>Польта</w:t>
      </w:r>
      <w:proofErr w:type="spellEnd"/>
      <w:r w:rsidRPr="005A22F4">
        <w:t xml:space="preserve"> противоположно направлению течения р. </w:t>
      </w:r>
      <w:proofErr w:type="spellStart"/>
      <w:r w:rsidRPr="005A22F4">
        <w:t>Тым</w:t>
      </w:r>
      <w:proofErr w:type="spellEnd"/>
      <w:r w:rsidRPr="005A22F4">
        <w:t>.</w:t>
      </w:r>
    </w:p>
    <w:p w:rsidR="00F10FC5" w:rsidRPr="005A22F4" w:rsidRDefault="00F10FC5" w:rsidP="00F10FC5">
      <w:r w:rsidRPr="005A22F4">
        <w:t>Список локальной флоры данной территории, составленный проф</w:t>
      </w:r>
      <w:r>
        <w:t>.</w:t>
      </w:r>
      <w:r w:rsidRPr="005A22F4">
        <w:t xml:space="preserve"> Томского университета А.И. </w:t>
      </w:r>
      <w:proofErr w:type="spellStart"/>
      <w:r w:rsidRPr="005A22F4">
        <w:t>Пяком</w:t>
      </w:r>
      <w:proofErr w:type="spellEnd"/>
      <w:r w:rsidRPr="005A22F4">
        <w:t xml:space="preserve"> [7], включает 318 видов сосудистых растений, которые отн</w:t>
      </w:r>
      <w:r w:rsidRPr="005A22F4">
        <w:t>о</w:t>
      </w:r>
      <w:r w:rsidRPr="005A22F4">
        <w:t>сятся с 196 родам и 70 семействам. Это около 30% видового разнообразия сосуд</w:t>
      </w:r>
      <w:r w:rsidRPr="005A22F4">
        <w:t>и</w:t>
      </w:r>
      <w:r w:rsidRPr="005A22F4">
        <w:t>стых растений, когда-либо отмечавшихся на территории Томской области [17].</w:t>
      </w:r>
    </w:p>
    <w:p w:rsidR="00F10FC5" w:rsidRPr="005A22F4" w:rsidRDefault="00F10FC5" w:rsidP="00F10FC5">
      <w:r w:rsidRPr="005A22F4">
        <w:t xml:space="preserve">Однако следует отметить, что около 70% семейств </w:t>
      </w:r>
      <w:proofErr w:type="gramStart"/>
      <w:r w:rsidRPr="005A22F4">
        <w:t>представлены</w:t>
      </w:r>
      <w:proofErr w:type="gramEnd"/>
      <w:r w:rsidRPr="005A22F4">
        <w:t xml:space="preserve"> всего 1-3 в</w:t>
      </w:r>
      <w:r w:rsidRPr="005A22F4">
        <w:t>и</w:t>
      </w:r>
      <w:r w:rsidRPr="005A22F4">
        <w:t>дами. Остальные семейства (21 семейство) насчитывают от 5 до 30 видов (</w:t>
      </w:r>
      <w:r w:rsidRPr="00BE25D4">
        <w:rPr>
          <w:i/>
        </w:rPr>
        <w:t>рис. 2</w:t>
      </w:r>
      <w:r w:rsidRPr="005A22F4">
        <w:t>). Пр</w:t>
      </w:r>
      <w:r w:rsidRPr="005A22F4">
        <w:t>и</w:t>
      </w:r>
      <w:r w:rsidRPr="005A22F4">
        <w:t xml:space="preserve">чем, наиболее многочисленными оказываются представители </w:t>
      </w:r>
      <w:proofErr w:type="spellStart"/>
      <w:r w:rsidRPr="00BE25D4">
        <w:rPr>
          <w:i/>
        </w:rPr>
        <w:t>Asteraceae</w:t>
      </w:r>
      <w:proofErr w:type="spellEnd"/>
      <w:r w:rsidRPr="00BE25D4">
        <w:rPr>
          <w:i/>
        </w:rPr>
        <w:t xml:space="preserve">, </w:t>
      </w:r>
      <w:proofErr w:type="spellStart"/>
      <w:r w:rsidRPr="00BE25D4">
        <w:rPr>
          <w:i/>
        </w:rPr>
        <w:t>Cyperaceae</w:t>
      </w:r>
      <w:proofErr w:type="spellEnd"/>
      <w:r w:rsidRPr="005A22F4">
        <w:t xml:space="preserve"> и </w:t>
      </w:r>
      <w:proofErr w:type="spellStart"/>
      <w:r w:rsidRPr="00BE25D4">
        <w:rPr>
          <w:i/>
        </w:rPr>
        <w:t>Poaceae</w:t>
      </w:r>
      <w:proofErr w:type="spellEnd"/>
      <w:r w:rsidRPr="005A22F4">
        <w:t xml:space="preserve">. Достаточно заметно участие видов из семейств </w:t>
      </w:r>
      <w:proofErr w:type="spellStart"/>
      <w:r w:rsidRPr="00BE25D4">
        <w:rPr>
          <w:i/>
        </w:rPr>
        <w:t>Ranunculaceae</w:t>
      </w:r>
      <w:proofErr w:type="spellEnd"/>
      <w:r w:rsidRPr="00BE25D4">
        <w:rPr>
          <w:i/>
        </w:rPr>
        <w:t xml:space="preserve">, </w:t>
      </w:r>
      <w:proofErr w:type="spellStart"/>
      <w:r w:rsidRPr="00BE25D4">
        <w:rPr>
          <w:i/>
        </w:rPr>
        <w:t>Rosaceae</w:t>
      </w:r>
      <w:proofErr w:type="spellEnd"/>
      <w:r w:rsidRPr="005A22F4">
        <w:t xml:space="preserve">, а также </w:t>
      </w:r>
      <w:proofErr w:type="spellStart"/>
      <w:r w:rsidRPr="00BE25D4">
        <w:rPr>
          <w:i/>
        </w:rPr>
        <w:t>Salicaceae</w:t>
      </w:r>
      <w:proofErr w:type="spellEnd"/>
      <w:r w:rsidRPr="00BE25D4">
        <w:rPr>
          <w:i/>
        </w:rPr>
        <w:t xml:space="preserve"> </w:t>
      </w:r>
      <w:r w:rsidRPr="00BE25D4">
        <w:t>и</w:t>
      </w:r>
      <w:r w:rsidRPr="00BE25D4">
        <w:rPr>
          <w:i/>
        </w:rPr>
        <w:t xml:space="preserve"> </w:t>
      </w:r>
      <w:proofErr w:type="spellStart"/>
      <w:r w:rsidRPr="00BE25D4">
        <w:rPr>
          <w:i/>
        </w:rPr>
        <w:t>Caryophyllaceae</w:t>
      </w:r>
      <w:proofErr w:type="spellEnd"/>
      <w:r w:rsidRPr="005A22F4">
        <w:t>. Многие виды из названных семейств имеют шир</w:t>
      </w:r>
      <w:r w:rsidRPr="005A22F4">
        <w:t>о</w:t>
      </w:r>
      <w:r w:rsidRPr="005A22F4">
        <w:t xml:space="preserve">кую экологическую амплитуду и участвуют в формировании биологического </w:t>
      </w:r>
      <w:proofErr w:type="gramStart"/>
      <w:r w:rsidRPr="005A22F4">
        <w:t>разноо</w:t>
      </w:r>
      <w:r w:rsidRPr="005A22F4">
        <w:t>б</w:t>
      </w:r>
      <w:r w:rsidRPr="005A22F4">
        <w:t>разия разных типов ландшафтов лесной зоны Западной Сибири</w:t>
      </w:r>
      <w:proofErr w:type="gramEnd"/>
      <w:r w:rsidRPr="005A22F4">
        <w:t>.</w:t>
      </w:r>
    </w:p>
    <w:p w:rsidR="00F10FC5" w:rsidRPr="005A22F4" w:rsidRDefault="00F10FC5" w:rsidP="00F10FC5"/>
    <w:p w:rsidR="00F10FC5" w:rsidRPr="005A22F4" w:rsidRDefault="00F10FC5" w:rsidP="00F10FC5">
      <w:pPr>
        <w:jc w:val="center"/>
      </w:pPr>
      <w:r>
        <w:rPr>
          <w:noProof/>
          <w:lang w:eastAsia="ru-RU"/>
        </w:rPr>
        <w:lastRenderedPageBreak/>
        <w:drawing>
          <wp:inline distT="0" distB="0" distL="0" distR="0">
            <wp:extent cx="3475355" cy="326961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srcRect/>
                    <a:stretch>
                      <a:fillRect/>
                    </a:stretch>
                  </pic:blipFill>
                  <pic:spPr bwMode="auto">
                    <a:xfrm>
                      <a:off x="0" y="0"/>
                      <a:ext cx="3475355" cy="3269615"/>
                    </a:xfrm>
                    <a:prstGeom prst="rect">
                      <a:avLst/>
                    </a:prstGeom>
                    <a:noFill/>
                  </pic:spPr>
                </pic:pic>
              </a:graphicData>
            </a:graphic>
          </wp:inline>
        </w:drawing>
      </w:r>
    </w:p>
    <w:p w:rsidR="00F10FC5" w:rsidRPr="00AC249A" w:rsidRDefault="00F10FC5" w:rsidP="00F10FC5">
      <w:pPr>
        <w:ind w:firstLine="0"/>
        <w:jc w:val="center"/>
        <w:rPr>
          <w:b/>
          <w:sz w:val="22"/>
        </w:rPr>
      </w:pPr>
      <w:r w:rsidRPr="00AC249A">
        <w:rPr>
          <w:i/>
          <w:sz w:val="22"/>
        </w:rPr>
        <w:t>Рис. 2.</w:t>
      </w:r>
      <w:r w:rsidRPr="00AC249A">
        <w:rPr>
          <w:b/>
          <w:sz w:val="22"/>
        </w:rPr>
        <w:t xml:space="preserve"> Количественно-видовой спектр ведущих семейств в районе озерно-речной системы «</w:t>
      </w:r>
      <w:proofErr w:type="spellStart"/>
      <w:r w:rsidRPr="00AC249A">
        <w:rPr>
          <w:b/>
          <w:sz w:val="22"/>
        </w:rPr>
        <w:t>Пол</w:t>
      </w:r>
      <w:r w:rsidRPr="00AC249A">
        <w:rPr>
          <w:b/>
          <w:sz w:val="22"/>
        </w:rPr>
        <w:t>ь</w:t>
      </w:r>
      <w:r w:rsidRPr="00AC249A">
        <w:rPr>
          <w:b/>
          <w:sz w:val="22"/>
        </w:rPr>
        <w:t>то</w:t>
      </w:r>
      <w:proofErr w:type="spellEnd"/>
      <w:r w:rsidRPr="00AC249A">
        <w:rPr>
          <w:b/>
          <w:sz w:val="22"/>
        </w:rPr>
        <w:t xml:space="preserve">» на левом берегу р. </w:t>
      </w:r>
      <w:proofErr w:type="spellStart"/>
      <w:r w:rsidRPr="00AC249A">
        <w:rPr>
          <w:b/>
          <w:sz w:val="22"/>
        </w:rPr>
        <w:t>Тым</w:t>
      </w:r>
      <w:proofErr w:type="spellEnd"/>
      <w:r w:rsidRPr="00AC249A">
        <w:rPr>
          <w:b/>
          <w:sz w:val="22"/>
        </w:rPr>
        <w:t xml:space="preserve"> </w:t>
      </w:r>
      <w:r w:rsidRPr="00AC249A">
        <w:rPr>
          <w:sz w:val="22"/>
        </w:rPr>
        <w:t xml:space="preserve">(по А.И. </w:t>
      </w:r>
      <w:proofErr w:type="spellStart"/>
      <w:r w:rsidRPr="00AC249A">
        <w:rPr>
          <w:sz w:val="22"/>
        </w:rPr>
        <w:t>Пяку</w:t>
      </w:r>
      <w:proofErr w:type="spellEnd"/>
      <w:r w:rsidRPr="00AC249A">
        <w:rPr>
          <w:sz w:val="22"/>
        </w:rPr>
        <w:t xml:space="preserve">) </w:t>
      </w:r>
      <w:r w:rsidRPr="00AC249A">
        <w:rPr>
          <w:b/>
          <w:sz w:val="22"/>
        </w:rPr>
        <w:t>[5]</w:t>
      </w:r>
    </w:p>
    <w:p w:rsidR="00F10FC5" w:rsidRPr="00AC249A" w:rsidRDefault="00F10FC5" w:rsidP="00F10FC5">
      <w:pPr>
        <w:jc w:val="center"/>
        <w:rPr>
          <w:sz w:val="22"/>
        </w:rPr>
      </w:pPr>
    </w:p>
    <w:p w:rsidR="00F10FC5" w:rsidRPr="005A22F4" w:rsidRDefault="00F10FC5" w:rsidP="00F10FC5">
      <w:r w:rsidRPr="005A22F4">
        <w:t xml:space="preserve">Таким образом, концентрация </w:t>
      </w:r>
      <w:proofErr w:type="spellStart"/>
      <w:r w:rsidRPr="005A22F4">
        <w:t>биоразнообразия</w:t>
      </w:r>
      <w:proofErr w:type="spellEnd"/>
      <w:r w:rsidRPr="005A22F4">
        <w:t xml:space="preserve"> в суровых биоклиматических условиях северных территорий может наблюдаться при определенном сочетании ра</w:t>
      </w:r>
      <w:r w:rsidRPr="005A22F4">
        <w:t>з</w:t>
      </w:r>
      <w:r w:rsidRPr="005A22F4">
        <w:t xml:space="preserve">нотипных ландшафтов и местообитаний. Например, в районе р. </w:t>
      </w:r>
      <w:proofErr w:type="spellStart"/>
      <w:r w:rsidRPr="005A22F4">
        <w:t>Польта</w:t>
      </w:r>
      <w:proofErr w:type="spellEnd"/>
      <w:r w:rsidRPr="005A22F4">
        <w:t xml:space="preserve"> это сочетание заливных лугов, прирусловых кустарниковых зарослей, болот разного водно-минерального питания и физиономического облика, мелколиственных, сосновых, те</w:t>
      </w:r>
      <w:r w:rsidRPr="005A22F4">
        <w:t>м</w:t>
      </w:r>
      <w:r w:rsidRPr="005A22F4">
        <w:t>нохвойных и смешанных лесов.</w:t>
      </w:r>
      <w:r>
        <w:t xml:space="preserve"> </w:t>
      </w:r>
    </w:p>
    <w:p w:rsidR="00F10FC5" w:rsidRPr="005A22F4" w:rsidRDefault="00F10FC5" w:rsidP="00F10FC5">
      <w:r w:rsidRPr="005A22F4">
        <w:t>Целесообразная по экологическим и биологическим меркам площадь особо о</w:t>
      </w:r>
      <w:r w:rsidRPr="005A22F4">
        <w:t>х</w:t>
      </w:r>
      <w:r w:rsidRPr="005A22F4">
        <w:t xml:space="preserve">раняемой природной территории в этом районе составляет около 25 тыс. га. По типу это может быть ландшафтный памятник природы или ландшафтный заказник. </w:t>
      </w:r>
    </w:p>
    <w:p w:rsidR="00F10FC5" w:rsidRPr="005A22F4" w:rsidRDefault="00F10FC5" w:rsidP="00F10FC5">
      <w:r w:rsidRPr="005A22F4">
        <w:t xml:space="preserve">Несмотря на относительную бедность и однообразие флоры обширных, сильно заболоченных пространств </w:t>
      </w:r>
      <w:proofErr w:type="spellStart"/>
      <w:proofErr w:type="gramStart"/>
      <w:r w:rsidRPr="005A22F4">
        <w:t>западно-сибирской</w:t>
      </w:r>
      <w:proofErr w:type="spellEnd"/>
      <w:proofErr w:type="gramEnd"/>
      <w:r w:rsidRPr="005A22F4">
        <w:t xml:space="preserve"> тайги, в разных по видовому богатству сообществах могут присутствовать редкие и уникальные виды, обнаружение которых имеет несомненный научный, экологический и природоохранный интерес.</w:t>
      </w:r>
    </w:p>
    <w:p w:rsidR="00F10FC5" w:rsidRPr="005A22F4" w:rsidRDefault="00F10FC5" w:rsidP="00F10FC5"/>
    <w:p w:rsidR="00F10FC5" w:rsidRPr="00BE25D4" w:rsidRDefault="00F10FC5" w:rsidP="00F10FC5">
      <w:pPr>
        <w:jc w:val="center"/>
        <w:rPr>
          <w:b/>
        </w:rPr>
      </w:pPr>
      <w:r w:rsidRPr="00BE25D4">
        <w:rPr>
          <w:b/>
        </w:rPr>
        <w:t>Редкие виды растений ООПТ в тайге То</w:t>
      </w:r>
      <w:r w:rsidRPr="00BE25D4">
        <w:rPr>
          <w:b/>
        </w:rPr>
        <w:t>м</w:t>
      </w:r>
      <w:r w:rsidRPr="00BE25D4">
        <w:rPr>
          <w:b/>
        </w:rPr>
        <w:t>ской области</w:t>
      </w:r>
    </w:p>
    <w:p w:rsidR="00F10FC5" w:rsidRDefault="00F10FC5" w:rsidP="00F10FC5"/>
    <w:p w:rsidR="00F10FC5" w:rsidRPr="005A22F4" w:rsidRDefault="00F10FC5" w:rsidP="00F10FC5">
      <w:r w:rsidRPr="005A22F4">
        <w:t>Характерные особенности состава редких элементов региональной флоры и их распределения на территории области достаточно хорошо отражают зарегистрирова</w:t>
      </w:r>
      <w:r w:rsidRPr="005A22F4">
        <w:t>н</w:t>
      </w:r>
      <w:r w:rsidRPr="005A22F4">
        <w:t xml:space="preserve">ные нами при исследовании памятников природы и других </w:t>
      </w:r>
      <w:r>
        <w:t>ООПТ</w:t>
      </w:r>
      <w:r w:rsidRPr="005A22F4">
        <w:t xml:space="preserve"> отдельные виды с</w:t>
      </w:r>
      <w:r w:rsidRPr="005A22F4">
        <w:t>е</w:t>
      </w:r>
      <w:r w:rsidRPr="005A22F4">
        <w:t>мейства орхидных (</w:t>
      </w:r>
      <w:proofErr w:type="spellStart"/>
      <w:r w:rsidRPr="005A22F4">
        <w:t>Orchidaceae</w:t>
      </w:r>
      <w:proofErr w:type="spellEnd"/>
      <w:r w:rsidRPr="005A22F4">
        <w:t>), вересковых (</w:t>
      </w:r>
      <w:proofErr w:type="spellStart"/>
      <w:r w:rsidRPr="005A22F4">
        <w:t>Ericaceae</w:t>
      </w:r>
      <w:proofErr w:type="spellEnd"/>
      <w:r w:rsidRPr="005A22F4">
        <w:t>), кипарисовых (</w:t>
      </w:r>
      <w:proofErr w:type="spellStart"/>
      <w:r w:rsidRPr="00BE25D4">
        <w:rPr>
          <w:i/>
        </w:rPr>
        <w:t>Cupressaceae</w:t>
      </w:r>
      <w:proofErr w:type="spellEnd"/>
      <w:r w:rsidRPr="005A22F4">
        <w:t>), липовых (</w:t>
      </w:r>
      <w:proofErr w:type="spellStart"/>
      <w:r w:rsidRPr="00BE25D4">
        <w:rPr>
          <w:i/>
        </w:rPr>
        <w:t>Tiliaceae</w:t>
      </w:r>
      <w:proofErr w:type="spellEnd"/>
      <w:r w:rsidRPr="005A22F4">
        <w:t>) и губоцветных (</w:t>
      </w:r>
      <w:proofErr w:type="spellStart"/>
      <w:r w:rsidRPr="00BE25D4">
        <w:rPr>
          <w:i/>
        </w:rPr>
        <w:t>Lamiaceae</w:t>
      </w:r>
      <w:proofErr w:type="spellEnd"/>
      <w:r w:rsidRPr="005A22F4">
        <w:t xml:space="preserve">). </w:t>
      </w:r>
    </w:p>
    <w:p w:rsidR="00F10FC5" w:rsidRPr="005A22F4" w:rsidRDefault="00F10FC5" w:rsidP="00F10FC5">
      <w:r w:rsidRPr="005A22F4">
        <w:t>В первую очередь остановимся на представителях семейства орхидных, которым всегда уделяется особое внимание в региональных флористических сводках и природ</w:t>
      </w:r>
      <w:r w:rsidRPr="005A22F4">
        <w:t>о</w:t>
      </w:r>
      <w:r w:rsidRPr="005A22F4">
        <w:t xml:space="preserve">охранных мероприятиях по сохранению видов и сообществ. </w:t>
      </w:r>
      <w:proofErr w:type="gramStart"/>
      <w:r w:rsidRPr="005A22F4">
        <w:t xml:space="preserve">В нашем случае интерес представляет ятрышник </w:t>
      </w:r>
      <w:proofErr w:type="spellStart"/>
      <w:r w:rsidRPr="005A22F4">
        <w:t>шлемоносный</w:t>
      </w:r>
      <w:proofErr w:type="spellEnd"/>
      <w:r w:rsidRPr="005A22F4">
        <w:t xml:space="preserve"> (</w:t>
      </w:r>
      <w:proofErr w:type="spellStart"/>
      <w:r w:rsidRPr="00BE25D4">
        <w:rPr>
          <w:i/>
        </w:rPr>
        <w:t>Orchis</w:t>
      </w:r>
      <w:proofErr w:type="spellEnd"/>
      <w:r w:rsidRPr="00BE25D4">
        <w:rPr>
          <w:i/>
        </w:rPr>
        <w:t xml:space="preserve"> </w:t>
      </w:r>
      <w:proofErr w:type="spellStart"/>
      <w:r w:rsidRPr="00BE25D4">
        <w:rPr>
          <w:i/>
        </w:rPr>
        <w:t>militaris</w:t>
      </w:r>
      <w:proofErr w:type="spellEnd"/>
      <w:r w:rsidRPr="00BE25D4">
        <w:rPr>
          <w:i/>
        </w:rPr>
        <w:t xml:space="preserve"> L.</w:t>
      </w:r>
      <w:r w:rsidRPr="005A22F4">
        <w:t xml:space="preserve">) – редкий вид, обладающий государственным природоохранным статусом, а также </w:t>
      </w:r>
      <w:proofErr w:type="spellStart"/>
      <w:r w:rsidRPr="005A22F4">
        <w:t>пальчатокоренник</w:t>
      </w:r>
      <w:proofErr w:type="spellEnd"/>
      <w:r w:rsidRPr="005A22F4">
        <w:t xml:space="preserve"> Фукса (</w:t>
      </w:r>
      <w:proofErr w:type="spellStart"/>
      <w:r w:rsidRPr="00BE25D4">
        <w:rPr>
          <w:i/>
        </w:rPr>
        <w:t>Dactylorhiza</w:t>
      </w:r>
      <w:proofErr w:type="spellEnd"/>
      <w:r w:rsidRPr="00BE25D4">
        <w:rPr>
          <w:i/>
        </w:rPr>
        <w:t xml:space="preserve"> </w:t>
      </w:r>
      <w:proofErr w:type="spellStart"/>
      <w:r w:rsidRPr="00BE25D4">
        <w:rPr>
          <w:i/>
        </w:rPr>
        <w:t>fuchsii</w:t>
      </w:r>
      <w:proofErr w:type="spellEnd"/>
      <w:r w:rsidRPr="00BE25D4">
        <w:rPr>
          <w:i/>
        </w:rPr>
        <w:t xml:space="preserve"> (</w:t>
      </w:r>
      <w:proofErr w:type="spellStart"/>
      <w:r w:rsidRPr="00BE25D4">
        <w:rPr>
          <w:i/>
        </w:rPr>
        <w:t>Druce</w:t>
      </w:r>
      <w:proofErr w:type="spellEnd"/>
      <w:r w:rsidRPr="00BE25D4">
        <w:rPr>
          <w:i/>
        </w:rPr>
        <w:t xml:space="preserve">) </w:t>
      </w:r>
      <w:proofErr w:type="spellStart"/>
      <w:r w:rsidRPr="00BE25D4">
        <w:rPr>
          <w:i/>
        </w:rPr>
        <w:t>Soó</w:t>
      </w:r>
      <w:proofErr w:type="spellEnd"/>
      <w:r w:rsidRPr="00BE25D4">
        <w:rPr>
          <w:i/>
        </w:rPr>
        <w:t xml:space="preserve"> (O. </w:t>
      </w:r>
      <w:proofErr w:type="spellStart"/>
      <w:r w:rsidRPr="00BE25D4">
        <w:rPr>
          <w:i/>
        </w:rPr>
        <w:t>fuchsii</w:t>
      </w:r>
      <w:proofErr w:type="spellEnd"/>
      <w:r w:rsidRPr="00BE25D4">
        <w:rPr>
          <w:i/>
        </w:rPr>
        <w:t xml:space="preserve"> </w:t>
      </w:r>
      <w:proofErr w:type="spellStart"/>
      <w:r w:rsidRPr="00BE25D4">
        <w:rPr>
          <w:i/>
        </w:rPr>
        <w:t>Druce</w:t>
      </w:r>
      <w:proofErr w:type="spellEnd"/>
      <w:r w:rsidRPr="005A22F4">
        <w:t>) – вид, наиболее часто встречающи</w:t>
      </w:r>
      <w:r w:rsidRPr="005A22F4">
        <w:t>й</w:t>
      </w:r>
      <w:r w:rsidRPr="005A22F4">
        <w:t>ся в описаниях типичных растительных сообществ в таежной зоне Западной Сиб</w:t>
      </w:r>
      <w:r w:rsidRPr="005A22F4">
        <w:t>и</w:t>
      </w:r>
      <w:r w:rsidRPr="005A22F4">
        <w:t>ри.</w:t>
      </w:r>
      <w:proofErr w:type="gramEnd"/>
    </w:p>
    <w:p w:rsidR="00F10FC5" w:rsidRPr="005A22F4" w:rsidRDefault="00F10FC5" w:rsidP="00F10FC5">
      <w:r w:rsidRPr="00444963">
        <w:rPr>
          <w:b/>
        </w:rPr>
        <w:t xml:space="preserve">Ятрышник </w:t>
      </w:r>
      <w:proofErr w:type="spellStart"/>
      <w:r w:rsidRPr="00444963">
        <w:rPr>
          <w:b/>
        </w:rPr>
        <w:t>шлемоносный</w:t>
      </w:r>
      <w:proofErr w:type="spellEnd"/>
      <w:r w:rsidRPr="005A22F4">
        <w:t xml:space="preserve"> – редкий, уязвимый вид. </w:t>
      </w:r>
      <w:proofErr w:type="gramStart"/>
      <w:r w:rsidRPr="005A22F4">
        <w:t>Внесен</w:t>
      </w:r>
      <w:proofErr w:type="gramEnd"/>
      <w:r w:rsidRPr="005A22F4">
        <w:t xml:space="preserve"> в Красную книгу Р</w:t>
      </w:r>
      <w:r>
        <w:t>Ф</w:t>
      </w:r>
      <w:r w:rsidRPr="005A22F4">
        <w:t xml:space="preserve"> [9] и Красную книгу Томской области [10]. Обитает на опушках хвойных и см</w:t>
      </w:r>
      <w:r w:rsidRPr="005A22F4">
        <w:t>е</w:t>
      </w:r>
      <w:r w:rsidRPr="005A22F4">
        <w:t xml:space="preserve">шанных лесов, на лесных полянах и сырых лугах. Встречается по берегам рек и озер, по окраинам болот. </w:t>
      </w:r>
      <w:r w:rsidRPr="005A22F4">
        <w:lastRenderedPageBreak/>
        <w:t>Возобновляется очень слабо клубнями. Семенное размножение в С</w:t>
      </w:r>
      <w:r w:rsidRPr="005A22F4">
        <w:t>и</w:t>
      </w:r>
      <w:r w:rsidRPr="005A22F4">
        <w:t>бири наблюдается редко [10-11].</w:t>
      </w:r>
    </w:p>
    <w:p w:rsidR="00F10FC5" w:rsidRPr="005A22F4" w:rsidRDefault="00F10FC5" w:rsidP="00F10FC5">
      <w:r w:rsidRPr="005A22F4">
        <w:t>Вид сокращает свое обилие под влиянием хозяйственной деятельности человека, связанной с прямым уничтожением и трансформацией местообитаний. Кроме того, подземные органы растения заготавливаются в качестве лекарственного сырья. Декор</w:t>
      </w:r>
      <w:r w:rsidRPr="005A22F4">
        <w:t>а</w:t>
      </w:r>
      <w:r w:rsidRPr="005A22F4">
        <w:t>тивные побеги привлекают внимание в период цветения.</w:t>
      </w:r>
    </w:p>
    <w:p w:rsidR="00F10FC5" w:rsidRPr="005A22F4" w:rsidRDefault="00F10FC5" w:rsidP="00F10FC5">
      <w:r w:rsidRPr="005A22F4">
        <w:t xml:space="preserve">Встречается </w:t>
      </w:r>
      <w:proofErr w:type="gramStart"/>
      <w:r w:rsidRPr="005A22F4">
        <w:t>в</w:t>
      </w:r>
      <w:proofErr w:type="gramEnd"/>
      <w:r w:rsidRPr="005A22F4">
        <w:t xml:space="preserve"> </w:t>
      </w:r>
      <w:proofErr w:type="gramStart"/>
      <w:r w:rsidRPr="005A22F4">
        <w:t>Томском</w:t>
      </w:r>
      <w:proofErr w:type="gramEnd"/>
      <w:r w:rsidRPr="005A22F4">
        <w:t xml:space="preserve">, </w:t>
      </w:r>
      <w:proofErr w:type="spellStart"/>
      <w:r w:rsidRPr="005A22F4">
        <w:t>Кожевниковском</w:t>
      </w:r>
      <w:proofErr w:type="spellEnd"/>
      <w:r w:rsidRPr="005A22F4">
        <w:t xml:space="preserve">, </w:t>
      </w:r>
      <w:proofErr w:type="spellStart"/>
      <w:r w:rsidRPr="005A22F4">
        <w:t>Кривошеинском</w:t>
      </w:r>
      <w:proofErr w:type="spellEnd"/>
      <w:r w:rsidRPr="005A22F4">
        <w:t xml:space="preserve"> и других районах области. В 1886 г. был отмечен П.Н. Крыловым в разреженном березняке непосредс</w:t>
      </w:r>
      <w:r w:rsidRPr="005A22F4">
        <w:t>т</w:t>
      </w:r>
      <w:r w:rsidRPr="005A22F4">
        <w:t>венно около корпуса Томского Императорского университета. До 1930 г. в области б</w:t>
      </w:r>
      <w:r w:rsidRPr="005A22F4">
        <w:t>ы</w:t>
      </w:r>
      <w:r w:rsidRPr="005A22F4">
        <w:t>ло зарегистрировано 40 местонахождений, в настоящее время их число резко сократ</w:t>
      </w:r>
      <w:r w:rsidRPr="005A22F4">
        <w:t>и</w:t>
      </w:r>
      <w:r w:rsidRPr="005A22F4">
        <w:t>лось, особенно на юге [10]. Нами вид отмечен однажды на заливных лугах обской по</w:t>
      </w:r>
      <w:r w:rsidRPr="005A22F4">
        <w:t>й</w:t>
      </w:r>
      <w:r w:rsidRPr="005A22F4">
        <w:t>мы к северу от Томска (</w:t>
      </w:r>
      <w:r w:rsidRPr="00BE25D4">
        <w:rPr>
          <w:i/>
        </w:rPr>
        <w:t>рис. 3а</w:t>
      </w:r>
      <w:r w:rsidRPr="005A22F4">
        <w:t xml:space="preserve">) при обследовании </w:t>
      </w:r>
      <w:r>
        <w:t>ООПТ</w:t>
      </w:r>
      <w:r w:rsidRPr="005A22F4">
        <w:t xml:space="preserve"> в пределах Обского болота.</w:t>
      </w:r>
    </w:p>
    <w:p w:rsidR="00F10FC5" w:rsidRPr="005A22F4" w:rsidRDefault="00F10FC5" w:rsidP="00F10FC5"/>
    <w:p w:rsidR="00F10FC5" w:rsidRPr="005A22F4" w:rsidRDefault="00F10FC5" w:rsidP="00F10FC5">
      <w:pPr>
        <w:ind w:firstLine="0"/>
        <w:jc w:val="center"/>
      </w:pPr>
      <w:r>
        <w:rPr>
          <w:noProof/>
          <w:lang w:eastAsia="ru-RU"/>
        </w:rPr>
        <w:drawing>
          <wp:inline distT="0" distB="0" distL="0" distR="0">
            <wp:extent cx="5762625" cy="2009775"/>
            <wp:effectExtent l="19050" t="0" r="9525" b="0"/>
            <wp:docPr id="107" name="Рисунок 107" descr="Семенова_Рисунок3_Дубл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еменова_Рисунок3_Дубль2"/>
                    <pic:cNvPicPr>
                      <a:picLocks noChangeAspect="1" noChangeArrowheads="1"/>
                    </pic:cNvPicPr>
                  </pic:nvPicPr>
                  <pic:blipFill>
                    <a:blip r:embed="rId90" cstate="print"/>
                    <a:srcRect/>
                    <a:stretch>
                      <a:fillRect/>
                    </a:stretch>
                  </pic:blipFill>
                  <pic:spPr bwMode="auto">
                    <a:xfrm>
                      <a:off x="0" y="0"/>
                      <a:ext cx="5762625" cy="2009775"/>
                    </a:xfrm>
                    <a:prstGeom prst="rect">
                      <a:avLst/>
                    </a:prstGeom>
                    <a:noFill/>
                    <a:ln w="9525">
                      <a:noFill/>
                      <a:miter lim="800000"/>
                      <a:headEnd/>
                      <a:tailEnd/>
                    </a:ln>
                  </pic:spPr>
                </pic:pic>
              </a:graphicData>
            </a:graphic>
          </wp:inline>
        </w:drawing>
      </w:r>
    </w:p>
    <w:p w:rsidR="00F10FC5" w:rsidRPr="00444963" w:rsidRDefault="00F10FC5" w:rsidP="00F10FC5">
      <w:pPr>
        <w:ind w:firstLine="0"/>
        <w:jc w:val="center"/>
        <w:rPr>
          <w:b/>
          <w:sz w:val="22"/>
        </w:rPr>
      </w:pPr>
      <w:r w:rsidRPr="00444963">
        <w:rPr>
          <w:i/>
          <w:sz w:val="22"/>
        </w:rPr>
        <w:t>Рис. 3.</w:t>
      </w:r>
      <w:r w:rsidRPr="00444963">
        <w:rPr>
          <w:b/>
          <w:sz w:val="22"/>
        </w:rPr>
        <w:t xml:space="preserve"> Пункты регистрации видов семейства орхидных: а) ятрышник </w:t>
      </w:r>
      <w:proofErr w:type="spellStart"/>
      <w:r w:rsidRPr="00444963">
        <w:rPr>
          <w:b/>
          <w:sz w:val="22"/>
        </w:rPr>
        <w:t>шлемоносный</w:t>
      </w:r>
      <w:proofErr w:type="spellEnd"/>
      <w:r w:rsidRPr="00444963">
        <w:rPr>
          <w:b/>
          <w:sz w:val="22"/>
        </w:rPr>
        <w:t xml:space="preserve">, </w:t>
      </w:r>
      <w:r w:rsidRPr="00444963">
        <w:rPr>
          <w:b/>
          <w:sz w:val="22"/>
        </w:rPr>
        <w:br/>
        <w:t xml:space="preserve">б) </w:t>
      </w:r>
      <w:proofErr w:type="spellStart"/>
      <w:r w:rsidRPr="00444963">
        <w:rPr>
          <w:b/>
          <w:sz w:val="22"/>
        </w:rPr>
        <w:t>пальчат</w:t>
      </w:r>
      <w:r w:rsidRPr="00444963">
        <w:rPr>
          <w:b/>
          <w:sz w:val="22"/>
        </w:rPr>
        <w:t>о</w:t>
      </w:r>
      <w:r w:rsidRPr="00444963">
        <w:rPr>
          <w:b/>
          <w:sz w:val="22"/>
        </w:rPr>
        <w:t>коренник</w:t>
      </w:r>
      <w:proofErr w:type="spellEnd"/>
      <w:r w:rsidRPr="00444963">
        <w:rPr>
          <w:b/>
          <w:sz w:val="22"/>
        </w:rPr>
        <w:t xml:space="preserve"> Фукса</w:t>
      </w:r>
    </w:p>
    <w:p w:rsidR="00F10FC5" w:rsidRPr="005A22F4" w:rsidRDefault="00F10FC5" w:rsidP="00F10FC5"/>
    <w:p w:rsidR="00F10FC5" w:rsidRPr="005A22F4" w:rsidRDefault="00F10FC5" w:rsidP="00F10FC5">
      <w:r w:rsidRPr="00444963">
        <w:rPr>
          <w:b/>
        </w:rPr>
        <w:t>Ятрышник Фукса</w:t>
      </w:r>
      <w:r w:rsidRPr="005A22F4">
        <w:t xml:space="preserve"> еще в 70-е г</w:t>
      </w:r>
      <w:r>
        <w:t>г.</w:t>
      </w:r>
      <w:r w:rsidRPr="005A22F4">
        <w:t xml:space="preserve"> считался в области редким и </w:t>
      </w:r>
      <w:proofErr w:type="spellStart"/>
      <w:r w:rsidRPr="005A22F4">
        <w:t>малообильным</w:t>
      </w:r>
      <w:proofErr w:type="spellEnd"/>
      <w:r w:rsidRPr="005A22F4">
        <w:t xml:space="preserve"> видом [11]. В настоящее время </w:t>
      </w:r>
      <w:proofErr w:type="gramStart"/>
      <w:r w:rsidRPr="005A22F4">
        <w:t>отмечен</w:t>
      </w:r>
      <w:proofErr w:type="gramEnd"/>
      <w:r w:rsidRPr="005A22F4">
        <w:t xml:space="preserve"> во многих районах. Также как и предыдущий вид, привлекает внимание своей декоративностью. Обитает в сырых смешанных и берез</w:t>
      </w:r>
      <w:r w:rsidRPr="005A22F4">
        <w:t>о</w:t>
      </w:r>
      <w:r w:rsidRPr="005A22F4">
        <w:t>вых лесах, на лесных лугах и опушках, окраинах низинных болот. Размножение в о</w:t>
      </w:r>
      <w:r w:rsidRPr="005A22F4">
        <w:t>с</w:t>
      </w:r>
      <w:r w:rsidRPr="005A22F4">
        <w:t>новном вегетативное. На состояние вида в природе негативно сказ</w:t>
      </w:r>
      <w:r w:rsidRPr="005A22F4">
        <w:t>ы</w:t>
      </w:r>
      <w:r w:rsidRPr="005A22F4">
        <w:t>вается нарушение местообитаний в связи с хозяйственным освоением территории, а также обрывание цветущих побегов и заготовка клубней для лекарственных целей.</w:t>
      </w:r>
      <w:r>
        <w:t xml:space="preserve"> </w:t>
      </w:r>
    </w:p>
    <w:p w:rsidR="00F10FC5" w:rsidRPr="005A22F4" w:rsidRDefault="00F10FC5" w:rsidP="00F10FC5">
      <w:r w:rsidRPr="005A22F4">
        <w:t>Вид приводится в конспекте флоры озерно-речной системы «</w:t>
      </w:r>
      <w:proofErr w:type="spellStart"/>
      <w:r w:rsidRPr="005A22F4">
        <w:t>Польто</w:t>
      </w:r>
      <w:proofErr w:type="spellEnd"/>
      <w:r w:rsidRPr="005A22F4">
        <w:t>» на левоб</w:t>
      </w:r>
      <w:r w:rsidRPr="005A22F4">
        <w:t>е</w:t>
      </w:r>
      <w:r w:rsidRPr="005A22F4">
        <w:t xml:space="preserve">режье р. </w:t>
      </w:r>
      <w:proofErr w:type="spellStart"/>
      <w:r w:rsidRPr="005A22F4">
        <w:t>Тым</w:t>
      </w:r>
      <w:proofErr w:type="spellEnd"/>
      <w:r w:rsidRPr="005A22F4">
        <w:t xml:space="preserve"> [5]. Примерно на той же широте, но в левобережной части области, встречен нами при довольно высоком обилии в сосново-мелколиственном </w:t>
      </w:r>
      <w:proofErr w:type="spellStart"/>
      <w:r w:rsidRPr="005A22F4">
        <w:t>мелкотра</w:t>
      </w:r>
      <w:r w:rsidRPr="005A22F4">
        <w:t>в</w:t>
      </w:r>
      <w:r w:rsidRPr="005A22F4">
        <w:t>ном</w:t>
      </w:r>
      <w:proofErr w:type="spellEnd"/>
      <w:r w:rsidRPr="005A22F4">
        <w:t xml:space="preserve"> лесу на правобережной террасе р. </w:t>
      </w:r>
      <w:proofErr w:type="spellStart"/>
      <w:r w:rsidRPr="005A22F4">
        <w:t>Васюган</w:t>
      </w:r>
      <w:proofErr w:type="spellEnd"/>
      <w:r w:rsidRPr="005A22F4">
        <w:t xml:space="preserve"> в урочище «Волков Бугор». На юге о</w:t>
      </w:r>
      <w:r w:rsidRPr="005A22F4">
        <w:t>б</w:t>
      </w:r>
      <w:r w:rsidRPr="005A22F4">
        <w:t xml:space="preserve">ласти вид неоднократно отмечался при обследовании </w:t>
      </w:r>
      <w:r>
        <w:t>ООПТ</w:t>
      </w:r>
      <w:r w:rsidRPr="005A22F4">
        <w:t xml:space="preserve"> в пригородной зоне То</w:t>
      </w:r>
      <w:r w:rsidRPr="005A22F4">
        <w:t>м</w:t>
      </w:r>
      <w:r w:rsidRPr="005A22F4">
        <w:t>ска, в т</w:t>
      </w:r>
      <w:r>
        <w:t>.</w:t>
      </w:r>
      <w:r w:rsidRPr="005A22F4">
        <w:t>ч</w:t>
      </w:r>
      <w:r>
        <w:t>.</w:t>
      </w:r>
      <w:r w:rsidRPr="005A22F4">
        <w:t xml:space="preserve"> в долинах </w:t>
      </w:r>
      <w:proofErr w:type="spellStart"/>
      <w:r w:rsidRPr="005A22F4">
        <w:t>р</w:t>
      </w:r>
      <w:r>
        <w:t>р</w:t>
      </w:r>
      <w:proofErr w:type="spellEnd"/>
      <w:r w:rsidRPr="005A22F4">
        <w:t xml:space="preserve">. </w:t>
      </w:r>
      <w:proofErr w:type="spellStart"/>
      <w:r w:rsidRPr="005A22F4">
        <w:t>Самуськи</w:t>
      </w:r>
      <w:proofErr w:type="spellEnd"/>
      <w:r w:rsidRPr="005A22F4">
        <w:t xml:space="preserve">, </w:t>
      </w:r>
      <w:proofErr w:type="spellStart"/>
      <w:r w:rsidRPr="005A22F4">
        <w:t>Тугояковки</w:t>
      </w:r>
      <w:proofErr w:type="spellEnd"/>
      <w:r w:rsidRPr="005A22F4">
        <w:t xml:space="preserve"> и </w:t>
      </w:r>
      <w:proofErr w:type="spellStart"/>
      <w:r w:rsidRPr="005A22F4">
        <w:t>Басандайки</w:t>
      </w:r>
      <w:proofErr w:type="spellEnd"/>
      <w:r w:rsidRPr="005A22F4">
        <w:t xml:space="preserve"> (</w:t>
      </w:r>
      <w:r w:rsidRPr="00BE25D4">
        <w:rPr>
          <w:i/>
        </w:rPr>
        <w:t>рис. 3б</w:t>
      </w:r>
      <w:r w:rsidRPr="005A22F4">
        <w:t>).</w:t>
      </w:r>
    </w:p>
    <w:p w:rsidR="00F10FC5" w:rsidRPr="005A22F4" w:rsidRDefault="00F10FC5" w:rsidP="00F10FC5">
      <w:r w:rsidRPr="005A22F4">
        <w:t xml:space="preserve">В Красную книгу Томской области включен единственный в данном регионе представитель семейства </w:t>
      </w:r>
      <w:proofErr w:type="gramStart"/>
      <w:r w:rsidRPr="005A22F4">
        <w:t>кипарисовых</w:t>
      </w:r>
      <w:proofErr w:type="gramEnd"/>
      <w:r w:rsidRPr="005A22F4">
        <w:t xml:space="preserve"> (</w:t>
      </w:r>
      <w:proofErr w:type="spellStart"/>
      <w:r w:rsidRPr="00BE25D4">
        <w:rPr>
          <w:i/>
        </w:rPr>
        <w:t>Cupressaceae</w:t>
      </w:r>
      <w:proofErr w:type="spellEnd"/>
      <w:r w:rsidRPr="005A22F4">
        <w:t xml:space="preserve">) – </w:t>
      </w:r>
      <w:r w:rsidRPr="00BE25D4">
        <w:rPr>
          <w:b/>
        </w:rPr>
        <w:t>можжевельник обыкнове</w:t>
      </w:r>
      <w:r w:rsidRPr="00BE25D4">
        <w:rPr>
          <w:b/>
        </w:rPr>
        <w:t>н</w:t>
      </w:r>
      <w:r w:rsidRPr="00BE25D4">
        <w:rPr>
          <w:b/>
        </w:rPr>
        <w:t>ный</w:t>
      </w:r>
      <w:r w:rsidRPr="005A22F4">
        <w:t xml:space="preserve"> (</w:t>
      </w:r>
      <w:proofErr w:type="spellStart"/>
      <w:r w:rsidRPr="00BE25D4">
        <w:rPr>
          <w:i/>
        </w:rPr>
        <w:t>Juniperus</w:t>
      </w:r>
      <w:proofErr w:type="spellEnd"/>
      <w:r w:rsidRPr="00BE25D4">
        <w:rPr>
          <w:i/>
        </w:rPr>
        <w:t xml:space="preserve"> </w:t>
      </w:r>
      <w:proofErr w:type="spellStart"/>
      <w:r w:rsidRPr="00BE25D4">
        <w:rPr>
          <w:i/>
        </w:rPr>
        <w:t>communis</w:t>
      </w:r>
      <w:proofErr w:type="spellEnd"/>
      <w:r w:rsidRPr="00BE25D4">
        <w:rPr>
          <w:i/>
        </w:rPr>
        <w:t xml:space="preserve"> L.</w:t>
      </w:r>
      <w:r w:rsidRPr="005A22F4">
        <w:t>). Вид обитает под пологом сосновых и смешанных с сосной зеленомошных кустарничково-травянистых лесов на песчаных почвах [9], в составе с</w:t>
      </w:r>
      <w:r w:rsidRPr="005A22F4">
        <w:t>о</w:t>
      </w:r>
      <w:r w:rsidRPr="005A22F4">
        <w:t>обще</w:t>
      </w:r>
      <w:proofErr w:type="gramStart"/>
      <w:r w:rsidRPr="005A22F4">
        <w:t>ств др</w:t>
      </w:r>
      <w:proofErr w:type="gramEnd"/>
      <w:r w:rsidRPr="005A22F4">
        <w:t xml:space="preserve">евесных болот [14]. </w:t>
      </w:r>
    </w:p>
    <w:p w:rsidR="00F10FC5" w:rsidRPr="005A22F4" w:rsidRDefault="00F10FC5" w:rsidP="00F10FC5">
      <w:r w:rsidRPr="005A22F4">
        <w:t>На территории области можжевельник обыкновенный встречается спорадич</w:t>
      </w:r>
      <w:r w:rsidRPr="005A22F4">
        <w:t>е</w:t>
      </w:r>
      <w:r w:rsidRPr="005A22F4">
        <w:t xml:space="preserve">ски, преимущественно в зоне распространения аллювиальных и эоловых песков на юге области. Широко </w:t>
      </w:r>
      <w:proofErr w:type="gramStart"/>
      <w:r w:rsidRPr="005A22F4">
        <w:t>представлен</w:t>
      </w:r>
      <w:proofErr w:type="gramEnd"/>
      <w:r w:rsidRPr="005A22F4">
        <w:t xml:space="preserve"> в сосновых борах на левом берегу р. Томи в бл</w:t>
      </w:r>
      <w:r w:rsidRPr="005A22F4">
        <w:t>и</w:t>
      </w:r>
      <w:r w:rsidRPr="005A22F4">
        <w:t xml:space="preserve">жайших окрестностях Томска. Отмечается на правобережье р. Оби, где, по данным А.И. </w:t>
      </w:r>
      <w:proofErr w:type="spellStart"/>
      <w:r w:rsidRPr="005A22F4">
        <w:t>Пяка</w:t>
      </w:r>
      <w:proofErr w:type="spellEnd"/>
      <w:r w:rsidRPr="005A22F4">
        <w:t xml:space="preserve"> [5], продвигается на север до р. </w:t>
      </w:r>
      <w:proofErr w:type="spellStart"/>
      <w:r w:rsidRPr="005A22F4">
        <w:t>Тым</w:t>
      </w:r>
      <w:proofErr w:type="spellEnd"/>
      <w:r w:rsidRPr="005A22F4">
        <w:t xml:space="preserve">. Зарегистрирован нами в пойменных болотах по р. Чулым, на </w:t>
      </w:r>
      <w:proofErr w:type="gramStart"/>
      <w:r w:rsidRPr="005A22F4">
        <w:t>северном</w:t>
      </w:r>
      <w:proofErr w:type="gramEnd"/>
      <w:r w:rsidRPr="005A22F4">
        <w:t xml:space="preserve"> </w:t>
      </w:r>
      <w:proofErr w:type="spellStart"/>
      <w:r w:rsidRPr="005A22F4">
        <w:t>макросклоне</w:t>
      </w:r>
      <w:proofErr w:type="spellEnd"/>
      <w:r w:rsidRPr="005A22F4">
        <w:t xml:space="preserve"> Васюганской болотной системы (</w:t>
      </w:r>
      <w:r w:rsidRPr="00BE25D4">
        <w:rPr>
          <w:i/>
        </w:rPr>
        <w:t>рис. 4а</w:t>
      </w:r>
      <w:r w:rsidRPr="005A22F4">
        <w:t xml:space="preserve">). </w:t>
      </w:r>
      <w:proofErr w:type="gramStart"/>
      <w:r w:rsidRPr="005A22F4">
        <w:t>Внесен в список редких видов растений Васюганского ландшафтного заказника [8].</w:t>
      </w:r>
      <w:proofErr w:type="gramEnd"/>
    </w:p>
    <w:p w:rsidR="00F10FC5" w:rsidRPr="005A22F4" w:rsidRDefault="00F10FC5" w:rsidP="00F10FC5">
      <w:r w:rsidRPr="005A22F4">
        <w:lastRenderedPageBreak/>
        <w:t>В природных популяциях вида преобладают старые генеративные особи выс</w:t>
      </w:r>
      <w:r w:rsidRPr="005A22F4">
        <w:t>о</w:t>
      </w:r>
      <w:r w:rsidRPr="005A22F4">
        <w:t>той до 1,6 м с усыхающими ветвями. Молодые растения единичны. Численность мо</w:t>
      </w:r>
      <w:r w:rsidRPr="005A22F4">
        <w:t>ж</w:t>
      </w:r>
      <w:r w:rsidRPr="005A22F4">
        <w:t xml:space="preserve">жевельника на территории области сокращается. В числе лимитирующих факторов: вырубки лесов в местах естественного произрастания, пожары, </w:t>
      </w:r>
      <w:proofErr w:type="spellStart"/>
      <w:r w:rsidRPr="005A22F4">
        <w:t>вытаптывание</w:t>
      </w:r>
      <w:proofErr w:type="spellEnd"/>
      <w:r w:rsidRPr="005A22F4">
        <w:t xml:space="preserve"> и выко</w:t>
      </w:r>
      <w:r w:rsidRPr="005A22F4">
        <w:t>п</w:t>
      </w:r>
      <w:r w:rsidRPr="005A22F4">
        <w:t>ка самосева, заготовка в качестве веников для бань [9].</w:t>
      </w:r>
      <w:r>
        <w:t xml:space="preserve"> </w:t>
      </w:r>
    </w:p>
    <w:p w:rsidR="00F10FC5" w:rsidRPr="005A22F4" w:rsidRDefault="00F10FC5" w:rsidP="00F10FC5"/>
    <w:p w:rsidR="00F10FC5" w:rsidRPr="005A22F4" w:rsidRDefault="00F10FC5" w:rsidP="00F10FC5">
      <w:pPr>
        <w:ind w:firstLine="0"/>
        <w:jc w:val="center"/>
      </w:pPr>
      <w:r>
        <w:rPr>
          <w:noProof/>
          <w:lang w:eastAsia="ru-RU"/>
        </w:rPr>
        <w:drawing>
          <wp:inline distT="0" distB="0" distL="0" distR="0">
            <wp:extent cx="5743575" cy="2019300"/>
            <wp:effectExtent l="19050" t="0" r="9525" b="0"/>
            <wp:docPr id="108" name="Рисунок 108" descr="Семенова_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еменова_Рисунок4"/>
                    <pic:cNvPicPr>
                      <a:picLocks noChangeAspect="1" noChangeArrowheads="1"/>
                    </pic:cNvPicPr>
                  </pic:nvPicPr>
                  <pic:blipFill>
                    <a:blip r:embed="rId91" cstate="print"/>
                    <a:srcRect/>
                    <a:stretch>
                      <a:fillRect/>
                    </a:stretch>
                  </pic:blipFill>
                  <pic:spPr bwMode="auto">
                    <a:xfrm>
                      <a:off x="0" y="0"/>
                      <a:ext cx="5743575" cy="2019300"/>
                    </a:xfrm>
                    <a:prstGeom prst="rect">
                      <a:avLst/>
                    </a:prstGeom>
                    <a:noFill/>
                    <a:ln w="9525">
                      <a:noFill/>
                      <a:miter lim="800000"/>
                      <a:headEnd/>
                      <a:tailEnd/>
                    </a:ln>
                  </pic:spPr>
                </pic:pic>
              </a:graphicData>
            </a:graphic>
          </wp:inline>
        </w:drawing>
      </w:r>
    </w:p>
    <w:p w:rsidR="00F10FC5" w:rsidRPr="00444963" w:rsidRDefault="00F10FC5" w:rsidP="00F10FC5">
      <w:pPr>
        <w:ind w:firstLine="0"/>
        <w:jc w:val="center"/>
        <w:rPr>
          <w:b/>
          <w:sz w:val="22"/>
        </w:rPr>
      </w:pPr>
      <w:r w:rsidRPr="00444963">
        <w:rPr>
          <w:i/>
          <w:sz w:val="22"/>
        </w:rPr>
        <w:t>Рис. 4.</w:t>
      </w:r>
      <w:r w:rsidRPr="00444963">
        <w:rPr>
          <w:b/>
          <w:sz w:val="22"/>
        </w:rPr>
        <w:t xml:space="preserve"> Пункты регистрации видов семейства кипарисовых (а) и вересковых (б)</w:t>
      </w:r>
    </w:p>
    <w:p w:rsidR="00F10FC5" w:rsidRPr="005A22F4" w:rsidRDefault="00F10FC5" w:rsidP="00F10FC5">
      <w:r w:rsidRPr="005A22F4">
        <w:t xml:space="preserve"> </w:t>
      </w:r>
    </w:p>
    <w:p w:rsidR="00F10FC5" w:rsidRPr="005A22F4" w:rsidRDefault="00F10FC5" w:rsidP="00F10FC5">
      <w:proofErr w:type="gramStart"/>
      <w:r w:rsidRPr="005A22F4">
        <w:t>При широком распространении в регионе представителей с</w:t>
      </w:r>
      <w:r w:rsidRPr="005A22F4">
        <w:t>е</w:t>
      </w:r>
      <w:r w:rsidRPr="005A22F4">
        <w:t>мейства вересковых (</w:t>
      </w:r>
      <w:proofErr w:type="spellStart"/>
      <w:r w:rsidRPr="00A530B3">
        <w:rPr>
          <w:i/>
        </w:rPr>
        <w:t>Ericaceae</w:t>
      </w:r>
      <w:proofErr w:type="spellEnd"/>
      <w:r w:rsidRPr="005A22F4">
        <w:t>), в т</w:t>
      </w:r>
      <w:r>
        <w:t>.</w:t>
      </w:r>
      <w:r w:rsidRPr="005A22F4">
        <w:t>ч</w:t>
      </w:r>
      <w:r>
        <w:t>.</w:t>
      </w:r>
      <w:r w:rsidRPr="005A22F4">
        <w:t>: брусники, голубики, клюквы, черники, багульника, андромеды, ка</w:t>
      </w:r>
      <w:r w:rsidRPr="005A22F4">
        <w:t>с</w:t>
      </w:r>
      <w:r w:rsidRPr="005A22F4">
        <w:t>сандры, отметим один вид, являющийся крайне редким.</w:t>
      </w:r>
      <w:proofErr w:type="gramEnd"/>
      <w:r w:rsidRPr="005A22F4">
        <w:t xml:space="preserve"> Это </w:t>
      </w:r>
      <w:r w:rsidRPr="00A530B3">
        <w:rPr>
          <w:b/>
        </w:rPr>
        <w:t xml:space="preserve">водяника </w:t>
      </w:r>
      <w:proofErr w:type="gramStart"/>
      <w:r w:rsidRPr="00A530B3">
        <w:rPr>
          <w:b/>
        </w:rPr>
        <w:t>черная</w:t>
      </w:r>
      <w:proofErr w:type="gramEnd"/>
      <w:r w:rsidRPr="005A22F4">
        <w:t xml:space="preserve"> (</w:t>
      </w:r>
      <w:proofErr w:type="spellStart"/>
      <w:r w:rsidRPr="00A530B3">
        <w:rPr>
          <w:i/>
        </w:rPr>
        <w:t>Empetrum</w:t>
      </w:r>
      <w:proofErr w:type="spellEnd"/>
      <w:r w:rsidRPr="00A530B3">
        <w:rPr>
          <w:i/>
        </w:rPr>
        <w:t xml:space="preserve"> </w:t>
      </w:r>
      <w:proofErr w:type="spellStart"/>
      <w:r w:rsidRPr="00A530B3">
        <w:rPr>
          <w:i/>
        </w:rPr>
        <w:t>nigrum</w:t>
      </w:r>
      <w:proofErr w:type="spellEnd"/>
      <w:r w:rsidRPr="00A530B3">
        <w:rPr>
          <w:i/>
        </w:rPr>
        <w:t xml:space="preserve"> L.</w:t>
      </w:r>
      <w:r w:rsidRPr="005A22F4">
        <w:t xml:space="preserve">) – </w:t>
      </w:r>
      <w:proofErr w:type="spellStart"/>
      <w:r w:rsidRPr="005A22F4">
        <w:t>гипоарктоальпийский</w:t>
      </w:r>
      <w:proofErr w:type="spellEnd"/>
      <w:r w:rsidRPr="005A22F4">
        <w:t xml:space="preserve"> вид, облигатно связа</w:t>
      </w:r>
      <w:r w:rsidRPr="005A22F4">
        <w:t>н</w:t>
      </w:r>
      <w:r w:rsidRPr="005A22F4">
        <w:t xml:space="preserve">ный с торфяными болотами. Вид отмечен один раз Е.Д. Лапшиной [14] в </w:t>
      </w:r>
      <w:proofErr w:type="spellStart"/>
      <w:r w:rsidRPr="005A22F4">
        <w:t>ряме</w:t>
      </w:r>
      <w:proofErr w:type="spellEnd"/>
      <w:r w:rsidRPr="005A22F4">
        <w:t xml:space="preserve"> на о</w:t>
      </w:r>
      <w:r w:rsidRPr="005A22F4">
        <w:t>к</w:t>
      </w:r>
      <w:r w:rsidRPr="005A22F4">
        <w:t xml:space="preserve">раине верховой части </w:t>
      </w:r>
      <w:proofErr w:type="spellStart"/>
      <w:r w:rsidRPr="005A22F4">
        <w:t>Бакчарского</w:t>
      </w:r>
      <w:proofErr w:type="spellEnd"/>
      <w:r w:rsidRPr="005A22F4">
        <w:t xml:space="preserve"> болота в окрестностях д. Полынянка </w:t>
      </w:r>
      <w:proofErr w:type="spellStart"/>
      <w:r w:rsidRPr="005A22F4">
        <w:t>Бакчарского</w:t>
      </w:r>
      <w:proofErr w:type="spellEnd"/>
      <w:r w:rsidRPr="005A22F4">
        <w:t xml:space="preserve"> района. В сходных усл</w:t>
      </w:r>
      <w:r w:rsidRPr="005A22F4">
        <w:t>о</w:t>
      </w:r>
      <w:r w:rsidRPr="005A22F4">
        <w:t xml:space="preserve">виях встречался нам в бассейне р. </w:t>
      </w:r>
      <w:proofErr w:type="spellStart"/>
      <w:r w:rsidRPr="005A22F4">
        <w:t>Чузик</w:t>
      </w:r>
      <w:proofErr w:type="spellEnd"/>
      <w:r w:rsidRPr="005A22F4">
        <w:t xml:space="preserve"> </w:t>
      </w:r>
      <w:proofErr w:type="gramStart"/>
      <w:r w:rsidRPr="005A22F4">
        <w:t>у</w:t>
      </w:r>
      <w:proofErr w:type="gramEnd"/>
      <w:r w:rsidRPr="005A22F4">
        <w:t xml:space="preserve"> </w:t>
      </w:r>
      <w:proofErr w:type="gramStart"/>
      <w:r w:rsidRPr="005A22F4">
        <w:t>с</w:t>
      </w:r>
      <w:proofErr w:type="gramEnd"/>
      <w:r w:rsidRPr="005A22F4">
        <w:t xml:space="preserve">. Пудино </w:t>
      </w:r>
      <w:proofErr w:type="spellStart"/>
      <w:r w:rsidRPr="005A22F4">
        <w:t>Парабел</w:t>
      </w:r>
      <w:r w:rsidRPr="005A22F4">
        <w:t>ь</w:t>
      </w:r>
      <w:r w:rsidRPr="005A22F4">
        <w:t>ского</w:t>
      </w:r>
      <w:proofErr w:type="spellEnd"/>
      <w:r w:rsidRPr="005A22F4">
        <w:t xml:space="preserve"> района. Вид внесен в список флоры потенциального объекта ЮНЕСКО «Большое Васюганское болото» [8]. Для </w:t>
      </w:r>
      <w:proofErr w:type="gramStart"/>
      <w:r w:rsidRPr="005A22F4">
        <w:t>более северных</w:t>
      </w:r>
      <w:proofErr w:type="gramEnd"/>
      <w:r w:rsidRPr="005A22F4">
        <w:t xml:space="preserve"> районов области приводится А.И. </w:t>
      </w:r>
      <w:proofErr w:type="spellStart"/>
      <w:r w:rsidRPr="005A22F4">
        <w:t>Пяком</w:t>
      </w:r>
      <w:proofErr w:type="spellEnd"/>
      <w:r w:rsidRPr="005A22F4">
        <w:t xml:space="preserve"> [5] в конспекте флоры озерно-болотной системы «</w:t>
      </w:r>
      <w:proofErr w:type="spellStart"/>
      <w:r w:rsidRPr="005A22F4">
        <w:t>Польта</w:t>
      </w:r>
      <w:proofErr w:type="spellEnd"/>
      <w:r w:rsidRPr="005A22F4">
        <w:t>», где связан с местообит</w:t>
      </w:r>
      <w:r w:rsidRPr="005A22F4">
        <w:t>а</w:t>
      </w:r>
      <w:r w:rsidRPr="005A22F4">
        <w:t xml:space="preserve">ниями </w:t>
      </w:r>
      <w:proofErr w:type="spellStart"/>
      <w:r w:rsidRPr="005A22F4">
        <w:t>сосново-кустарничково-сфагновых</w:t>
      </w:r>
      <w:proofErr w:type="spellEnd"/>
      <w:r w:rsidRPr="005A22F4">
        <w:t xml:space="preserve"> болот, сырыми сосновыми и смешанными с сосной лесами (</w:t>
      </w:r>
      <w:r w:rsidRPr="00A530B3">
        <w:rPr>
          <w:i/>
        </w:rPr>
        <w:t>рис. 4б</w:t>
      </w:r>
      <w:r w:rsidRPr="005A22F4">
        <w:t>).</w:t>
      </w:r>
    </w:p>
    <w:p w:rsidR="00F10FC5" w:rsidRPr="005A22F4" w:rsidRDefault="00F10FC5" w:rsidP="00F10FC5">
      <w:r w:rsidRPr="005A22F4">
        <w:t xml:space="preserve">Очень редким для Западной Сибири, уязвимым видом является </w:t>
      </w:r>
      <w:r w:rsidRPr="00A530B3">
        <w:rPr>
          <w:b/>
        </w:rPr>
        <w:t xml:space="preserve">липа </w:t>
      </w:r>
      <w:proofErr w:type="spellStart"/>
      <w:r w:rsidRPr="00A530B3">
        <w:rPr>
          <w:b/>
        </w:rPr>
        <w:t>сердцел</w:t>
      </w:r>
      <w:r w:rsidRPr="00A530B3">
        <w:rPr>
          <w:b/>
        </w:rPr>
        <w:t>и</w:t>
      </w:r>
      <w:r w:rsidRPr="00A530B3">
        <w:rPr>
          <w:b/>
        </w:rPr>
        <w:t>стная</w:t>
      </w:r>
      <w:proofErr w:type="spellEnd"/>
      <w:r w:rsidRPr="005A22F4">
        <w:t xml:space="preserve"> (</w:t>
      </w:r>
      <w:proofErr w:type="spellStart"/>
      <w:r w:rsidRPr="00444963">
        <w:rPr>
          <w:i/>
        </w:rPr>
        <w:t>Tilia</w:t>
      </w:r>
      <w:proofErr w:type="spellEnd"/>
      <w:r w:rsidRPr="00444963">
        <w:rPr>
          <w:i/>
        </w:rPr>
        <w:t xml:space="preserve"> </w:t>
      </w:r>
      <w:proofErr w:type="spellStart"/>
      <w:r w:rsidRPr="00444963">
        <w:rPr>
          <w:i/>
        </w:rPr>
        <w:t>cordata</w:t>
      </w:r>
      <w:proofErr w:type="spellEnd"/>
      <w:r w:rsidRPr="00444963">
        <w:rPr>
          <w:i/>
        </w:rPr>
        <w:t xml:space="preserve"> </w:t>
      </w:r>
      <w:proofErr w:type="spellStart"/>
      <w:r w:rsidRPr="00444963">
        <w:rPr>
          <w:i/>
        </w:rPr>
        <w:t>Mill</w:t>
      </w:r>
      <w:proofErr w:type="spellEnd"/>
      <w:r w:rsidRPr="00444963">
        <w:rPr>
          <w:i/>
        </w:rPr>
        <w:t>.</w:t>
      </w:r>
      <w:r w:rsidRPr="005A22F4">
        <w:t>) – реликт третичных широколиственных лесов. Восточная граница распространения липы в данном регионе проходит на правобережье р. Иртыш. В Омской области, территория которой с запада граничит с Томской областью, липа с</w:t>
      </w:r>
      <w:r w:rsidRPr="005A22F4">
        <w:t>о</w:t>
      </w:r>
      <w:r w:rsidRPr="005A22F4">
        <w:t>ставляет около 5% лесопокрытой площади земель лесного фонда. В Томской области известно всего лишь одно местообитание липы, обнаруженное еще первыми русскими переселенцами в правобережной части бассейна р. Чаи – крупного левобережного пр</w:t>
      </w:r>
      <w:r w:rsidRPr="005A22F4">
        <w:t>и</w:t>
      </w:r>
      <w:r w:rsidRPr="005A22F4">
        <w:t>тока р. Оби (</w:t>
      </w:r>
      <w:r w:rsidRPr="00A530B3">
        <w:rPr>
          <w:i/>
        </w:rPr>
        <w:t>рис. 4а</w:t>
      </w:r>
      <w:r w:rsidRPr="005A22F4">
        <w:t xml:space="preserve">). </w:t>
      </w:r>
    </w:p>
    <w:p w:rsidR="00F10FC5" w:rsidRPr="005A22F4" w:rsidRDefault="00F10FC5" w:rsidP="00F10FC5">
      <w:r w:rsidRPr="005A22F4">
        <w:t>Еще одно изолированное местообитание липы на восточном пределе ее распр</w:t>
      </w:r>
      <w:r w:rsidRPr="005A22F4">
        <w:t>о</w:t>
      </w:r>
      <w:r w:rsidRPr="005A22F4">
        <w:t xml:space="preserve">странения в Западной Сибири находится южнее, располагаясь в административных границах Новосибирской области. Оно приурочено к южной периферии упомянутого выше Большого Васюганского болота, тогда как липовый остров по р. </w:t>
      </w:r>
      <w:proofErr w:type="gramStart"/>
      <w:r w:rsidRPr="005A22F4">
        <w:t>Чае</w:t>
      </w:r>
      <w:proofErr w:type="gramEnd"/>
      <w:r w:rsidRPr="005A22F4">
        <w:t xml:space="preserve"> расположен у его северных отрогов. Таким образом, восточные форпосты липы в Западной Сибири отделены друг от друга обширными пространствами Васюганской болотной системы.</w:t>
      </w:r>
      <w:r>
        <w:t xml:space="preserve"> </w:t>
      </w:r>
    </w:p>
    <w:p w:rsidR="00F10FC5" w:rsidRPr="005A22F4" w:rsidRDefault="00F10FC5" w:rsidP="00F10FC5">
      <w:r w:rsidRPr="005A22F4">
        <w:t xml:space="preserve">Состояние липы в естественных условиях ее обитания на территории Томской области привлекало внимание исследователей Сибири [18-19] еще в начале XX </w:t>
      </w:r>
      <w:proofErr w:type="gramStart"/>
      <w:r w:rsidRPr="005A22F4">
        <w:t>в</w:t>
      </w:r>
      <w:proofErr w:type="gramEnd"/>
      <w:r>
        <w:t>.</w:t>
      </w:r>
      <w:r w:rsidRPr="005A22F4">
        <w:t xml:space="preserve"> Уже </w:t>
      </w:r>
      <w:proofErr w:type="gramStart"/>
      <w:r w:rsidRPr="005A22F4">
        <w:t>в</w:t>
      </w:r>
      <w:proofErr w:type="gramEnd"/>
      <w:r w:rsidRPr="005A22F4">
        <w:t xml:space="preserve"> современное время липа в </w:t>
      </w:r>
      <w:proofErr w:type="spellStart"/>
      <w:r w:rsidRPr="005A22F4">
        <w:t>Чаинском</w:t>
      </w:r>
      <w:proofErr w:type="spellEnd"/>
      <w:r w:rsidRPr="005A22F4">
        <w:t xml:space="preserve"> районе изучалась специалистами Сибирск</w:t>
      </w:r>
      <w:r w:rsidRPr="005A22F4">
        <w:t>о</w:t>
      </w:r>
      <w:r w:rsidRPr="005A22F4">
        <w:t xml:space="preserve">го </w:t>
      </w:r>
      <w:proofErr w:type="spellStart"/>
      <w:r w:rsidRPr="005A22F4">
        <w:t>ботсада</w:t>
      </w:r>
      <w:proofErr w:type="spellEnd"/>
      <w:r w:rsidRPr="005A22F4">
        <w:t xml:space="preserve"> под руководством В.А. </w:t>
      </w:r>
      <w:proofErr w:type="spellStart"/>
      <w:r w:rsidRPr="005A22F4">
        <w:t>Морякиной</w:t>
      </w:r>
      <w:proofErr w:type="spellEnd"/>
      <w:r w:rsidRPr="005A22F4">
        <w:t xml:space="preserve"> [9].</w:t>
      </w:r>
    </w:p>
    <w:p w:rsidR="00F10FC5" w:rsidRPr="005A22F4" w:rsidRDefault="00F10FC5" w:rsidP="00F10FC5">
      <w:r w:rsidRPr="005A22F4">
        <w:t>С момента первых наблюдений и вплоть до наших дней «липовый остров» в о</w:t>
      </w:r>
      <w:r w:rsidRPr="005A22F4">
        <w:t>б</w:t>
      </w:r>
      <w:r w:rsidRPr="005A22F4">
        <w:t>ласти определялся как группа деревьев и молодая поросль [11, 19, 21]. Ест</w:t>
      </w:r>
      <w:r w:rsidRPr="005A22F4">
        <w:t>е</w:t>
      </w:r>
      <w:r w:rsidRPr="005A22F4">
        <w:t>ственно, что количество деревьев и их морфологические характеристики со временем менялись. При этом, однако, площадь самого «липового острова» оставалась практич</w:t>
      </w:r>
      <w:r w:rsidRPr="005A22F4">
        <w:t>е</w:t>
      </w:r>
      <w:r w:rsidRPr="005A22F4">
        <w:t>ски неизменной.</w:t>
      </w:r>
      <w:r>
        <w:t xml:space="preserve"> </w:t>
      </w:r>
      <w:r w:rsidRPr="005A22F4">
        <w:t xml:space="preserve">Так, по свидетельству П.М. </w:t>
      </w:r>
      <w:proofErr w:type="spellStart"/>
      <w:r w:rsidRPr="005A22F4">
        <w:t>Юркова</w:t>
      </w:r>
      <w:proofErr w:type="spellEnd"/>
      <w:r w:rsidRPr="005A22F4">
        <w:t xml:space="preserve"> и В.Е. </w:t>
      </w:r>
      <w:proofErr w:type="spellStart"/>
      <w:r w:rsidRPr="005A22F4">
        <w:t>Добычина</w:t>
      </w:r>
      <w:proofErr w:type="spellEnd"/>
      <w:r w:rsidRPr="005A22F4">
        <w:t xml:space="preserve"> из фондовых материалов Герб</w:t>
      </w:r>
      <w:r w:rsidRPr="005A22F4">
        <w:t>а</w:t>
      </w:r>
      <w:r w:rsidRPr="005A22F4">
        <w:t xml:space="preserve">рия им. П.Н. </w:t>
      </w:r>
      <w:r w:rsidRPr="005A22F4">
        <w:lastRenderedPageBreak/>
        <w:t>Крылова Томского госуниверситета, высота взрослых лип достигала 7,5-9 м, а диметр стволов – 10-16 см. У двух деревьев диаметр стволов с</w:t>
      </w:r>
      <w:r w:rsidRPr="005A22F4">
        <w:t>о</w:t>
      </w:r>
      <w:r w:rsidRPr="005A22F4">
        <w:t>ставлял около 29 см [20].</w:t>
      </w:r>
    </w:p>
    <w:p w:rsidR="00F10FC5" w:rsidRPr="005A22F4" w:rsidRDefault="00F10FC5" w:rsidP="00F10FC5">
      <w:proofErr w:type="gramStart"/>
      <w:r w:rsidRPr="005A22F4">
        <w:t xml:space="preserve">В.А. </w:t>
      </w:r>
      <w:proofErr w:type="spellStart"/>
      <w:r w:rsidRPr="005A22F4">
        <w:t>Морякина</w:t>
      </w:r>
      <w:proofErr w:type="spellEnd"/>
      <w:r w:rsidRPr="005A22F4">
        <w:t xml:space="preserve"> [21], позже (в 1977 г.) проводившая исследования «липового острова», насчитывала здесь 22 взрослых дерева высотой 10-12 м (максимальная выс</w:t>
      </w:r>
      <w:r w:rsidRPr="005A22F4">
        <w:t>о</w:t>
      </w:r>
      <w:r w:rsidRPr="005A22F4">
        <w:t xml:space="preserve">та до 17 м) диаметром стволов 12-24 см. По результатам своих исследований В.А. </w:t>
      </w:r>
      <w:proofErr w:type="spellStart"/>
      <w:r w:rsidRPr="005A22F4">
        <w:t>М</w:t>
      </w:r>
      <w:r w:rsidRPr="005A22F4">
        <w:t>о</w:t>
      </w:r>
      <w:r w:rsidRPr="005A22F4">
        <w:t>рякина</w:t>
      </w:r>
      <w:proofErr w:type="spellEnd"/>
      <w:r w:rsidRPr="005A22F4">
        <w:t xml:space="preserve"> [21] писала, что возобновление липы здесь только вегетативное укореняющ</w:t>
      </w:r>
      <w:r w:rsidRPr="005A22F4">
        <w:t>и</w:t>
      </w:r>
      <w:r w:rsidRPr="005A22F4">
        <w:t>мися ветвями-отводками, хотя у нескольких деревьев отмечалось цветение.</w:t>
      </w:r>
      <w:proofErr w:type="gramEnd"/>
      <w:r w:rsidRPr="005A22F4">
        <w:t xml:space="preserve"> К моменту нашего обследования «липового острова» (2012-2014 гг.) количество взрослых дерев</w:t>
      </w:r>
      <w:r w:rsidRPr="005A22F4">
        <w:t>ь</w:t>
      </w:r>
      <w:r w:rsidRPr="005A22F4">
        <w:t>ев сократилось вдвое. Сегодня здесь имеется только 11 взрослых деревьев с диаметром их стволов до 18 см и около 50 экземпляров молодых лип диаметром до 5 см, сформ</w:t>
      </w:r>
      <w:r w:rsidRPr="005A22F4">
        <w:t>и</w:t>
      </w:r>
      <w:r w:rsidRPr="005A22F4">
        <w:t>ровавшихся на питательном субстрате стволов отмерших и отмирающих деревьев. О</w:t>
      </w:r>
      <w:r w:rsidRPr="005A22F4">
        <w:t>б</w:t>
      </w:r>
      <w:r w:rsidRPr="005A22F4">
        <w:t>щая площадь, занятая липами, составляет менее 0,2 га. Примерно такая же площадь приводится Н.И. Кузнецовым [19] по результатам проведенных исследований около 100 лет назад.</w:t>
      </w:r>
    </w:p>
    <w:p w:rsidR="00F10FC5" w:rsidRPr="005A22F4" w:rsidRDefault="00F10FC5" w:rsidP="00F10FC5">
      <w:r w:rsidRPr="005A22F4">
        <w:t xml:space="preserve">Тем не менее, липа в </w:t>
      </w:r>
      <w:proofErr w:type="spellStart"/>
      <w:r w:rsidRPr="005A22F4">
        <w:t>Чаинском</w:t>
      </w:r>
      <w:proofErr w:type="spellEnd"/>
      <w:r w:rsidRPr="005A22F4">
        <w:t xml:space="preserve"> </w:t>
      </w:r>
      <w:proofErr w:type="spellStart"/>
      <w:r w:rsidRPr="005A22F4">
        <w:t>Приобье</w:t>
      </w:r>
      <w:proofErr w:type="spellEnd"/>
      <w:r w:rsidRPr="005A22F4">
        <w:t xml:space="preserve"> находится в неравных условиях борьбы с природой и человеком. Причем, главным негативным фактором, обусловившим с</w:t>
      </w:r>
      <w:r w:rsidRPr="005A22F4">
        <w:t>о</w:t>
      </w:r>
      <w:r w:rsidRPr="005A22F4">
        <w:t>кращение количества деревьев в этом уникальном природном островке, безусловно, является прямое вмешательство человека. Липа здесь вырубалась и выкапывалась, и</w:t>
      </w:r>
      <w:r w:rsidRPr="005A22F4">
        <w:t>с</w:t>
      </w:r>
      <w:r w:rsidRPr="005A22F4">
        <w:t>пользовалась как источник посадочного материала для озеленения населенных пун</w:t>
      </w:r>
      <w:r w:rsidRPr="005A22F4">
        <w:t>к</w:t>
      </w:r>
      <w:r w:rsidRPr="005A22F4">
        <w:t>тов, по крайней мере – в его ближайших окрестностях. Поэтому сегодня липовый ос</w:t>
      </w:r>
      <w:r w:rsidRPr="005A22F4">
        <w:t>т</w:t>
      </w:r>
      <w:r w:rsidRPr="005A22F4">
        <w:t>ров в Томской области нуждается в строгой охране, системном мониторинге и огран</w:t>
      </w:r>
      <w:r w:rsidRPr="005A22F4">
        <w:t>и</w:t>
      </w:r>
      <w:r w:rsidRPr="005A22F4">
        <w:t>чении посещения его территории.</w:t>
      </w:r>
    </w:p>
    <w:p w:rsidR="00F10FC5" w:rsidRPr="005A22F4" w:rsidRDefault="00F10FC5" w:rsidP="00F10FC5"/>
    <w:p w:rsidR="00F10FC5" w:rsidRPr="005A22F4" w:rsidRDefault="00F10FC5" w:rsidP="00F10FC5">
      <w:pPr>
        <w:ind w:firstLine="0"/>
        <w:jc w:val="center"/>
      </w:pPr>
      <w:r>
        <w:rPr>
          <w:noProof/>
          <w:lang w:eastAsia="ru-RU"/>
        </w:rPr>
        <w:drawing>
          <wp:inline distT="0" distB="0" distL="0" distR="0">
            <wp:extent cx="5743575" cy="2019300"/>
            <wp:effectExtent l="19050" t="0" r="9525" b="0"/>
            <wp:docPr id="109" name="Рисунок 109" descr="Семенова_Рисуно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еменова_Рисунок5"/>
                    <pic:cNvPicPr>
                      <a:picLocks noChangeAspect="1" noChangeArrowheads="1"/>
                    </pic:cNvPicPr>
                  </pic:nvPicPr>
                  <pic:blipFill>
                    <a:blip r:embed="rId92" cstate="print"/>
                    <a:srcRect/>
                    <a:stretch>
                      <a:fillRect/>
                    </a:stretch>
                  </pic:blipFill>
                  <pic:spPr bwMode="auto">
                    <a:xfrm>
                      <a:off x="0" y="0"/>
                      <a:ext cx="5743575" cy="2019300"/>
                    </a:xfrm>
                    <a:prstGeom prst="rect">
                      <a:avLst/>
                    </a:prstGeom>
                    <a:noFill/>
                    <a:ln w="9525">
                      <a:noFill/>
                      <a:miter lim="800000"/>
                      <a:headEnd/>
                      <a:tailEnd/>
                    </a:ln>
                  </pic:spPr>
                </pic:pic>
              </a:graphicData>
            </a:graphic>
          </wp:inline>
        </w:drawing>
      </w:r>
    </w:p>
    <w:p w:rsidR="00F10FC5" w:rsidRPr="00444963" w:rsidRDefault="00F10FC5" w:rsidP="00F10FC5">
      <w:pPr>
        <w:ind w:firstLine="0"/>
        <w:jc w:val="center"/>
        <w:rPr>
          <w:b/>
          <w:sz w:val="22"/>
        </w:rPr>
      </w:pPr>
      <w:r w:rsidRPr="00444963">
        <w:rPr>
          <w:i/>
          <w:sz w:val="22"/>
        </w:rPr>
        <w:t>Рис. 5.</w:t>
      </w:r>
      <w:r w:rsidRPr="00444963">
        <w:rPr>
          <w:b/>
          <w:sz w:val="22"/>
        </w:rPr>
        <w:t xml:space="preserve"> Места локализации третичных реликтов: (а) липа </w:t>
      </w:r>
      <w:proofErr w:type="spellStart"/>
      <w:r w:rsidRPr="00444963">
        <w:rPr>
          <w:b/>
          <w:sz w:val="22"/>
        </w:rPr>
        <w:t>сердцелистная</w:t>
      </w:r>
      <w:proofErr w:type="spellEnd"/>
      <w:r w:rsidRPr="00444963">
        <w:rPr>
          <w:b/>
          <w:sz w:val="22"/>
        </w:rPr>
        <w:t>, б) чи</w:t>
      </w:r>
      <w:r w:rsidRPr="00444963">
        <w:rPr>
          <w:b/>
          <w:sz w:val="22"/>
        </w:rPr>
        <w:t>с</w:t>
      </w:r>
      <w:r w:rsidRPr="00444963">
        <w:rPr>
          <w:b/>
          <w:sz w:val="22"/>
        </w:rPr>
        <w:t>тец лесной</w:t>
      </w:r>
    </w:p>
    <w:p w:rsidR="00F10FC5" w:rsidRPr="005A22F4" w:rsidRDefault="00F10FC5" w:rsidP="00F10FC5"/>
    <w:p w:rsidR="00F10FC5" w:rsidRPr="005A22F4" w:rsidRDefault="00F10FC5" w:rsidP="00F10FC5">
      <w:r w:rsidRPr="00A530B3">
        <w:rPr>
          <w:b/>
        </w:rPr>
        <w:t>Чистец лесной</w:t>
      </w:r>
      <w:r w:rsidRPr="005A22F4">
        <w:t xml:space="preserve"> (</w:t>
      </w:r>
      <w:proofErr w:type="spellStart"/>
      <w:r w:rsidRPr="00A530B3">
        <w:rPr>
          <w:i/>
        </w:rPr>
        <w:t>Stachys</w:t>
      </w:r>
      <w:proofErr w:type="spellEnd"/>
      <w:r w:rsidRPr="00A530B3">
        <w:rPr>
          <w:i/>
        </w:rPr>
        <w:t xml:space="preserve"> </w:t>
      </w:r>
      <w:proofErr w:type="spellStart"/>
      <w:r w:rsidRPr="00A530B3">
        <w:rPr>
          <w:i/>
        </w:rPr>
        <w:t>sylvatica</w:t>
      </w:r>
      <w:proofErr w:type="spellEnd"/>
      <w:r w:rsidRPr="00A530B3">
        <w:rPr>
          <w:i/>
        </w:rPr>
        <w:t xml:space="preserve"> L., семейство </w:t>
      </w:r>
      <w:proofErr w:type="spellStart"/>
      <w:r w:rsidRPr="00A530B3">
        <w:rPr>
          <w:i/>
        </w:rPr>
        <w:t>Lamiaceae</w:t>
      </w:r>
      <w:proofErr w:type="spellEnd"/>
      <w:r w:rsidRPr="005A22F4">
        <w:t xml:space="preserve">) – еще один реликт третичных широколиственных лесов во флоре Томской области – отмечается в темнохвойных и смешанных лесах в ее южной части. Широко </w:t>
      </w:r>
      <w:proofErr w:type="gramStart"/>
      <w:r w:rsidRPr="005A22F4">
        <w:t>распространен</w:t>
      </w:r>
      <w:proofErr w:type="gramEnd"/>
      <w:r w:rsidRPr="005A22F4">
        <w:t xml:space="preserve"> в Горной </w:t>
      </w:r>
      <w:proofErr w:type="spellStart"/>
      <w:r w:rsidRPr="005A22F4">
        <w:t>Шории</w:t>
      </w:r>
      <w:proofErr w:type="spellEnd"/>
      <w:r w:rsidRPr="005A22F4">
        <w:t>, где обитает в липовых лесах и черневой тайге, а также встречается в травостое в</w:t>
      </w:r>
      <w:r w:rsidRPr="005A22F4">
        <w:t>ы</w:t>
      </w:r>
      <w:r w:rsidRPr="005A22F4">
        <w:t xml:space="preserve">сокотравных лугов, на вырубках и гарях [20]. </w:t>
      </w:r>
      <w:proofErr w:type="gramStart"/>
      <w:r w:rsidRPr="005A22F4">
        <w:t>Нами отмечен под пологом нарушенных рубками участков темнохвойной тайги на северных отрогах Кузнецкого Алатау.</w:t>
      </w:r>
      <w:proofErr w:type="gramEnd"/>
      <w:r w:rsidRPr="005A22F4">
        <w:t xml:space="preserve"> С в</w:t>
      </w:r>
      <w:r w:rsidRPr="005A22F4">
        <w:t>ы</w:t>
      </w:r>
      <w:r w:rsidRPr="005A22F4">
        <w:t>соким обилием вид встречается в лесопарках у старых сел по Иркутскому тракту, а также в елово-пихтовых массивах по железной дороге Томск-Тайга, еще в советское время объявленных памятниками природы регионального подчинения (</w:t>
      </w:r>
      <w:r w:rsidRPr="00A530B3">
        <w:rPr>
          <w:i/>
        </w:rPr>
        <w:t>рис. 4б</w:t>
      </w:r>
      <w:r w:rsidRPr="005A22F4">
        <w:t>).</w:t>
      </w:r>
    </w:p>
    <w:p w:rsidR="00F10FC5" w:rsidRDefault="00F10FC5" w:rsidP="00F10FC5">
      <w:pPr>
        <w:rPr>
          <w:b/>
        </w:rPr>
      </w:pPr>
    </w:p>
    <w:p w:rsidR="00F10FC5" w:rsidRPr="00A530B3" w:rsidRDefault="00F10FC5" w:rsidP="00F10FC5">
      <w:pPr>
        <w:jc w:val="center"/>
        <w:rPr>
          <w:b/>
        </w:rPr>
      </w:pPr>
      <w:r w:rsidRPr="00A530B3">
        <w:rPr>
          <w:b/>
        </w:rPr>
        <w:t>Выводы</w:t>
      </w:r>
    </w:p>
    <w:p w:rsidR="00F10FC5" w:rsidRDefault="00F10FC5" w:rsidP="00F10FC5"/>
    <w:p w:rsidR="00F10FC5" w:rsidRPr="005A22F4" w:rsidRDefault="00F10FC5" w:rsidP="00F10FC5">
      <w:r>
        <w:t xml:space="preserve">1. </w:t>
      </w:r>
      <w:r w:rsidRPr="005A22F4">
        <w:t xml:space="preserve">До настоящего времени обширные пространства Западной Сибири еще мало изучены в отношении их биологического, в том числе ботанического, разнообразия. </w:t>
      </w:r>
      <w:proofErr w:type="gramStart"/>
      <w:r w:rsidRPr="005A22F4">
        <w:t>Весьма позитивную роль в восполнении этого пробела играют исследования сущес</w:t>
      </w:r>
      <w:r w:rsidRPr="005A22F4">
        <w:t>т</w:t>
      </w:r>
      <w:r w:rsidRPr="005A22F4">
        <w:t xml:space="preserve">вующих здесь </w:t>
      </w:r>
      <w:r>
        <w:t>ООПТ</w:t>
      </w:r>
      <w:r w:rsidRPr="005A22F4">
        <w:t>, выполняющиеся в последнее время как по инициативе госуда</w:t>
      </w:r>
      <w:r w:rsidRPr="005A22F4">
        <w:t>р</w:t>
      </w:r>
      <w:r w:rsidRPr="005A22F4">
        <w:t xml:space="preserve">ственных </w:t>
      </w:r>
      <w:r w:rsidRPr="005A22F4">
        <w:lastRenderedPageBreak/>
        <w:t>природоохранных органов в субъектах Российской Федерации, так и по ин</w:t>
      </w:r>
      <w:r w:rsidRPr="005A22F4">
        <w:t>и</w:t>
      </w:r>
      <w:r w:rsidRPr="005A22F4">
        <w:t>циативе научных коллективов.</w:t>
      </w:r>
      <w:r>
        <w:t xml:space="preserve"> </w:t>
      </w:r>
      <w:proofErr w:type="gramEnd"/>
    </w:p>
    <w:p w:rsidR="00F10FC5" w:rsidRPr="005A22F4" w:rsidRDefault="00F10FC5" w:rsidP="00F10FC5">
      <w:r>
        <w:t xml:space="preserve">2. </w:t>
      </w:r>
      <w:r w:rsidRPr="005A22F4">
        <w:t xml:space="preserve">Исследование </w:t>
      </w:r>
      <w:r>
        <w:t>ООПТ</w:t>
      </w:r>
      <w:r w:rsidRPr="005A22F4">
        <w:t xml:space="preserve"> в административных подразделениях Западной Сибири способствует накоплению достоверных данных о биологическом разнообразии </w:t>
      </w:r>
      <w:proofErr w:type="spellStart"/>
      <w:proofErr w:type="gramStart"/>
      <w:r w:rsidRPr="005A22F4">
        <w:t>запа</w:t>
      </w:r>
      <w:r w:rsidRPr="005A22F4">
        <w:t>д</w:t>
      </w:r>
      <w:r w:rsidRPr="005A22F4">
        <w:t>но-сибирской</w:t>
      </w:r>
      <w:proofErr w:type="spellEnd"/>
      <w:proofErr w:type="gramEnd"/>
      <w:r w:rsidRPr="005A22F4">
        <w:t xml:space="preserve"> тайги и распространении редких и уникальных для нее видов растений, включая занесенные в Красные книги.</w:t>
      </w:r>
    </w:p>
    <w:p w:rsidR="00F10FC5" w:rsidRPr="005A22F4" w:rsidRDefault="00F10FC5" w:rsidP="00F10FC5">
      <w:r>
        <w:t xml:space="preserve">3. </w:t>
      </w:r>
      <w:r w:rsidRPr="005A22F4">
        <w:t xml:space="preserve">Выявление редких видов </w:t>
      </w:r>
      <w:proofErr w:type="gramStart"/>
      <w:r w:rsidRPr="005A22F4">
        <w:t>растений</w:t>
      </w:r>
      <w:proofErr w:type="gramEnd"/>
      <w:r w:rsidRPr="005A22F4">
        <w:t xml:space="preserve"> в границах созданных в сибирском регионе по разным мотивировкам </w:t>
      </w:r>
      <w:r>
        <w:t>ООПТ</w:t>
      </w:r>
      <w:r w:rsidRPr="005A22F4">
        <w:t xml:space="preserve"> позволяет оценить их реальное природоохранное зн</w:t>
      </w:r>
      <w:r w:rsidRPr="005A22F4">
        <w:t>а</w:t>
      </w:r>
      <w:r w:rsidRPr="005A22F4">
        <w:t>чение и, соответственно, обеспечить более эффективную охрану и разумное использ</w:t>
      </w:r>
      <w:r w:rsidRPr="005A22F4">
        <w:t>о</w:t>
      </w:r>
      <w:r w:rsidRPr="005A22F4">
        <w:t>вание.</w:t>
      </w:r>
    </w:p>
    <w:p w:rsidR="00F10FC5" w:rsidRPr="00CF5340" w:rsidRDefault="00F10FC5" w:rsidP="00F10FC5">
      <w:pPr>
        <w:spacing w:before="120" w:after="120"/>
        <w:jc w:val="center"/>
        <w:rPr>
          <w:b/>
          <w:sz w:val="22"/>
        </w:rPr>
      </w:pPr>
      <w:r w:rsidRPr="00CF5340">
        <w:rPr>
          <w:b/>
          <w:sz w:val="22"/>
        </w:rPr>
        <w:t>Литература</w:t>
      </w:r>
    </w:p>
    <w:p w:rsidR="00F10FC5" w:rsidRPr="00CF5340" w:rsidRDefault="00F10FC5" w:rsidP="00F10FC5">
      <w:pPr>
        <w:rPr>
          <w:sz w:val="22"/>
        </w:rPr>
      </w:pPr>
      <w:r w:rsidRPr="00CF5340">
        <w:rPr>
          <w:sz w:val="22"/>
        </w:rPr>
        <w:t xml:space="preserve">1. </w:t>
      </w:r>
      <w:proofErr w:type="spellStart"/>
      <w:r w:rsidRPr="00CF5340">
        <w:rPr>
          <w:sz w:val="22"/>
        </w:rPr>
        <w:t>Скалон</w:t>
      </w:r>
      <w:proofErr w:type="spellEnd"/>
      <w:r w:rsidRPr="00CF5340">
        <w:rPr>
          <w:sz w:val="22"/>
        </w:rPr>
        <w:t xml:space="preserve"> В.Н. Охраняйте природу. – Иркутск: Иркутское книжное изд-во, 1957. – 107 </w:t>
      </w:r>
      <w:proofErr w:type="gramStart"/>
      <w:r w:rsidRPr="00CF5340">
        <w:rPr>
          <w:sz w:val="22"/>
        </w:rPr>
        <w:t>с</w:t>
      </w:r>
      <w:proofErr w:type="gramEnd"/>
      <w:r w:rsidRPr="00CF5340">
        <w:rPr>
          <w:sz w:val="22"/>
        </w:rPr>
        <w:t xml:space="preserve">. </w:t>
      </w:r>
    </w:p>
    <w:p w:rsidR="00F10FC5" w:rsidRPr="00CF5340" w:rsidRDefault="00F10FC5" w:rsidP="00F10FC5">
      <w:pPr>
        <w:rPr>
          <w:sz w:val="22"/>
        </w:rPr>
      </w:pPr>
      <w:r w:rsidRPr="00CF5340">
        <w:rPr>
          <w:sz w:val="22"/>
        </w:rPr>
        <w:t xml:space="preserve">2. </w:t>
      </w:r>
      <w:proofErr w:type="spellStart"/>
      <w:r w:rsidRPr="00CF5340">
        <w:rPr>
          <w:sz w:val="22"/>
        </w:rPr>
        <w:t>Реймерс</w:t>
      </w:r>
      <w:proofErr w:type="spellEnd"/>
      <w:r w:rsidRPr="00CF5340">
        <w:rPr>
          <w:sz w:val="22"/>
        </w:rPr>
        <w:t xml:space="preserve"> Н.Ф., </w:t>
      </w:r>
      <w:proofErr w:type="spellStart"/>
      <w:r w:rsidRPr="00CF5340">
        <w:rPr>
          <w:sz w:val="22"/>
        </w:rPr>
        <w:t>Штильмарк</w:t>
      </w:r>
      <w:proofErr w:type="spellEnd"/>
      <w:r w:rsidRPr="00CF5340">
        <w:rPr>
          <w:sz w:val="22"/>
        </w:rPr>
        <w:t xml:space="preserve"> Ф.Р. Особо охраняемые природные территории. – М.: Мысль, 1978. – 295 </w:t>
      </w:r>
      <w:proofErr w:type="gramStart"/>
      <w:r w:rsidRPr="00CF5340">
        <w:rPr>
          <w:sz w:val="22"/>
        </w:rPr>
        <w:t>с</w:t>
      </w:r>
      <w:proofErr w:type="gramEnd"/>
      <w:r w:rsidRPr="00CF5340">
        <w:rPr>
          <w:sz w:val="22"/>
        </w:rPr>
        <w:t xml:space="preserve">. </w:t>
      </w:r>
    </w:p>
    <w:p w:rsidR="00F10FC5" w:rsidRPr="00CF5340" w:rsidRDefault="00F10FC5" w:rsidP="00F10FC5">
      <w:pPr>
        <w:rPr>
          <w:sz w:val="22"/>
        </w:rPr>
      </w:pPr>
      <w:r w:rsidRPr="00CF5340">
        <w:rPr>
          <w:sz w:val="22"/>
        </w:rPr>
        <w:t xml:space="preserve">3. Мониторинг </w:t>
      </w:r>
      <w:proofErr w:type="spellStart"/>
      <w:r w:rsidRPr="00CF5340">
        <w:rPr>
          <w:sz w:val="22"/>
        </w:rPr>
        <w:t>биоразнообразия</w:t>
      </w:r>
      <w:proofErr w:type="spellEnd"/>
      <w:r w:rsidRPr="00CF5340">
        <w:rPr>
          <w:sz w:val="22"/>
        </w:rPr>
        <w:t xml:space="preserve"> и функциональная структура природных комплексов на особо охраняемых природных территориях </w:t>
      </w:r>
      <w:proofErr w:type="spellStart"/>
      <w:proofErr w:type="gramStart"/>
      <w:r w:rsidRPr="00CF5340">
        <w:rPr>
          <w:sz w:val="22"/>
        </w:rPr>
        <w:t>Алтае-Саянского</w:t>
      </w:r>
      <w:proofErr w:type="spellEnd"/>
      <w:proofErr w:type="gramEnd"/>
      <w:r w:rsidRPr="00CF5340">
        <w:rPr>
          <w:sz w:val="22"/>
        </w:rPr>
        <w:t xml:space="preserve"> </w:t>
      </w:r>
      <w:proofErr w:type="spellStart"/>
      <w:r w:rsidRPr="00CF5340">
        <w:rPr>
          <w:sz w:val="22"/>
        </w:rPr>
        <w:t>экорегиона</w:t>
      </w:r>
      <w:proofErr w:type="spellEnd"/>
      <w:r w:rsidRPr="00CF5340">
        <w:rPr>
          <w:sz w:val="22"/>
        </w:rPr>
        <w:t xml:space="preserve"> // Научные труды ассоциации заповедников и национальных парков </w:t>
      </w:r>
      <w:proofErr w:type="spellStart"/>
      <w:r w:rsidRPr="00CF5340">
        <w:rPr>
          <w:sz w:val="22"/>
        </w:rPr>
        <w:t>Алтае-Саянского</w:t>
      </w:r>
      <w:proofErr w:type="spellEnd"/>
      <w:r w:rsidRPr="00CF5340">
        <w:rPr>
          <w:sz w:val="22"/>
        </w:rPr>
        <w:t xml:space="preserve"> </w:t>
      </w:r>
      <w:proofErr w:type="spellStart"/>
      <w:r w:rsidRPr="00CF5340">
        <w:rPr>
          <w:sz w:val="22"/>
        </w:rPr>
        <w:t>экорегиона</w:t>
      </w:r>
      <w:proofErr w:type="spellEnd"/>
      <w:r w:rsidRPr="00CF5340">
        <w:rPr>
          <w:sz w:val="22"/>
        </w:rPr>
        <w:t xml:space="preserve">. – </w:t>
      </w:r>
      <w:proofErr w:type="spellStart"/>
      <w:r w:rsidRPr="00CF5340">
        <w:rPr>
          <w:sz w:val="22"/>
        </w:rPr>
        <w:t>Вып</w:t>
      </w:r>
      <w:proofErr w:type="spellEnd"/>
      <w:r w:rsidRPr="00CF5340">
        <w:rPr>
          <w:sz w:val="22"/>
        </w:rPr>
        <w:t>. 3. – Н</w:t>
      </w:r>
      <w:r w:rsidRPr="00CF5340">
        <w:rPr>
          <w:sz w:val="22"/>
        </w:rPr>
        <w:t>о</w:t>
      </w:r>
      <w:r w:rsidRPr="00CF5340">
        <w:rPr>
          <w:sz w:val="22"/>
        </w:rPr>
        <w:t xml:space="preserve">восибирск: Изд-во СО РАН, 2010. – 134 </w:t>
      </w:r>
      <w:proofErr w:type="gramStart"/>
      <w:r w:rsidRPr="00CF5340">
        <w:rPr>
          <w:sz w:val="22"/>
        </w:rPr>
        <w:t>с</w:t>
      </w:r>
      <w:proofErr w:type="gramEnd"/>
      <w:r w:rsidRPr="00CF5340">
        <w:rPr>
          <w:sz w:val="22"/>
        </w:rPr>
        <w:t xml:space="preserve">. </w:t>
      </w:r>
    </w:p>
    <w:p w:rsidR="00F10FC5" w:rsidRPr="00CF5340" w:rsidRDefault="00F10FC5" w:rsidP="00F10FC5">
      <w:pPr>
        <w:rPr>
          <w:sz w:val="22"/>
        </w:rPr>
      </w:pPr>
      <w:r w:rsidRPr="00CF5340">
        <w:rPr>
          <w:sz w:val="22"/>
        </w:rPr>
        <w:t>4. Научные исследования в заповедниках и национальных парках Южной Сиб</w:t>
      </w:r>
      <w:r w:rsidRPr="00CF5340">
        <w:rPr>
          <w:sz w:val="22"/>
        </w:rPr>
        <w:t>и</w:t>
      </w:r>
      <w:r w:rsidRPr="00CF5340">
        <w:rPr>
          <w:sz w:val="22"/>
        </w:rPr>
        <w:t xml:space="preserve">ри: </w:t>
      </w:r>
      <w:proofErr w:type="spellStart"/>
      <w:r w:rsidRPr="00CF5340">
        <w:rPr>
          <w:sz w:val="22"/>
        </w:rPr>
        <w:t>Вып</w:t>
      </w:r>
      <w:proofErr w:type="spellEnd"/>
      <w:r w:rsidRPr="00CF5340">
        <w:rPr>
          <w:sz w:val="22"/>
        </w:rPr>
        <w:t>. 2</w:t>
      </w:r>
      <w:proofErr w:type="gramStart"/>
      <w:r w:rsidRPr="00CF5340">
        <w:rPr>
          <w:sz w:val="22"/>
        </w:rPr>
        <w:t xml:space="preserve"> / О</w:t>
      </w:r>
      <w:proofErr w:type="gramEnd"/>
      <w:r w:rsidRPr="00CF5340">
        <w:rPr>
          <w:sz w:val="22"/>
        </w:rPr>
        <w:t xml:space="preserve">тв. ред. В.В. Непомнящий. – Новосибирск: Изд-во СО РАН, 2012. – 175 </w:t>
      </w:r>
      <w:proofErr w:type="gramStart"/>
      <w:r w:rsidRPr="00CF5340">
        <w:rPr>
          <w:sz w:val="22"/>
        </w:rPr>
        <w:t>с</w:t>
      </w:r>
      <w:proofErr w:type="gramEnd"/>
      <w:r w:rsidRPr="00CF5340">
        <w:rPr>
          <w:sz w:val="22"/>
        </w:rPr>
        <w:t xml:space="preserve">. </w:t>
      </w:r>
    </w:p>
    <w:p w:rsidR="00F10FC5" w:rsidRPr="00CF5340" w:rsidRDefault="00F10FC5" w:rsidP="00F10FC5">
      <w:pPr>
        <w:rPr>
          <w:sz w:val="22"/>
        </w:rPr>
      </w:pPr>
      <w:r w:rsidRPr="00CF5340">
        <w:rPr>
          <w:sz w:val="22"/>
        </w:rPr>
        <w:t>5. Семенова Н.М. Особо охраняемые территории Томской области // Рациональное использование природных ресурсов и комплексный мониторинг окружающей среды: матер</w:t>
      </w:r>
      <w:r>
        <w:rPr>
          <w:sz w:val="22"/>
        </w:rPr>
        <w:t>.</w:t>
      </w:r>
      <w:r w:rsidRPr="00CF5340">
        <w:rPr>
          <w:sz w:val="22"/>
        </w:rPr>
        <w:t xml:space="preserve"> </w:t>
      </w:r>
      <w:proofErr w:type="spellStart"/>
      <w:r w:rsidRPr="00CF5340">
        <w:rPr>
          <w:sz w:val="22"/>
        </w:rPr>
        <w:t>М</w:t>
      </w:r>
      <w:r w:rsidRPr="00CF5340">
        <w:rPr>
          <w:sz w:val="22"/>
        </w:rPr>
        <w:t>е</w:t>
      </w:r>
      <w:r w:rsidRPr="00CF5340">
        <w:rPr>
          <w:sz w:val="22"/>
        </w:rPr>
        <w:t>ждунар</w:t>
      </w:r>
      <w:proofErr w:type="spellEnd"/>
      <w:r w:rsidRPr="00CF5340">
        <w:rPr>
          <w:sz w:val="22"/>
        </w:rPr>
        <w:t>. школы-семинара. – Томск: Изд-во ТПУ, 2006. – С. 230-241.</w:t>
      </w:r>
    </w:p>
    <w:p w:rsidR="00F10FC5" w:rsidRPr="00CF5340" w:rsidRDefault="00F10FC5" w:rsidP="00F10FC5">
      <w:pPr>
        <w:rPr>
          <w:sz w:val="22"/>
        </w:rPr>
      </w:pPr>
      <w:r w:rsidRPr="00CF5340">
        <w:rPr>
          <w:sz w:val="22"/>
        </w:rPr>
        <w:t xml:space="preserve">6. Амельченко В.П., Семенова Н.М., </w:t>
      </w:r>
      <w:proofErr w:type="spellStart"/>
      <w:r w:rsidRPr="00CF5340">
        <w:rPr>
          <w:sz w:val="22"/>
        </w:rPr>
        <w:t>Бляхарчук</w:t>
      </w:r>
      <w:proofErr w:type="spellEnd"/>
      <w:r w:rsidRPr="00CF5340">
        <w:rPr>
          <w:sz w:val="22"/>
        </w:rPr>
        <w:t xml:space="preserve"> Т.А., </w:t>
      </w:r>
      <w:proofErr w:type="spellStart"/>
      <w:r w:rsidRPr="00CF5340">
        <w:rPr>
          <w:sz w:val="22"/>
        </w:rPr>
        <w:t>Герасько</w:t>
      </w:r>
      <w:proofErr w:type="spellEnd"/>
      <w:r w:rsidRPr="00CF5340">
        <w:rPr>
          <w:sz w:val="22"/>
        </w:rPr>
        <w:t xml:space="preserve"> Л.И., Колесн</w:t>
      </w:r>
      <w:r w:rsidRPr="00CF5340">
        <w:rPr>
          <w:sz w:val="22"/>
        </w:rPr>
        <w:t>и</w:t>
      </w:r>
      <w:r w:rsidRPr="00CF5340">
        <w:rPr>
          <w:sz w:val="22"/>
        </w:rPr>
        <w:t xml:space="preserve">ченко Л.Г., </w:t>
      </w:r>
      <w:proofErr w:type="spellStart"/>
      <w:r w:rsidRPr="00CF5340">
        <w:rPr>
          <w:sz w:val="22"/>
        </w:rPr>
        <w:t>Лойко</w:t>
      </w:r>
      <w:proofErr w:type="spellEnd"/>
      <w:r w:rsidRPr="00CF5340">
        <w:rPr>
          <w:sz w:val="22"/>
        </w:rPr>
        <w:t xml:space="preserve"> С.В. Сохранение биологического разнообразия степных экосистем на юге Томской о</w:t>
      </w:r>
      <w:r w:rsidRPr="00CF5340">
        <w:rPr>
          <w:sz w:val="22"/>
        </w:rPr>
        <w:t>б</w:t>
      </w:r>
      <w:r w:rsidRPr="00CF5340">
        <w:rPr>
          <w:sz w:val="22"/>
        </w:rPr>
        <w:t>ласти // Проблемы региональной экологии, 2012. № 1. – С. 139-145.</w:t>
      </w:r>
    </w:p>
    <w:p w:rsidR="00F10FC5" w:rsidRPr="00CF5340" w:rsidRDefault="00F10FC5" w:rsidP="00F10FC5">
      <w:pPr>
        <w:rPr>
          <w:sz w:val="22"/>
        </w:rPr>
      </w:pPr>
      <w:r w:rsidRPr="00CF5340">
        <w:rPr>
          <w:sz w:val="22"/>
        </w:rPr>
        <w:t xml:space="preserve">7. </w:t>
      </w:r>
      <w:proofErr w:type="spellStart"/>
      <w:r w:rsidRPr="00CF5340">
        <w:rPr>
          <w:sz w:val="22"/>
        </w:rPr>
        <w:t>Пяк</w:t>
      </w:r>
      <w:proofErr w:type="spellEnd"/>
      <w:r w:rsidRPr="00CF5340">
        <w:rPr>
          <w:sz w:val="22"/>
        </w:rPr>
        <w:t xml:space="preserve"> А.И. Материалы к локальной флоре «</w:t>
      </w:r>
      <w:proofErr w:type="spellStart"/>
      <w:r w:rsidRPr="00CF5340">
        <w:rPr>
          <w:sz w:val="22"/>
        </w:rPr>
        <w:t>Польто</w:t>
      </w:r>
      <w:proofErr w:type="spellEnd"/>
      <w:r w:rsidRPr="00CF5340">
        <w:rPr>
          <w:sz w:val="22"/>
        </w:rPr>
        <w:t>» (Томская область) // Биогеоцен</w:t>
      </w:r>
      <w:r w:rsidRPr="00CF5340">
        <w:rPr>
          <w:sz w:val="22"/>
        </w:rPr>
        <w:t>о</w:t>
      </w:r>
      <w:r w:rsidRPr="00CF5340">
        <w:rPr>
          <w:sz w:val="22"/>
        </w:rPr>
        <w:t xml:space="preserve">логия и ландшафтная экология: Итоги и перспективы: </w:t>
      </w:r>
      <w:proofErr w:type="gramStart"/>
      <w:r w:rsidRPr="00CF5340">
        <w:rPr>
          <w:sz w:val="22"/>
        </w:rPr>
        <w:t>матер</w:t>
      </w:r>
      <w:proofErr w:type="gramEnd"/>
      <w:r w:rsidRPr="00CF5340">
        <w:rPr>
          <w:sz w:val="22"/>
        </w:rPr>
        <w:t xml:space="preserve">. IV </w:t>
      </w:r>
      <w:proofErr w:type="spellStart"/>
      <w:r w:rsidRPr="00CF5340">
        <w:rPr>
          <w:sz w:val="22"/>
        </w:rPr>
        <w:t>Междунар</w:t>
      </w:r>
      <w:proofErr w:type="spellEnd"/>
      <w:r w:rsidRPr="00CF5340">
        <w:rPr>
          <w:sz w:val="22"/>
        </w:rPr>
        <w:t xml:space="preserve">. </w:t>
      </w:r>
      <w:proofErr w:type="spellStart"/>
      <w:r w:rsidRPr="00CF5340">
        <w:rPr>
          <w:sz w:val="22"/>
        </w:rPr>
        <w:t>конф</w:t>
      </w:r>
      <w:proofErr w:type="spellEnd"/>
      <w:r w:rsidRPr="00CF5340">
        <w:rPr>
          <w:sz w:val="22"/>
        </w:rPr>
        <w:t>., посвяще</w:t>
      </w:r>
      <w:r w:rsidRPr="00CF5340">
        <w:rPr>
          <w:sz w:val="22"/>
        </w:rPr>
        <w:t>н</w:t>
      </w:r>
      <w:r w:rsidRPr="00CF5340">
        <w:rPr>
          <w:sz w:val="22"/>
        </w:rPr>
        <w:t>ной памяти Ю.А. Львова (28-30 ноября 2012 г.) – Томск: ТГУ, 2012. – С. 274-278.</w:t>
      </w:r>
    </w:p>
    <w:p w:rsidR="00F10FC5" w:rsidRPr="00CF5340" w:rsidRDefault="00F10FC5" w:rsidP="00F10FC5">
      <w:pPr>
        <w:rPr>
          <w:sz w:val="22"/>
        </w:rPr>
      </w:pPr>
      <w:r w:rsidRPr="00CF5340">
        <w:rPr>
          <w:sz w:val="22"/>
        </w:rPr>
        <w:t xml:space="preserve">8. Семенова Н.М., Лапшина Е.Д., Шоу С.К., </w:t>
      </w:r>
      <w:proofErr w:type="spellStart"/>
      <w:r w:rsidRPr="00CF5340">
        <w:rPr>
          <w:sz w:val="22"/>
        </w:rPr>
        <w:t>Велер</w:t>
      </w:r>
      <w:proofErr w:type="spellEnd"/>
      <w:r w:rsidRPr="00CF5340">
        <w:rPr>
          <w:sz w:val="22"/>
        </w:rPr>
        <w:t xml:space="preserve"> Б.Д. Сохранение ботанического и ландшафтного разнообразия болот Западной Сибири в связи с созданием Васюганского ландшафтного заказника / Актуальные проблемы экологии и природопользования Сибири в гл</w:t>
      </w:r>
      <w:r w:rsidRPr="00CF5340">
        <w:rPr>
          <w:sz w:val="22"/>
        </w:rPr>
        <w:t>о</w:t>
      </w:r>
      <w:r w:rsidRPr="00CF5340">
        <w:rPr>
          <w:sz w:val="22"/>
        </w:rPr>
        <w:t>бальном аспекте. – Томск: Изд-во ТПУ, 2007. – С. 354-361.</w:t>
      </w:r>
    </w:p>
    <w:p w:rsidR="00F10FC5" w:rsidRPr="00CF5340" w:rsidRDefault="00F10FC5" w:rsidP="00F10FC5">
      <w:pPr>
        <w:rPr>
          <w:sz w:val="22"/>
        </w:rPr>
      </w:pPr>
      <w:r w:rsidRPr="00CF5340">
        <w:rPr>
          <w:sz w:val="22"/>
        </w:rPr>
        <w:t>9. Красная книга Российской Федерации: растения и грибы</w:t>
      </w:r>
      <w:proofErr w:type="gramStart"/>
      <w:r w:rsidRPr="00CF5340">
        <w:rPr>
          <w:sz w:val="22"/>
        </w:rPr>
        <w:t xml:space="preserve"> / О</w:t>
      </w:r>
      <w:proofErr w:type="gramEnd"/>
      <w:r w:rsidRPr="00CF5340">
        <w:rPr>
          <w:sz w:val="22"/>
        </w:rPr>
        <w:t xml:space="preserve">тв. ред. Л.В. </w:t>
      </w:r>
      <w:proofErr w:type="spellStart"/>
      <w:r w:rsidRPr="00CF5340">
        <w:rPr>
          <w:sz w:val="22"/>
        </w:rPr>
        <w:t>Бардунов</w:t>
      </w:r>
      <w:proofErr w:type="spellEnd"/>
      <w:r w:rsidRPr="00CF5340">
        <w:rPr>
          <w:sz w:val="22"/>
        </w:rPr>
        <w:t>, В.С. Новиков. – М., 2008. – 854 с.</w:t>
      </w:r>
    </w:p>
    <w:p w:rsidR="00F10FC5" w:rsidRPr="00CF5340" w:rsidRDefault="00F10FC5" w:rsidP="00F10FC5">
      <w:pPr>
        <w:rPr>
          <w:sz w:val="22"/>
        </w:rPr>
      </w:pPr>
      <w:r w:rsidRPr="00CF5340">
        <w:rPr>
          <w:sz w:val="22"/>
        </w:rPr>
        <w:t xml:space="preserve">10. Красная книга Томской области. – Изд. 2-е, </w:t>
      </w:r>
      <w:proofErr w:type="spellStart"/>
      <w:r w:rsidRPr="00CF5340">
        <w:rPr>
          <w:sz w:val="22"/>
        </w:rPr>
        <w:t>перераб</w:t>
      </w:r>
      <w:proofErr w:type="spellEnd"/>
      <w:r w:rsidRPr="00CF5340">
        <w:rPr>
          <w:sz w:val="22"/>
        </w:rPr>
        <w:t>. и доп. – Томск: Изд-во «Печа</w:t>
      </w:r>
      <w:r w:rsidRPr="00CF5340">
        <w:rPr>
          <w:sz w:val="22"/>
        </w:rPr>
        <w:t>т</w:t>
      </w:r>
      <w:r w:rsidRPr="00CF5340">
        <w:rPr>
          <w:sz w:val="22"/>
        </w:rPr>
        <w:t xml:space="preserve">ная мануфактура», 2013. – 504 </w:t>
      </w:r>
      <w:proofErr w:type="gramStart"/>
      <w:r w:rsidRPr="00CF5340">
        <w:rPr>
          <w:sz w:val="22"/>
        </w:rPr>
        <w:t>с</w:t>
      </w:r>
      <w:proofErr w:type="gramEnd"/>
      <w:r w:rsidRPr="00CF5340">
        <w:rPr>
          <w:sz w:val="22"/>
        </w:rPr>
        <w:t>.</w:t>
      </w:r>
    </w:p>
    <w:p w:rsidR="00F10FC5" w:rsidRPr="00CF5340" w:rsidRDefault="00F10FC5" w:rsidP="00F10FC5">
      <w:pPr>
        <w:rPr>
          <w:sz w:val="22"/>
        </w:rPr>
      </w:pPr>
      <w:r w:rsidRPr="00CF5340">
        <w:rPr>
          <w:sz w:val="22"/>
        </w:rPr>
        <w:t>11. Редкие и исчезающие виды животных и растений Томской области. – Томск: Изд-во Том</w:t>
      </w:r>
      <w:proofErr w:type="gramStart"/>
      <w:r w:rsidRPr="00CF5340">
        <w:rPr>
          <w:sz w:val="22"/>
        </w:rPr>
        <w:t>.</w:t>
      </w:r>
      <w:proofErr w:type="gramEnd"/>
      <w:r w:rsidRPr="00CF5340">
        <w:rPr>
          <w:sz w:val="22"/>
        </w:rPr>
        <w:t xml:space="preserve"> </w:t>
      </w:r>
      <w:proofErr w:type="gramStart"/>
      <w:r w:rsidRPr="00CF5340">
        <w:rPr>
          <w:sz w:val="22"/>
        </w:rPr>
        <w:t>у</w:t>
      </w:r>
      <w:proofErr w:type="gramEnd"/>
      <w:r w:rsidRPr="00CF5340">
        <w:rPr>
          <w:sz w:val="22"/>
        </w:rPr>
        <w:t xml:space="preserve">н-та, 1984. – 136 с. </w:t>
      </w:r>
    </w:p>
    <w:p w:rsidR="00F10FC5" w:rsidRPr="00CF5340" w:rsidRDefault="00F10FC5" w:rsidP="00F10FC5">
      <w:pPr>
        <w:rPr>
          <w:sz w:val="22"/>
        </w:rPr>
      </w:pPr>
      <w:r w:rsidRPr="00CF5340">
        <w:rPr>
          <w:sz w:val="22"/>
        </w:rPr>
        <w:t xml:space="preserve">12. </w:t>
      </w:r>
      <w:proofErr w:type="spellStart"/>
      <w:r w:rsidRPr="00CF5340">
        <w:rPr>
          <w:sz w:val="22"/>
        </w:rPr>
        <w:t>Вылцан</w:t>
      </w:r>
      <w:proofErr w:type="spellEnd"/>
      <w:r w:rsidRPr="00CF5340">
        <w:rPr>
          <w:sz w:val="22"/>
        </w:rPr>
        <w:t xml:space="preserve"> Н.Ф. Определитель растений Томской области. – Томск: Изд-во Том</w:t>
      </w:r>
      <w:proofErr w:type="gramStart"/>
      <w:r w:rsidRPr="00CF5340">
        <w:rPr>
          <w:sz w:val="22"/>
        </w:rPr>
        <w:t>.</w:t>
      </w:r>
      <w:proofErr w:type="gramEnd"/>
      <w:r w:rsidRPr="00CF5340">
        <w:rPr>
          <w:sz w:val="22"/>
        </w:rPr>
        <w:t xml:space="preserve"> </w:t>
      </w:r>
      <w:proofErr w:type="gramStart"/>
      <w:r w:rsidRPr="00CF5340">
        <w:rPr>
          <w:sz w:val="22"/>
        </w:rPr>
        <w:t>у</w:t>
      </w:r>
      <w:proofErr w:type="gramEnd"/>
      <w:r w:rsidRPr="00CF5340">
        <w:rPr>
          <w:sz w:val="22"/>
        </w:rPr>
        <w:t>н-та, 1994. – 301 с.</w:t>
      </w:r>
    </w:p>
    <w:p w:rsidR="00F10FC5" w:rsidRPr="00CF5340" w:rsidRDefault="00F10FC5" w:rsidP="00F10FC5">
      <w:pPr>
        <w:rPr>
          <w:sz w:val="22"/>
        </w:rPr>
      </w:pPr>
      <w:r w:rsidRPr="00CF5340">
        <w:rPr>
          <w:sz w:val="22"/>
        </w:rPr>
        <w:t xml:space="preserve">13. </w:t>
      </w:r>
      <w:proofErr w:type="spellStart"/>
      <w:r w:rsidRPr="00CF5340">
        <w:rPr>
          <w:sz w:val="22"/>
        </w:rPr>
        <w:t>Пяк</w:t>
      </w:r>
      <w:proofErr w:type="spellEnd"/>
      <w:r w:rsidRPr="00CF5340">
        <w:rPr>
          <w:sz w:val="22"/>
        </w:rPr>
        <w:t xml:space="preserve"> А.И., Мерзлякова И.Е. Сосудистые растения города Томска: Учебное пособие. – Томск: Изд-во Том</w:t>
      </w:r>
      <w:proofErr w:type="gramStart"/>
      <w:r w:rsidRPr="00CF5340">
        <w:rPr>
          <w:sz w:val="22"/>
        </w:rPr>
        <w:t>.</w:t>
      </w:r>
      <w:proofErr w:type="gramEnd"/>
      <w:r w:rsidRPr="00CF5340">
        <w:rPr>
          <w:sz w:val="22"/>
        </w:rPr>
        <w:t xml:space="preserve"> </w:t>
      </w:r>
      <w:proofErr w:type="gramStart"/>
      <w:r w:rsidRPr="00CF5340">
        <w:rPr>
          <w:sz w:val="22"/>
        </w:rPr>
        <w:t>у</w:t>
      </w:r>
      <w:proofErr w:type="gramEnd"/>
      <w:r w:rsidRPr="00CF5340">
        <w:rPr>
          <w:sz w:val="22"/>
        </w:rPr>
        <w:t>н-та, 2000. – 80 с.</w:t>
      </w:r>
    </w:p>
    <w:p w:rsidR="00F10FC5" w:rsidRPr="00CF5340" w:rsidRDefault="00F10FC5" w:rsidP="00F10FC5">
      <w:pPr>
        <w:rPr>
          <w:sz w:val="22"/>
        </w:rPr>
      </w:pPr>
      <w:r w:rsidRPr="00CF5340">
        <w:rPr>
          <w:sz w:val="22"/>
        </w:rPr>
        <w:t>14. Лапшина Е.Д. Флора болот юго-востока Западной Сибири. – Томск: Изд-во Том</w:t>
      </w:r>
      <w:proofErr w:type="gramStart"/>
      <w:r w:rsidRPr="00CF5340">
        <w:rPr>
          <w:sz w:val="22"/>
        </w:rPr>
        <w:t>.</w:t>
      </w:r>
      <w:proofErr w:type="gramEnd"/>
      <w:r w:rsidRPr="00CF5340">
        <w:rPr>
          <w:sz w:val="22"/>
        </w:rPr>
        <w:t xml:space="preserve"> </w:t>
      </w:r>
      <w:proofErr w:type="gramStart"/>
      <w:r w:rsidRPr="00CF5340">
        <w:rPr>
          <w:sz w:val="22"/>
        </w:rPr>
        <w:t>у</w:t>
      </w:r>
      <w:proofErr w:type="gramEnd"/>
      <w:r w:rsidRPr="00CF5340">
        <w:rPr>
          <w:sz w:val="22"/>
        </w:rPr>
        <w:t xml:space="preserve">н-та, 2003. – 296 с. </w:t>
      </w:r>
    </w:p>
    <w:p w:rsidR="00F10FC5" w:rsidRPr="00CF5340" w:rsidRDefault="00F10FC5" w:rsidP="00F10FC5">
      <w:pPr>
        <w:rPr>
          <w:sz w:val="22"/>
          <w:lang w:val="en-US"/>
        </w:rPr>
      </w:pPr>
      <w:r w:rsidRPr="00CF5340">
        <w:rPr>
          <w:sz w:val="22"/>
        </w:rPr>
        <w:t>15. Семенова Н.М., Амельченко В.П., Волкова И.И. Ботанико-географические особе</w:t>
      </w:r>
      <w:r w:rsidRPr="00CF5340">
        <w:rPr>
          <w:sz w:val="22"/>
        </w:rPr>
        <w:t>н</w:t>
      </w:r>
      <w:r w:rsidRPr="00CF5340">
        <w:rPr>
          <w:sz w:val="22"/>
        </w:rPr>
        <w:t xml:space="preserve">ности и перспективы сохранения уникального природного комплекса в южном пригороде г. Томска // Проблемы региональной экологии, 2015. </w:t>
      </w:r>
      <w:r w:rsidRPr="00CF5340">
        <w:rPr>
          <w:sz w:val="22"/>
          <w:lang w:val="en-US"/>
        </w:rPr>
        <w:t xml:space="preserve">№ 6. – </w:t>
      </w:r>
      <w:r w:rsidRPr="00CF5340">
        <w:rPr>
          <w:sz w:val="22"/>
        </w:rPr>
        <w:t>С</w:t>
      </w:r>
      <w:r w:rsidRPr="00CF5340">
        <w:rPr>
          <w:sz w:val="22"/>
          <w:lang w:val="en-US"/>
        </w:rPr>
        <w:t>. 49-54.</w:t>
      </w:r>
    </w:p>
    <w:p w:rsidR="00F10FC5" w:rsidRPr="00CF5340" w:rsidRDefault="00F10FC5" w:rsidP="00F10FC5">
      <w:pPr>
        <w:rPr>
          <w:sz w:val="22"/>
        </w:rPr>
      </w:pPr>
      <w:r w:rsidRPr="00CF5340">
        <w:rPr>
          <w:sz w:val="22"/>
          <w:lang w:val="en-US"/>
        </w:rPr>
        <w:t>16. Wetlands in Russia, Vol</w:t>
      </w:r>
      <w:r w:rsidRPr="009547A0">
        <w:rPr>
          <w:sz w:val="22"/>
          <w:lang w:val="en-US"/>
        </w:rPr>
        <w:t xml:space="preserve">. </w:t>
      </w:r>
      <w:r w:rsidRPr="00CF5340">
        <w:rPr>
          <w:sz w:val="22"/>
          <w:lang w:val="en-US"/>
        </w:rPr>
        <w:t xml:space="preserve">2: Important </w:t>
      </w:r>
      <w:proofErr w:type="spellStart"/>
      <w:r w:rsidRPr="00CF5340">
        <w:rPr>
          <w:sz w:val="22"/>
          <w:lang w:val="en-US"/>
        </w:rPr>
        <w:t>peatlands</w:t>
      </w:r>
      <w:proofErr w:type="spellEnd"/>
      <w:r w:rsidRPr="009547A0">
        <w:rPr>
          <w:sz w:val="22"/>
          <w:lang w:val="en-US"/>
        </w:rPr>
        <w:t xml:space="preserve"> /</w:t>
      </w:r>
      <w:r w:rsidRPr="00CF5340">
        <w:rPr>
          <w:sz w:val="22"/>
          <w:lang w:val="en-US"/>
        </w:rPr>
        <w:t xml:space="preserve"> Botch, M.S., ed., Wetlands Intern</w:t>
      </w:r>
      <w:r w:rsidRPr="00CF5340">
        <w:rPr>
          <w:sz w:val="22"/>
          <w:lang w:val="en-US"/>
        </w:rPr>
        <w:t>a</w:t>
      </w:r>
      <w:r w:rsidRPr="00CF5340">
        <w:rPr>
          <w:sz w:val="22"/>
          <w:lang w:val="en-US"/>
        </w:rPr>
        <w:t xml:space="preserve">tional Global Series, 2000. </w:t>
      </w:r>
      <w:r w:rsidRPr="00CF5340">
        <w:rPr>
          <w:sz w:val="22"/>
        </w:rPr>
        <w:t xml:space="preserve">№ 2. – 91 </w:t>
      </w:r>
      <w:r w:rsidRPr="00CF5340">
        <w:rPr>
          <w:sz w:val="22"/>
          <w:lang w:val="en-US"/>
        </w:rPr>
        <w:t>p</w:t>
      </w:r>
      <w:r w:rsidRPr="00CF5340">
        <w:rPr>
          <w:sz w:val="22"/>
        </w:rPr>
        <w:t>.</w:t>
      </w:r>
    </w:p>
    <w:p w:rsidR="00F10FC5" w:rsidRPr="00CF5340" w:rsidRDefault="00F10FC5" w:rsidP="00F10FC5">
      <w:pPr>
        <w:rPr>
          <w:sz w:val="22"/>
        </w:rPr>
      </w:pPr>
      <w:r w:rsidRPr="00CF5340">
        <w:rPr>
          <w:sz w:val="22"/>
        </w:rPr>
        <w:t xml:space="preserve">17. </w:t>
      </w:r>
      <w:proofErr w:type="spellStart"/>
      <w:r w:rsidRPr="00CF5340">
        <w:rPr>
          <w:sz w:val="22"/>
        </w:rPr>
        <w:t>Эбель</w:t>
      </w:r>
      <w:proofErr w:type="spellEnd"/>
      <w:r w:rsidRPr="00CF5340">
        <w:rPr>
          <w:sz w:val="22"/>
        </w:rPr>
        <w:t xml:space="preserve"> А.Л., </w:t>
      </w:r>
      <w:proofErr w:type="spellStart"/>
      <w:r w:rsidRPr="00CF5340">
        <w:rPr>
          <w:sz w:val="22"/>
        </w:rPr>
        <w:t>Пяк</w:t>
      </w:r>
      <w:proofErr w:type="spellEnd"/>
      <w:r w:rsidRPr="00CF5340">
        <w:rPr>
          <w:sz w:val="22"/>
        </w:rPr>
        <w:t xml:space="preserve"> А.И., </w:t>
      </w:r>
      <w:proofErr w:type="spellStart"/>
      <w:r w:rsidRPr="00CF5340">
        <w:rPr>
          <w:sz w:val="22"/>
        </w:rPr>
        <w:t>Ревушкин</w:t>
      </w:r>
      <w:proofErr w:type="spellEnd"/>
      <w:r w:rsidRPr="00CF5340">
        <w:rPr>
          <w:sz w:val="22"/>
        </w:rPr>
        <w:t xml:space="preserve"> А.С. и др. Определитель растений Томской обла</w:t>
      </w:r>
      <w:r w:rsidRPr="00CF5340">
        <w:rPr>
          <w:sz w:val="22"/>
        </w:rPr>
        <w:t>с</w:t>
      </w:r>
      <w:r w:rsidRPr="00CF5340">
        <w:rPr>
          <w:sz w:val="22"/>
        </w:rPr>
        <w:t>ти. – Томск: Изд-во Том</w:t>
      </w:r>
      <w:proofErr w:type="gramStart"/>
      <w:r w:rsidRPr="00CF5340">
        <w:rPr>
          <w:sz w:val="22"/>
        </w:rPr>
        <w:t>.</w:t>
      </w:r>
      <w:proofErr w:type="gramEnd"/>
      <w:r w:rsidRPr="00CF5340">
        <w:rPr>
          <w:sz w:val="22"/>
        </w:rPr>
        <w:t xml:space="preserve"> </w:t>
      </w:r>
      <w:proofErr w:type="gramStart"/>
      <w:r w:rsidRPr="00CF5340">
        <w:rPr>
          <w:sz w:val="22"/>
        </w:rPr>
        <w:t>у</w:t>
      </w:r>
      <w:proofErr w:type="gramEnd"/>
      <w:r w:rsidRPr="00CF5340">
        <w:rPr>
          <w:sz w:val="22"/>
        </w:rPr>
        <w:t xml:space="preserve">н-та , 2014. – 463 с. </w:t>
      </w:r>
    </w:p>
    <w:p w:rsidR="00F10FC5" w:rsidRPr="00CF5340" w:rsidRDefault="00F10FC5" w:rsidP="00F10FC5">
      <w:pPr>
        <w:rPr>
          <w:sz w:val="22"/>
        </w:rPr>
      </w:pPr>
      <w:r w:rsidRPr="00CF5340">
        <w:rPr>
          <w:sz w:val="22"/>
        </w:rPr>
        <w:t xml:space="preserve">18. </w:t>
      </w:r>
      <w:proofErr w:type="spellStart"/>
      <w:r w:rsidRPr="00CF5340">
        <w:rPr>
          <w:sz w:val="22"/>
        </w:rPr>
        <w:t>Драницын</w:t>
      </w:r>
      <w:proofErr w:type="spellEnd"/>
      <w:r w:rsidRPr="00CF5340">
        <w:rPr>
          <w:sz w:val="22"/>
        </w:rPr>
        <w:t xml:space="preserve"> Д.А. Материалы по почвоведению и геологии западной части Нарымск</w:t>
      </w:r>
      <w:r w:rsidRPr="00CF5340">
        <w:rPr>
          <w:sz w:val="22"/>
        </w:rPr>
        <w:t>о</w:t>
      </w:r>
      <w:r w:rsidRPr="00CF5340">
        <w:rPr>
          <w:sz w:val="22"/>
        </w:rPr>
        <w:t>го края // Труды почвенно-геоботанических экспедиций по исследованию кол</w:t>
      </w:r>
      <w:r w:rsidRPr="00CF5340">
        <w:rPr>
          <w:sz w:val="22"/>
        </w:rPr>
        <w:t>о</w:t>
      </w:r>
      <w:r w:rsidRPr="00CF5340">
        <w:rPr>
          <w:sz w:val="22"/>
        </w:rPr>
        <w:t xml:space="preserve">низационных районов Азиатской России. Ч. 1. </w:t>
      </w:r>
      <w:proofErr w:type="spellStart"/>
      <w:r w:rsidRPr="00CF5340">
        <w:rPr>
          <w:sz w:val="22"/>
        </w:rPr>
        <w:t>Вып</w:t>
      </w:r>
      <w:proofErr w:type="spellEnd"/>
      <w:r w:rsidRPr="00CF5340">
        <w:rPr>
          <w:sz w:val="22"/>
        </w:rPr>
        <w:t xml:space="preserve">. 1. – Петроград, 1915. – 255 </w:t>
      </w:r>
      <w:proofErr w:type="gramStart"/>
      <w:r w:rsidRPr="00CF5340">
        <w:rPr>
          <w:sz w:val="22"/>
        </w:rPr>
        <w:t>с</w:t>
      </w:r>
      <w:proofErr w:type="gramEnd"/>
      <w:r w:rsidRPr="00CF5340">
        <w:rPr>
          <w:sz w:val="22"/>
        </w:rPr>
        <w:t xml:space="preserve">. </w:t>
      </w:r>
    </w:p>
    <w:p w:rsidR="00F10FC5" w:rsidRPr="00CF5340" w:rsidRDefault="00F10FC5" w:rsidP="00F10FC5">
      <w:pPr>
        <w:rPr>
          <w:sz w:val="22"/>
        </w:rPr>
      </w:pPr>
      <w:r w:rsidRPr="00CF5340">
        <w:rPr>
          <w:sz w:val="22"/>
        </w:rPr>
        <w:lastRenderedPageBreak/>
        <w:t>19. Кузнецов Н.И. Очерк растительности Нарымского края Томской губернии // Труды почвенно-геоботанических экспедиций по исследованию колонизационных ра</w:t>
      </w:r>
      <w:r w:rsidRPr="00CF5340">
        <w:rPr>
          <w:sz w:val="22"/>
        </w:rPr>
        <w:t>й</w:t>
      </w:r>
      <w:r w:rsidRPr="00CF5340">
        <w:rPr>
          <w:sz w:val="22"/>
        </w:rPr>
        <w:t xml:space="preserve">онов Азиатской России. Ч. 2. </w:t>
      </w:r>
      <w:proofErr w:type="spellStart"/>
      <w:r w:rsidRPr="00CF5340">
        <w:rPr>
          <w:sz w:val="22"/>
        </w:rPr>
        <w:t>Вып</w:t>
      </w:r>
      <w:proofErr w:type="spellEnd"/>
      <w:r w:rsidRPr="00CF5340">
        <w:rPr>
          <w:sz w:val="22"/>
        </w:rPr>
        <w:t xml:space="preserve">. 1. – Петроград, 1916. – 160 </w:t>
      </w:r>
      <w:proofErr w:type="gramStart"/>
      <w:r w:rsidRPr="00CF5340">
        <w:rPr>
          <w:sz w:val="22"/>
        </w:rPr>
        <w:t>с</w:t>
      </w:r>
      <w:proofErr w:type="gramEnd"/>
      <w:r w:rsidRPr="00CF5340">
        <w:rPr>
          <w:sz w:val="22"/>
        </w:rPr>
        <w:t>.</w:t>
      </w:r>
    </w:p>
    <w:p w:rsidR="00F10FC5" w:rsidRPr="00CF5340" w:rsidRDefault="00F10FC5" w:rsidP="00F10FC5">
      <w:pPr>
        <w:rPr>
          <w:sz w:val="22"/>
        </w:rPr>
      </w:pPr>
      <w:r w:rsidRPr="00CF5340">
        <w:rPr>
          <w:sz w:val="22"/>
        </w:rPr>
        <w:t xml:space="preserve">20. Положий А.В., </w:t>
      </w:r>
      <w:proofErr w:type="spellStart"/>
      <w:r w:rsidRPr="00CF5340">
        <w:rPr>
          <w:sz w:val="22"/>
        </w:rPr>
        <w:t>Крапивкина</w:t>
      </w:r>
      <w:proofErr w:type="spellEnd"/>
      <w:r w:rsidRPr="00CF5340">
        <w:rPr>
          <w:sz w:val="22"/>
        </w:rPr>
        <w:t xml:space="preserve"> Э.Д. Реликты третичных широколиственных лесов во флоре Сибири. – Томск: Изд-во Том</w:t>
      </w:r>
      <w:proofErr w:type="gramStart"/>
      <w:r w:rsidRPr="00CF5340">
        <w:rPr>
          <w:sz w:val="22"/>
        </w:rPr>
        <w:t>.</w:t>
      </w:r>
      <w:proofErr w:type="gramEnd"/>
      <w:r w:rsidRPr="00CF5340">
        <w:rPr>
          <w:sz w:val="22"/>
        </w:rPr>
        <w:t xml:space="preserve"> </w:t>
      </w:r>
      <w:proofErr w:type="gramStart"/>
      <w:r w:rsidRPr="00CF5340">
        <w:rPr>
          <w:sz w:val="22"/>
        </w:rPr>
        <w:t>у</w:t>
      </w:r>
      <w:proofErr w:type="gramEnd"/>
      <w:r w:rsidRPr="00CF5340">
        <w:rPr>
          <w:sz w:val="22"/>
        </w:rPr>
        <w:t xml:space="preserve">н-та, 1985. – 158 с. </w:t>
      </w:r>
    </w:p>
    <w:p w:rsidR="00F10FC5" w:rsidRPr="00CF5340" w:rsidRDefault="00F10FC5" w:rsidP="00F10FC5">
      <w:pPr>
        <w:rPr>
          <w:sz w:val="22"/>
        </w:rPr>
      </w:pPr>
      <w:r w:rsidRPr="00CF5340">
        <w:rPr>
          <w:sz w:val="22"/>
        </w:rPr>
        <w:t xml:space="preserve">21. </w:t>
      </w:r>
      <w:proofErr w:type="spellStart"/>
      <w:r w:rsidRPr="00CF5340">
        <w:rPr>
          <w:sz w:val="22"/>
        </w:rPr>
        <w:t>Морякина</w:t>
      </w:r>
      <w:proofErr w:type="spellEnd"/>
      <w:r w:rsidRPr="00CF5340">
        <w:rPr>
          <w:sz w:val="22"/>
        </w:rPr>
        <w:t xml:space="preserve"> В.А. Островок липы в Томской области – редкий ботанический объект / Особо ценные лесные объекты. – Новосибирск, 1979. – С. 155-162.</w:t>
      </w:r>
    </w:p>
    <w:p w:rsidR="00F10FC5" w:rsidRDefault="00F10FC5" w:rsidP="00F10FC5">
      <w:pPr>
        <w:ind w:firstLine="0"/>
        <w:jc w:val="center"/>
        <w:rPr>
          <w:i/>
          <w:sz w:val="20"/>
          <w:szCs w:val="20"/>
        </w:rPr>
      </w:pPr>
    </w:p>
    <w:p w:rsidR="00F10FC5" w:rsidRPr="00CF5340" w:rsidRDefault="00F10FC5" w:rsidP="00F10FC5">
      <w:pPr>
        <w:ind w:firstLine="0"/>
        <w:jc w:val="center"/>
        <w:rPr>
          <w:i/>
          <w:sz w:val="20"/>
          <w:szCs w:val="20"/>
        </w:rPr>
      </w:pPr>
      <w:r w:rsidRPr="00CF5340">
        <w:rPr>
          <w:i/>
          <w:sz w:val="20"/>
          <w:szCs w:val="20"/>
        </w:rPr>
        <w:t>Сведения об авторах:</w:t>
      </w:r>
    </w:p>
    <w:p w:rsidR="00F10FC5" w:rsidRPr="00CF5340" w:rsidRDefault="00F10FC5" w:rsidP="00F10FC5">
      <w:pPr>
        <w:rPr>
          <w:sz w:val="20"/>
          <w:szCs w:val="20"/>
        </w:rPr>
      </w:pPr>
      <w:r w:rsidRPr="00CF5340">
        <w:rPr>
          <w:sz w:val="20"/>
          <w:szCs w:val="20"/>
        </w:rPr>
        <w:t xml:space="preserve">Семенова Наталья Михайловна, к.г.н., доцент кафедры природопользования </w:t>
      </w:r>
      <w:r>
        <w:rPr>
          <w:sz w:val="20"/>
          <w:szCs w:val="20"/>
        </w:rPr>
        <w:t xml:space="preserve">ТГУ; </w:t>
      </w:r>
      <w:r w:rsidRPr="00CF5340">
        <w:rPr>
          <w:sz w:val="20"/>
          <w:szCs w:val="20"/>
        </w:rPr>
        <w:t xml:space="preserve">тел.: +7(903) 9516186, </w:t>
      </w:r>
      <w:proofErr w:type="spellStart"/>
      <w:r w:rsidRPr="00CF5340">
        <w:rPr>
          <w:sz w:val="20"/>
          <w:szCs w:val="20"/>
        </w:rPr>
        <w:t>e-mail</w:t>
      </w:r>
      <w:proofErr w:type="spellEnd"/>
      <w:r w:rsidRPr="00CF5340">
        <w:rPr>
          <w:sz w:val="20"/>
          <w:szCs w:val="20"/>
        </w:rPr>
        <w:t xml:space="preserve">: </w:t>
      </w:r>
      <w:hyperlink r:id="rId93" w:history="1">
        <w:r w:rsidRPr="009547A0">
          <w:rPr>
            <w:rStyle w:val="aff3"/>
            <w:sz w:val="20"/>
            <w:szCs w:val="20"/>
          </w:rPr>
          <w:t>nmsemnv@mail.tomsknet.ru</w:t>
        </w:r>
      </w:hyperlink>
      <w:r w:rsidRPr="009547A0">
        <w:rPr>
          <w:sz w:val="20"/>
          <w:szCs w:val="20"/>
        </w:rPr>
        <w:t>.</w:t>
      </w:r>
    </w:p>
    <w:p w:rsidR="00F10FC5" w:rsidRPr="00CF5340" w:rsidRDefault="00F10FC5" w:rsidP="00F10FC5">
      <w:pPr>
        <w:rPr>
          <w:sz w:val="20"/>
          <w:szCs w:val="20"/>
        </w:rPr>
      </w:pPr>
      <w:r w:rsidRPr="00CF5340">
        <w:rPr>
          <w:sz w:val="20"/>
          <w:szCs w:val="20"/>
        </w:rPr>
        <w:t xml:space="preserve">Волкова Ирина Ивановна, </w:t>
      </w:r>
      <w:proofErr w:type="gramStart"/>
      <w:r w:rsidRPr="00CF5340">
        <w:rPr>
          <w:sz w:val="20"/>
          <w:szCs w:val="20"/>
        </w:rPr>
        <w:t>к.б</w:t>
      </w:r>
      <w:proofErr w:type="gramEnd"/>
      <w:r w:rsidRPr="00CF5340">
        <w:rPr>
          <w:sz w:val="20"/>
          <w:szCs w:val="20"/>
        </w:rPr>
        <w:t>.н., доцент кафедры ботаники Т</w:t>
      </w:r>
      <w:r>
        <w:rPr>
          <w:sz w:val="20"/>
          <w:szCs w:val="20"/>
        </w:rPr>
        <w:t>ГУ;</w:t>
      </w:r>
      <w:r w:rsidRPr="00CF5340">
        <w:rPr>
          <w:sz w:val="20"/>
          <w:szCs w:val="20"/>
        </w:rPr>
        <w:t xml:space="preserve"> тел.: +7(923) 4059979, </w:t>
      </w:r>
      <w:proofErr w:type="spellStart"/>
      <w:r w:rsidRPr="00CF5340">
        <w:rPr>
          <w:sz w:val="20"/>
          <w:szCs w:val="20"/>
        </w:rPr>
        <w:t>e-mail</w:t>
      </w:r>
      <w:proofErr w:type="spellEnd"/>
      <w:r w:rsidRPr="00CF5340">
        <w:rPr>
          <w:sz w:val="20"/>
          <w:szCs w:val="20"/>
        </w:rPr>
        <w:t xml:space="preserve">: </w:t>
      </w:r>
      <w:hyperlink r:id="rId94" w:history="1">
        <w:r w:rsidRPr="009547A0">
          <w:rPr>
            <w:rStyle w:val="aff3"/>
            <w:sz w:val="20"/>
            <w:szCs w:val="20"/>
          </w:rPr>
          <w:t>volkovhome@yandex.ru</w:t>
        </w:r>
      </w:hyperlink>
      <w:r w:rsidRPr="009547A0">
        <w:rPr>
          <w:sz w:val="20"/>
          <w:szCs w:val="20"/>
        </w:rPr>
        <w:t>.</w:t>
      </w:r>
    </w:p>
    <w:p w:rsidR="00F10FC5" w:rsidRPr="00CF5340" w:rsidRDefault="00F10FC5" w:rsidP="00F10FC5">
      <w:pPr>
        <w:rPr>
          <w:sz w:val="20"/>
          <w:szCs w:val="20"/>
        </w:rPr>
      </w:pPr>
      <w:proofErr w:type="gramStart"/>
      <w:r w:rsidRPr="00CF5340">
        <w:rPr>
          <w:sz w:val="20"/>
          <w:szCs w:val="20"/>
        </w:rPr>
        <w:t>Амельченко Валентина Павловна, к.б.н., с</w:t>
      </w:r>
      <w:r>
        <w:rPr>
          <w:sz w:val="20"/>
          <w:szCs w:val="20"/>
        </w:rPr>
        <w:t>.н.с.</w:t>
      </w:r>
      <w:r w:rsidRPr="00CF5340">
        <w:rPr>
          <w:sz w:val="20"/>
          <w:szCs w:val="20"/>
        </w:rPr>
        <w:t xml:space="preserve"> Сибирского </w:t>
      </w:r>
      <w:proofErr w:type="spellStart"/>
      <w:r w:rsidRPr="00CF5340">
        <w:rPr>
          <w:sz w:val="20"/>
          <w:szCs w:val="20"/>
        </w:rPr>
        <w:t>ботсада</w:t>
      </w:r>
      <w:proofErr w:type="spellEnd"/>
      <w:r w:rsidRPr="00CF5340">
        <w:rPr>
          <w:sz w:val="20"/>
          <w:szCs w:val="20"/>
        </w:rPr>
        <w:t xml:space="preserve"> Т</w:t>
      </w:r>
      <w:r>
        <w:rPr>
          <w:sz w:val="20"/>
          <w:szCs w:val="20"/>
        </w:rPr>
        <w:t>ГУ;</w:t>
      </w:r>
      <w:r w:rsidRPr="00CF5340">
        <w:rPr>
          <w:sz w:val="20"/>
          <w:szCs w:val="20"/>
        </w:rPr>
        <w:t xml:space="preserve"> тел.: +7(923) 4144838, </w:t>
      </w:r>
      <w:proofErr w:type="spellStart"/>
      <w:r w:rsidRPr="00CF5340">
        <w:rPr>
          <w:sz w:val="20"/>
          <w:szCs w:val="20"/>
        </w:rPr>
        <w:t>e-mail</w:t>
      </w:r>
      <w:proofErr w:type="spellEnd"/>
      <w:r w:rsidRPr="00CF5340">
        <w:rPr>
          <w:sz w:val="20"/>
          <w:szCs w:val="20"/>
        </w:rPr>
        <w:t xml:space="preserve">: </w:t>
      </w:r>
      <w:hyperlink r:id="rId95" w:history="1">
        <w:proofErr w:type="gramEnd"/>
        <w:r w:rsidRPr="009547A0">
          <w:rPr>
            <w:rStyle w:val="aff3"/>
            <w:sz w:val="20"/>
            <w:szCs w:val="20"/>
          </w:rPr>
          <w:t>omela@yandex.ru</w:t>
        </w:r>
        <w:proofErr w:type="gramStart"/>
      </w:hyperlink>
      <w:r w:rsidRPr="009547A0">
        <w:rPr>
          <w:sz w:val="20"/>
          <w:szCs w:val="20"/>
        </w:rPr>
        <w:t>.</w:t>
      </w:r>
      <w:proofErr w:type="gramEnd"/>
    </w:p>
    <w:p w:rsidR="00F10FC5" w:rsidRDefault="00F10FC5" w:rsidP="00F10FC5">
      <w:pPr>
        <w:rPr>
          <w:sz w:val="20"/>
          <w:szCs w:val="20"/>
        </w:rPr>
      </w:pPr>
      <w:r w:rsidRPr="00CF5340">
        <w:rPr>
          <w:sz w:val="20"/>
          <w:szCs w:val="20"/>
        </w:rPr>
        <w:t xml:space="preserve">Волков Игорь Вячеславович, </w:t>
      </w:r>
      <w:proofErr w:type="gramStart"/>
      <w:r w:rsidRPr="00CF5340">
        <w:rPr>
          <w:sz w:val="20"/>
          <w:szCs w:val="20"/>
        </w:rPr>
        <w:t>к.б</w:t>
      </w:r>
      <w:proofErr w:type="gramEnd"/>
      <w:r w:rsidRPr="00CF5340">
        <w:rPr>
          <w:sz w:val="20"/>
          <w:szCs w:val="20"/>
        </w:rPr>
        <w:t>.н.</w:t>
      </w:r>
      <w:r>
        <w:rPr>
          <w:sz w:val="20"/>
          <w:szCs w:val="20"/>
        </w:rPr>
        <w:t>,</w:t>
      </w:r>
      <w:r w:rsidRPr="00CF5340">
        <w:rPr>
          <w:sz w:val="20"/>
          <w:szCs w:val="20"/>
        </w:rPr>
        <w:t xml:space="preserve"> завлаб </w:t>
      </w:r>
      <w:proofErr w:type="spellStart"/>
      <w:r w:rsidRPr="00CF5340">
        <w:rPr>
          <w:sz w:val="20"/>
          <w:szCs w:val="20"/>
        </w:rPr>
        <w:t>биоразнообразия</w:t>
      </w:r>
      <w:proofErr w:type="spellEnd"/>
      <w:r w:rsidRPr="00CF5340">
        <w:rPr>
          <w:sz w:val="20"/>
          <w:szCs w:val="20"/>
        </w:rPr>
        <w:t xml:space="preserve"> и экологии</w:t>
      </w:r>
      <w:r>
        <w:rPr>
          <w:sz w:val="20"/>
          <w:szCs w:val="20"/>
        </w:rPr>
        <w:t xml:space="preserve"> ТГУ;</w:t>
      </w:r>
      <w:r w:rsidRPr="00CF5340">
        <w:rPr>
          <w:sz w:val="20"/>
          <w:szCs w:val="20"/>
        </w:rPr>
        <w:t xml:space="preserve"> тел.: +7(3822) 529628, </w:t>
      </w:r>
      <w:proofErr w:type="spellStart"/>
      <w:r w:rsidRPr="00CF5340">
        <w:rPr>
          <w:sz w:val="20"/>
          <w:szCs w:val="20"/>
        </w:rPr>
        <w:t>e-mail</w:t>
      </w:r>
      <w:proofErr w:type="spellEnd"/>
      <w:r w:rsidRPr="00CF5340">
        <w:rPr>
          <w:sz w:val="20"/>
          <w:szCs w:val="20"/>
        </w:rPr>
        <w:t xml:space="preserve">: </w:t>
      </w:r>
      <w:hyperlink r:id="rId96" w:history="1">
        <w:r w:rsidRPr="009547A0">
          <w:rPr>
            <w:rStyle w:val="aff3"/>
            <w:sz w:val="20"/>
            <w:szCs w:val="20"/>
          </w:rPr>
          <w:t>volkovhome@yandex.ru</w:t>
        </w:r>
      </w:hyperlink>
      <w:r w:rsidRPr="009547A0">
        <w:rPr>
          <w:sz w:val="20"/>
          <w:szCs w:val="20"/>
        </w:rPr>
        <w:t>.</w:t>
      </w:r>
    </w:p>
    <w:p w:rsidR="00F10FC5" w:rsidRPr="00CF5340" w:rsidRDefault="00F10FC5" w:rsidP="00F10FC5">
      <w:pPr>
        <w:rPr>
          <w:sz w:val="20"/>
          <w:szCs w:val="20"/>
        </w:rPr>
      </w:pPr>
      <w:r w:rsidRPr="00CF5340">
        <w:rPr>
          <w:sz w:val="20"/>
          <w:szCs w:val="20"/>
        </w:rPr>
        <w:t>Томск</w:t>
      </w:r>
      <w:r>
        <w:rPr>
          <w:sz w:val="20"/>
          <w:szCs w:val="20"/>
        </w:rPr>
        <w:t>ий</w:t>
      </w:r>
      <w:r w:rsidRPr="00CF5340">
        <w:rPr>
          <w:sz w:val="20"/>
          <w:szCs w:val="20"/>
        </w:rPr>
        <w:t xml:space="preserve"> госуда</w:t>
      </w:r>
      <w:r w:rsidRPr="00CF5340">
        <w:rPr>
          <w:sz w:val="20"/>
          <w:szCs w:val="20"/>
        </w:rPr>
        <w:t>р</w:t>
      </w:r>
      <w:r w:rsidRPr="00CF5340">
        <w:rPr>
          <w:sz w:val="20"/>
          <w:szCs w:val="20"/>
        </w:rPr>
        <w:t>ственн</w:t>
      </w:r>
      <w:r>
        <w:rPr>
          <w:sz w:val="20"/>
          <w:szCs w:val="20"/>
        </w:rPr>
        <w:t>ый</w:t>
      </w:r>
      <w:r w:rsidRPr="00CF5340">
        <w:rPr>
          <w:sz w:val="20"/>
          <w:szCs w:val="20"/>
        </w:rPr>
        <w:t xml:space="preserve"> университет</w:t>
      </w:r>
      <w:r>
        <w:rPr>
          <w:sz w:val="20"/>
          <w:szCs w:val="20"/>
        </w:rPr>
        <w:t>,</w:t>
      </w:r>
      <w:r w:rsidRPr="00CF5340">
        <w:rPr>
          <w:sz w:val="20"/>
          <w:szCs w:val="20"/>
        </w:rPr>
        <w:t xml:space="preserve"> 634050, г. Томск, пр. Ленина, </w:t>
      </w:r>
      <w:r>
        <w:rPr>
          <w:sz w:val="20"/>
          <w:szCs w:val="20"/>
        </w:rPr>
        <w:t xml:space="preserve">д. </w:t>
      </w:r>
      <w:r w:rsidRPr="00CF5340">
        <w:rPr>
          <w:sz w:val="20"/>
          <w:szCs w:val="20"/>
        </w:rPr>
        <w:t>36</w:t>
      </w:r>
      <w:r>
        <w:rPr>
          <w:sz w:val="20"/>
          <w:szCs w:val="20"/>
        </w:rPr>
        <w:t>.</w:t>
      </w:r>
    </w:p>
    <w:p w:rsidR="00F10FC5" w:rsidRDefault="00F10FC5"/>
    <w:p w:rsidR="00F10FC5" w:rsidRDefault="00F10FC5"/>
    <w:p w:rsidR="00F10FC5" w:rsidRDefault="00F10FC5"/>
    <w:p w:rsidR="00F10FC5" w:rsidRDefault="00F10FC5"/>
    <w:p w:rsidR="00F10FC5" w:rsidRPr="00FD0CDC" w:rsidRDefault="00F10FC5" w:rsidP="00F10FC5">
      <w:pPr>
        <w:spacing w:after="120"/>
        <w:jc w:val="center"/>
        <w:rPr>
          <w:b/>
          <w:sz w:val="32"/>
          <w:szCs w:val="32"/>
        </w:rPr>
      </w:pPr>
      <w:r w:rsidRPr="00FD0CDC">
        <w:rPr>
          <w:b/>
          <w:sz w:val="32"/>
          <w:szCs w:val="32"/>
        </w:rPr>
        <w:t>ОХРАНА ОКРУЖАЮЩЕЙ СРЕДЫ</w:t>
      </w:r>
    </w:p>
    <w:p w:rsidR="00F10FC5" w:rsidRDefault="00F10FC5" w:rsidP="00F10FC5">
      <w:pPr>
        <w:spacing w:before="240" w:after="120"/>
        <w:jc w:val="right"/>
        <w:rPr>
          <w:szCs w:val="24"/>
        </w:rPr>
      </w:pPr>
      <w:r>
        <w:rPr>
          <w:szCs w:val="24"/>
        </w:rPr>
        <w:t>УДК 504.054</w:t>
      </w:r>
    </w:p>
    <w:p w:rsidR="00F10FC5" w:rsidRPr="00FD0CDC" w:rsidRDefault="00F10FC5" w:rsidP="00F10FC5">
      <w:pPr>
        <w:spacing w:before="120" w:after="120"/>
        <w:jc w:val="center"/>
        <w:rPr>
          <w:b/>
          <w:sz w:val="28"/>
          <w:szCs w:val="28"/>
        </w:rPr>
      </w:pPr>
      <w:r w:rsidRPr="00FD0CDC">
        <w:rPr>
          <w:b/>
          <w:sz w:val="28"/>
          <w:szCs w:val="28"/>
        </w:rPr>
        <w:t>Экологические аспекты космической деятельности</w:t>
      </w:r>
    </w:p>
    <w:p w:rsidR="00F10FC5" w:rsidRPr="00FD0CDC" w:rsidRDefault="00F10FC5" w:rsidP="00F10FC5">
      <w:pPr>
        <w:spacing w:before="120" w:after="120"/>
        <w:jc w:val="center"/>
        <w:rPr>
          <w:i/>
          <w:szCs w:val="24"/>
        </w:rPr>
      </w:pPr>
      <w:r w:rsidRPr="00FD0CDC">
        <w:rPr>
          <w:i/>
          <w:szCs w:val="24"/>
        </w:rPr>
        <w:t>И.Ф. Крестников</w:t>
      </w:r>
      <w:r>
        <w:rPr>
          <w:i/>
          <w:szCs w:val="24"/>
        </w:rPr>
        <w:t>,</w:t>
      </w:r>
      <w:r w:rsidRPr="00FD0CDC">
        <w:rPr>
          <w:i/>
          <w:szCs w:val="24"/>
        </w:rPr>
        <w:t xml:space="preserve"> Институт прикладной геофизики им. академика Е.К.Федорова</w:t>
      </w:r>
    </w:p>
    <w:p w:rsidR="00F10FC5" w:rsidRPr="007D1D4B" w:rsidRDefault="00F10FC5" w:rsidP="00F10FC5">
      <w:pPr>
        <w:rPr>
          <w:b/>
          <w:sz w:val="22"/>
        </w:rPr>
      </w:pPr>
      <w:r w:rsidRPr="007D1D4B">
        <w:rPr>
          <w:sz w:val="22"/>
        </w:rPr>
        <w:t>В статье рассматриваются особенности космической деятельности как фактора формир</w:t>
      </w:r>
      <w:r w:rsidRPr="007D1D4B">
        <w:rPr>
          <w:sz w:val="22"/>
        </w:rPr>
        <w:t>о</w:t>
      </w:r>
      <w:r w:rsidRPr="007D1D4B">
        <w:rPr>
          <w:sz w:val="22"/>
        </w:rPr>
        <w:t>вания экологической ситуации. Приводятся результаты эмпирических</w:t>
      </w:r>
      <w:r>
        <w:rPr>
          <w:sz w:val="22"/>
        </w:rPr>
        <w:t xml:space="preserve"> </w:t>
      </w:r>
      <w:r w:rsidRPr="007D1D4B">
        <w:rPr>
          <w:sz w:val="22"/>
        </w:rPr>
        <w:t>исследований. Освещаются некоторые проблемы формирования общественного мнения по социально-экологическим после</w:t>
      </w:r>
      <w:r w:rsidRPr="007D1D4B">
        <w:rPr>
          <w:sz w:val="22"/>
        </w:rPr>
        <w:t>д</w:t>
      </w:r>
      <w:r w:rsidRPr="007D1D4B">
        <w:rPr>
          <w:sz w:val="22"/>
        </w:rPr>
        <w:t>ствиям космической деятельности.</w:t>
      </w:r>
      <w:r w:rsidRPr="007D1D4B">
        <w:rPr>
          <w:b/>
          <w:sz w:val="22"/>
        </w:rPr>
        <w:t xml:space="preserve"> </w:t>
      </w:r>
    </w:p>
    <w:p w:rsidR="00F10FC5" w:rsidRPr="007D1D4B" w:rsidRDefault="00F10FC5" w:rsidP="00F10FC5">
      <w:pPr>
        <w:rPr>
          <w:sz w:val="22"/>
        </w:rPr>
      </w:pPr>
      <w:r w:rsidRPr="007D1D4B">
        <w:rPr>
          <w:i/>
          <w:sz w:val="22"/>
        </w:rPr>
        <w:t>Ключевые слова</w:t>
      </w:r>
      <w:r w:rsidRPr="007D1D4B">
        <w:rPr>
          <w:b/>
          <w:sz w:val="22"/>
        </w:rPr>
        <w:t xml:space="preserve">: </w:t>
      </w:r>
      <w:r w:rsidRPr="007D1D4B">
        <w:rPr>
          <w:sz w:val="22"/>
        </w:rPr>
        <w:t>экологический фактор, космическая деятельность, общественное мнение.</w:t>
      </w:r>
    </w:p>
    <w:p w:rsidR="00F10FC5" w:rsidRPr="00FA4634" w:rsidRDefault="00F10FC5" w:rsidP="00F10FC5">
      <w:pPr>
        <w:spacing w:before="240"/>
        <w:rPr>
          <w:szCs w:val="24"/>
        </w:rPr>
      </w:pPr>
      <w:r>
        <w:rPr>
          <w:iCs/>
          <w:szCs w:val="24"/>
        </w:rPr>
        <w:t xml:space="preserve">Одним из значимых современных источников воздействия на окружающую среду является космическая </w:t>
      </w:r>
      <w:r w:rsidRPr="00FA4634">
        <w:rPr>
          <w:iCs/>
          <w:szCs w:val="24"/>
        </w:rPr>
        <w:t>деятельность</w:t>
      </w:r>
      <w:r>
        <w:rPr>
          <w:iCs/>
          <w:szCs w:val="24"/>
        </w:rPr>
        <w:t xml:space="preserve">, объективно необходимая для достижения множества важнейших целей </w:t>
      </w:r>
      <w:r w:rsidRPr="00FA4634">
        <w:rPr>
          <w:iCs/>
          <w:szCs w:val="24"/>
        </w:rPr>
        <w:t xml:space="preserve">практически во всех сферах жизнедеятельности общества. </w:t>
      </w:r>
      <w:r w:rsidRPr="00FA4634">
        <w:rPr>
          <w:szCs w:val="24"/>
        </w:rPr>
        <w:t xml:space="preserve">Сегодня она самым непосредственным образом определяет </w:t>
      </w:r>
      <w:r w:rsidRPr="00FE43D7">
        <w:rPr>
          <w:szCs w:val="24"/>
        </w:rPr>
        <w:t>качество жизни</w:t>
      </w:r>
      <w:r w:rsidRPr="00FA4634">
        <w:rPr>
          <w:szCs w:val="24"/>
        </w:rPr>
        <w:t xml:space="preserve"> граждан развитых стран, в т</w:t>
      </w:r>
      <w:r>
        <w:rPr>
          <w:szCs w:val="24"/>
        </w:rPr>
        <w:t>.</w:t>
      </w:r>
      <w:r w:rsidRPr="00FA4634">
        <w:rPr>
          <w:szCs w:val="24"/>
        </w:rPr>
        <w:t>ч</w:t>
      </w:r>
      <w:r>
        <w:rPr>
          <w:szCs w:val="24"/>
        </w:rPr>
        <w:t>.</w:t>
      </w:r>
      <w:r w:rsidRPr="00FA4634">
        <w:rPr>
          <w:szCs w:val="24"/>
        </w:rPr>
        <w:t xml:space="preserve"> и России (</w:t>
      </w:r>
      <w:r w:rsidRPr="007D1D4B">
        <w:rPr>
          <w:i/>
          <w:szCs w:val="24"/>
        </w:rPr>
        <w:t>табл.</w:t>
      </w:r>
      <w:r>
        <w:rPr>
          <w:i/>
          <w:szCs w:val="24"/>
        </w:rPr>
        <w:t xml:space="preserve"> </w:t>
      </w:r>
      <w:r w:rsidRPr="007D1D4B">
        <w:rPr>
          <w:i/>
          <w:szCs w:val="24"/>
        </w:rPr>
        <w:t>1</w:t>
      </w:r>
      <w:r w:rsidRPr="00FA4634">
        <w:rPr>
          <w:szCs w:val="24"/>
        </w:rPr>
        <w:t xml:space="preserve">). </w:t>
      </w:r>
    </w:p>
    <w:p w:rsidR="00F10FC5" w:rsidRPr="00CC7A5F" w:rsidRDefault="00F10FC5" w:rsidP="00F10FC5">
      <w:pPr>
        <w:pStyle w:val="310"/>
        <w:widowControl w:val="0"/>
        <w:spacing w:line="240" w:lineRule="auto"/>
        <w:ind w:firstLine="720"/>
        <w:jc w:val="right"/>
        <w:outlineLvl w:val="0"/>
        <w:rPr>
          <w:sz w:val="22"/>
          <w:szCs w:val="22"/>
        </w:rPr>
      </w:pPr>
      <w:r w:rsidRPr="00CC7A5F">
        <w:rPr>
          <w:sz w:val="22"/>
          <w:szCs w:val="22"/>
        </w:rPr>
        <w:t>Таблица 1</w:t>
      </w:r>
    </w:p>
    <w:p w:rsidR="00F10FC5" w:rsidRPr="00CC7A5F" w:rsidRDefault="00F10FC5" w:rsidP="00F10FC5">
      <w:pPr>
        <w:pStyle w:val="310"/>
        <w:widowControl w:val="0"/>
        <w:spacing w:line="240" w:lineRule="auto"/>
        <w:ind w:firstLine="0"/>
        <w:jc w:val="center"/>
        <w:outlineLvl w:val="0"/>
        <w:rPr>
          <w:b/>
          <w:sz w:val="22"/>
          <w:szCs w:val="22"/>
        </w:rPr>
      </w:pPr>
      <w:r w:rsidRPr="00CC7A5F">
        <w:rPr>
          <w:b/>
          <w:sz w:val="22"/>
          <w:szCs w:val="22"/>
        </w:rPr>
        <w:t>Значение космической деятельности в жизни общества</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127"/>
        <w:gridCol w:w="7229"/>
      </w:tblGrid>
      <w:tr w:rsidR="00F10FC5" w:rsidRPr="007D1D4B" w:rsidTr="005B14EC">
        <w:trPr>
          <w:trHeight w:val="20"/>
          <w:tblHeader/>
        </w:trPr>
        <w:tc>
          <w:tcPr>
            <w:tcW w:w="2127" w:type="dxa"/>
            <w:tcBorders>
              <w:bottom w:val="single" w:sz="12" w:space="0" w:color="auto"/>
            </w:tcBorders>
            <w:shd w:val="clear" w:color="auto" w:fill="auto"/>
            <w:vAlign w:val="center"/>
          </w:tcPr>
          <w:p w:rsidR="00F10FC5" w:rsidRDefault="00F10FC5" w:rsidP="005B14EC">
            <w:pPr>
              <w:pStyle w:val="310"/>
              <w:widowControl w:val="0"/>
              <w:spacing w:line="240" w:lineRule="auto"/>
              <w:ind w:firstLine="0"/>
              <w:jc w:val="center"/>
              <w:rPr>
                <w:i/>
                <w:sz w:val="20"/>
              </w:rPr>
            </w:pPr>
            <w:r w:rsidRPr="007D1D4B">
              <w:rPr>
                <w:i/>
                <w:sz w:val="20"/>
              </w:rPr>
              <w:t>Направлени</w:t>
            </w:r>
            <w:r>
              <w:rPr>
                <w:i/>
                <w:sz w:val="20"/>
              </w:rPr>
              <w:t>е</w:t>
            </w:r>
          </w:p>
          <w:p w:rsidR="00F10FC5" w:rsidRPr="007D1D4B" w:rsidRDefault="00F10FC5" w:rsidP="005B14EC">
            <w:pPr>
              <w:pStyle w:val="310"/>
              <w:widowControl w:val="0"/>
              <w:spacing w:line="240" w:lineRule="auto"/>
              <w:ind w:firstLine="0"/>
              <w:jc w:val="center"/>
              <w:rPr>
                <w:i/>
                <w:sz w:val="20"/>
              </w:rPr>
            </w:pPr>
            <w:r w:rsidRPr="007D1D4B">
              <w:rPr>
                <w:i/>
                <w:sz w:val="20"/>
              </w:rPr>
              <w:t>космической де</w:t>
            </w:r>
            <w:r w:rsidRPr="007D1D4B">
              <w:rPr>
                <w:i/>
                <w:sz w:val="20"/>
              </w:rPr>
              <w:t>я</w:t>
            </w:r>
            <w:r w:rsidRPr="007D1D4B">
              <w:rPr>
                <w:i/>
                <w:sz w:val="20"/>
              </w:rPr>
              <w:t>тельности</w:t>
            </w:r>
          </w:p>
        </w:tc>
        <w:tc>
          <w:tcPr>
            <w:tcW w:w="7229" w:type="dxa"/>
            <w:tcBorders>
              <w:bottom w:val="single" w:sz="12" w:space="0" w:color="auto"/>
            </w:tcBorders>
            <w:shd w:val="clear" w:color="auto" w:fill="auto"/>
            <w:vAlign w:val="center"/>
          </w:tcPr>
          <w:p w:rsidR="00F10FC5" w:rsidRPr="007D1D4B" w:rsidRDefault="00F10FC5" w:rsidP="005B14EC">
            <w:pPr>
              <w:pStyle w:val="310"/>
              <w:widowControl w:val="0"/>
              <w:spacing w:line="240" w:lineRule="auto"/>
              <w:ind w:firstLine="0"/>
              <w:jc w:val="center"/>
              <w:rPr>
                <w:i/>
                <w:sz w:val="20"/>
              </w:rPr>
            </w:pPr>
            <w:r w:rsidRPr="007D1D4B">
              <w:rPr>
                <w:i/>
                <w:sz w:val="20"/>
              </w:rPr>
              <w:t>Решаем</w:t>
            </w:r>
            <w:r>
              <w:rPr>
                <w:i/>
                <w:sz w:val="20"/>
              </w:rPr>
              <w:t>ая</w:t>
            </w:r>
            <w:r w:rsidRPr="007D1D4B">
              <w:rPr>
                <w:i/>
                <w:sz w:val="20"/>
              </w:rPr>
              <w:t xml:space="preserve"> задач</w:t>
            </w:r>
            <w:r>
              <w:rPr>
                <w:i/>
                <w:sz w:val="20"/>
              </w:rPr>
              <w:t>а</w:t>
            </w:r>
          </w:p>
        </w:tc>
      </w:tr>
      <w:tr w:rsidR="00F10FC5" w:rsidRPr="007D1D4B" w:rsidTr="005B14EC">
        <w:trPr>
          <w:cantSplit/>
          <w:trHeight w:val="20"/>
        </w:trPr>
        <w:tc>
          <w:tcPr>
            <w:tcW w:w="2127" w:type="dxa"/>
            <w:vMerge w:val="restart"/>
            <w:tcBorders>
              <w:top w:val="single" w:sz="12" w:space="0" w:color="auto"/>
              <w:bottom w:val="single" w:sz="4" w:space="0" w:color="auto"/>
            </w:tcBorders>
            <w:shd w:val="clear" w:color="auto" w:fill="auto"/>
            <w:vAlign w:val="center"/>
          </w:tcPr>
          <w:p w:rsidR="00F10FC5" w:rsidRPr="007D1D4B" w:rsidRDefault="00F10FC5" w:rsidP="005B14EC">
            <w:pPr>
              <w:pStyle w:val="310"/>
              <w:widowControl w:val="0"/>
              <w:spacing w:line="240" w:lineRule="auto"/>
              <w:ind w:firstLine="0"/>
              <w:jc w:val="center"/>
              <w:rPr>
                <w:sz w:val="20"/>
              </w:rPr>
            </w:pPr>
            <w:r w:rsidRPr="007D1D4B">
              <w:rPr>
                <w:sz w:val="20"/>
              </w:rPr>
              <w:t>Оборона</w:t>
            </w:r>
            <w:r>
              <w:rPr>
                <w:sz w:val="20"/>
              </w:rPr>
              <w:br/>
            </w:r>
            <w:r w:rsidRPr="007D1D4B">
              <w:rPr>
                <w:sz w:val="20"/>
              </w:rPr>
              <w:t>и</w:t>
            </w:r>
            <w:r>
              <w:rPr>
                <w:sz w:val="20"/>
              </w:rPr>
              <w:br/>
            </w:r>
            <w:r w:rsidRPr="007D1D4B">
              <w:rPr>
                <w:sz w:val="20"/>
              </w:rPr>
              <w:t>безопасность</w:t>
            </w:r>
          </w:p>
        </w:tc>
        <w:tc>
          <w:tcPr>
            <w:tcW w:w="7229" w:type="dxa"/>
            <w:tcBorders>
              <w:top w:val="single" w:sz="12" w:space="0" w:color="auto"/>
              <w:bottom w:val="single" w:sz="4" w:space="0" w:color="auto"/>
            </w:tcBorders>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Управление</w:t>
            </w:r>
          </w:p>
        </w:tc>
      </w:tr>
      <w:tr w:rsidR="00F10FC5" w:rsidRPr="007D1D4B" w:rsidTr="005B14EC">
        <w:trPr>
          <w:cantSplit/>
          <w:trHeight w:val="20"/>
        </w:trPr>
        <w:tc>
          <w:tcPr>
            <w:tcW w:w="2127" w:type="dxa"/>
            <w:vMerge/>
            <w:tcBorders>
              <w:top w:val="single" w:sz="4" w:space="0" w:color="auto"/>
            </w:tcBorders>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tcBorders>
              <w:top w:val="single" w:sz="4" w:space="0" w:color="auto"/>
            </w:tcBorders>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Предупреждение о ракетном нападении</w:t>
            </w:r>
          </w:p>
        </w:tc>
      </w:tr>
      <w:tr w:rsidR="00F10FC5" w:rsidRPr="007D1D4B" w:rsidTr="005B14EC">
        <w:trPr>
          <w:cantSplit/>
          <w:trHeight w:val="20"/>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proofErr w:type="gramStart"/>
            <w:r w:rsidRPr="007D1D4B">
              <w:rPr>
                <w:sz w:val="20"/>
              </w:rPr>
              <w:t>Контроль за</w:t>
            </w:r>
            <w:proofErr w:type="gramEnd"/>
            <w:r w:rsidRPr="007D1D4B">
              <w:rPr>
                <w:sz w:val="20"/>
              </w:rPr>
              <w:t xml:space="preserve"> соблюдением международных договоров</w:t>
            </w:r>
          </w:p>
        </w:tc>
      </w:tr>
      <w:tr w:rsidR="00F10FC5" w:rsidRPr="007D1D4B" w:rsidTr="005B14EC">
        <w:trPr>
          <w:cantSplit/>
          <w:trHeight w:val="693"/>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Оперативный контроль кризисных районов Земли</w:t>
            </w:r>
          </w:p>
        </w:tc>
      </w:tr>
      <w:tr w:rsidR="00F10FC5" w:rsidRPr="007D1D4B" w:rsidTr="005B14EC">
        <w:trPr>
          <w:cantSplit/>
          <w:trHeight w:val="20"/>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Навигация</w:t>
            </w:r>
          </w:p>
        </w:tc>
      </w:tr>
      <w:tr w:rsidR="00F10FC5" w:rsidRPr="007D1D4B" w:rsidTr="005B14EC">
        <w:trPr>
          <w:cantSplit/>
          <w:trHeight w:val="20"/>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Мониторинг и предупреждение чрезвычайных ситуаций</w:t>
            </w:r>
          </w:p>
        </w:tc>
      </w:tr>
      <w:tr w:rsidR="00F10FC5" w:rsidRPr="007D1D4B" w:rsidTr="005B14EC">
        <w:trPr>
          <w:trHeight w:val="20"/>
        </w:trPr>
        <w:tc>
          <w:tcPr>
            <w:tcW w:w="2127" w:type="dxa"/>
            <w:shd w:val="clear" w:color="auto" w:fill="auto"/>
            <w:vAlign w:val="center"/>
          </w:tcPr>
          <w:p w:rsidR="00F10FC5" w:rsidRPr="007D1D4B" w:rsidRDefault="00F10FC5" w:rsidP="005B14EC">
            <w:pPr>
              <w:pStyle w:val="310"/>
              <w:widowControl w:val="0"/>
              <w:spacing w:line="240" w:lineRule="auto"/>
              <w:ind w:firstLine="0"/>
              <w:jc w:val="center"/>
              <w:rPr>
                <w:sz w:val="20"/>
              </w:rPr>
            </w:pPr>
            <w:r w:rsidRPr="007D1D4B">
              <w:rPr>
                <w:sz w:val="20"/>
              </w:rPr>
              <w:t>Телекоммуникации</w:t>
            </w: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lang w:val="en-US"/>
              </w:rPr>
            </w:pPr>
            <w:r w:rsidRPr="007D1D4B">
              <w:rPr>
                <w:sz w:val="20"/>
              </w:rPr>
              <w:t xml:space="preserve">Связь, телевидение, </w:t>
            </w:r>
            <w:r w:rsidRPr="007D1D4B">
              <w:rPr>
                <w:sz w:val="20"/>
                <w:lang w:val="en-US"/>
              </w:rPr>
              <w:t>Internet</w:t>
            </w:r>
          </w:p>
        </w:tc>
      </w:tr>
      <w:tr w:rsidR="00F10FC5" w:rsidRPr="007D1D4B" w:rsidTr="005B14EC">
        <w:trPr>
          <w:cantSplit/>
          <w:trHeight w:val="20"/>
        </w:trPr>
        <w:tc>
          <w:tcPr>
            <w:tcW w:w="2127" w:type="dxa"/>
            <w:vMerge w:val="restart"/>
            <w:shd w:val="clear" w:color="auto" w:fill="auto"/>
            <w:vAlign w:val="center"/>
          </w:tcPr>
          <w:p w:rsidR="00F10FC5" w:rsidRPr="007D1D4B" w:rsidRDefault="00F10FC5" w:rsidP="005B14EC">
            <w:pPr>
              <w:pStyle w:val="310"/>
              <w:widowControl w:val="0"/>
              <w:spacing w:line="240" w:lineRule="auto"/>
              <w:ind w:firstLine="0"/>
              <w:jc w:val="center"/>
              <w:rPr>
                <w:sz w:val="20"/>
              </w:rPr>
            </w:pPr>
            <w:r w:rsidRPr="007D1D4B">
              <w:rPr>
                <w:sz w:val="20"/>
              </w:rPr>
              <w:t>Наука,</w:t>
            </w:r>
            <w:r>
              <w:rPr>
                <w:sz w:val="20"/>
              </w:rPr>
              <w:t xml:space="preserve"> </w:t>
            </w:r>
            <w:r w:rsidRPr="007D1D4B">
              <w:rPr>
                <w:sz w:val="20"/>
              </w:rPr>
              <w:t>техника</w:t>
            </w:r>
            <w:r>
              <w:rPr>
                <w:sz w:val="20"/>
              </w:rPr>
              <w:br/>
            </w:r>
            <w:r w:rsidRPr="007D1D4B">
              <w:rPr>
                <w:sz w:val="20"/>
              </w:rPr>
              <w:t>и</w:t>
            </w:r>
            <w:r>
              <w:rPr>
                <w:sz w:val="20"/>
              </w:rPr>
              <w:br/>
            </w:r>
            <w:r w:rsidRPr="007D1D4B">
              <w:rPr>
                <w:sz w:val="20"/>
              </w:rPr>
              <w:t>технологии</w:t>
            </w: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Исследование Земли (дистанционное зондирование)</w:t>
            </w:r>
          </w:p>
        </w:tc>
      </w:tr>
      <w:tr w:rsidR="00F10FC5" w:rsidRPr="007D1D4B" w:rsidTr="005B14EC">
        <w:trPr>
          <w:cantSplit/>
          <w:trHeight w:val="20"/>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Исследование космоса, околоземного космического пространства</w:t>
            </w:r>
          </w:p>
        </w:tc>
      </w:tr>
      <w:tr w:rsidR="00F10FC5" w:rsidRPr="007D1D4B" w:rsidTr="005B14EC">
        <w:trPr>
          <w:cantSplit/>
          <w:trHeight w:val="20"/>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Исследование влияния факторов космического пространства на ч</w:t>
            </w:r>
            <w:r w:rsidRPr="007D1D4B">
              <w:rPr>
                <w:sz w:val="20"/>
              </w:rPr>
              <w:t>е</w:t>
            </w:r>
            <w:r w:rsidRPr="007D1D4B">
              <w:rPr>
                <w:sz w:val="20"/>
              </w:rPr>
              <w:t xml:space="preserve">ловека и </w:t>
            </w:r>
            <w:proofErr w:type="spellStart"/>
            <w:r w:rsidRPr="007D1D4B">
              <w:rPr>
                <w:sz w:val="20"/>
              </w:rPr>
              <w:t>биоту</w:t>
            </w:r>
            <w:proofErr w:type="spellEnd"/>
          </w:p>
        </w:tc>
      </w:tr>
      <w:tr w:rsidR="00F10FC5" w:rsidRPr="007D1D4B" w:rsidTr="005B14EC">
        <w:trPr>
          <w:cantSplit/>
          <w:trHeight w:val="20"/>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Исследование влияния факторов космического пространства на конструкцио</w:t>
            </w:r>
            <w:r w:rsidRPr="007D1D4B">
              <w:rPr>
                <w:sz w:val="20"/>
              </w:rPr>
              <w:t>н</w:t>
            </w:r>
            <w:r w:rsidRPr="007D1D4B">
              <w:rPr>
                <w:sz w:val="20"/>
              </w:rPr>
              <w:t>ные материалы и образцы космической техники</w:t>
            </w:r>
          </w:p>
        </w:tc>
      </w:tr>
      <w:tr w:rsidR="00F10FC5" w:rsidRPr="007D1D4B" w:rsidTr="005B14EC">
        <w:trPr>
          <w:cantSplit/>
          <w:trHeight w:val="20"/>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Испытания образцов новой космической техники</w:t>
            </w:r>
          </w:p>
        </w:tc>
      </w:tr>
      <w:tr w:rsidR="00F10FC5" w:rsidRPr="007D1D4B" w:rsidTr="005B14EC">
        <w:trPr>
          <w:cantSplit/>
          <w:trHeight w:val="20"/>
        </w:trPr>
        <w:tc>
          <w:tcPr>
            <w:tcW w:w="2127" w:type="dxa"/>
            <w:vMerge/>
            <w:shd w:val="clear" w:color="auto" w:fill="auto"/>
            <w:vAlign w:val="center"/>
          </w:tcPr>
          <w:p w:rsidR="00F10FC5" w:rsidRPr="007D1D4B" w:rsidRDefault="00F10FC5" w:rsidP="005B14EC">
            <w:pPr>
              <w:pStyle w:val="310"/>
              <w:widowControl w:val="0"/>
              <w:spacing w:line="240" w:lineRule="auto"/>
              <w:ind w:firstLine="0"/>
              <w:jc w:val="center"/>
              <w:rPr>
                <w:sz w:val="20"/>
              </w:rPr>
            </w:pPr>
          </w:p>
        </w:tc>
        <w:tc>
          <w:tcPr>
            <w:tcW w:w="7229" w:type="dxa"/>
            <w:shd w:val="clear" w:color="auto" w:fill="auto"/>
            <w:vAlign w:val="center"/>
          </w:tcPr>
          <w:p w:rsidR="00F10FC5" w:rsidRPr="007D1D4B" w:rsidRDefault="00F10FC5" w:rsidP="005B14EC">
            <w:pPr>
              <w:pStyle w:val="310"/>
              <w:widowControl w:val="0"/>
              <w:spacing w:line="240" w:lineRule="auto"/>
              <w:ind w:firstLine="0"/>
              <w:rPr>
                <w:sz w:val="20"/>
              </w:rPr>
            </w:pPr>
            <w:r w:rsidRPr="007D1D4B">
              <w:rPr>
                <w:sz w:val="20"/>
              </w:rPr>
              <w:t>Эксперименты по получению материалов с новыми свойствами</w:t>
            </w:r>
          </w:p>
        </w:tc>
      </w:tr>
    </w:tbl>
    <w:p w:rsidR="00F10FC5" w:rsidRPr="00FA4634" w:rsidRDefault="00F10FC5" w:rsidP="00F10FC5">
      <w:pPr>
        <w:spacing w:before="240"/>
        <w:rPr>
          <w:szCs w:val="24"/>
        </w:rPr>
      </w:pPr>
      <w:r w:rsidRPr="00FA4634">
        <w:rPr>
          <w:szCs w:val="24"/>
        </w:rPr>
        <w:t>В то же время, несмотря на значительный позитивный вклад в развитие человеч</w:t>
      </w:r>
      <w:r w:rsidRPr="00FA4634">
        <w:rPr>
          <w:szCs w:val="24"/>
        </w:rPr>
        <w:t>е</w:t>
      </w:r>
      <w:r w:rsidRPr="00FA4634">
        <w:rPr>
          <w:szCs w:val="24"/>
        </w:rPr>
        <w:t>ства, космическая деятельность сопровождается нарастанием экологической опасности для людей и природы. Именно поэтому в настоящее время широко распространилось мнение о том, что вследствие активной космической деятельности нанесен заметный ущерб окружающей среде в районах космодромов, ракетных полигонов, а также окол</w:t>
      </w:r>
      <w:r w:rsidRPr="00FA4634">
        <w:rPr>
          <w:szCs w:val="24"/>
        </w:rPr>
        <w:t>о</w:t>
      </w:r>
      <w:r w:rsidRPr="00FA4634">
        <w:rPr>
          <w:szCs w:val="24"/>
        </w:rPr>
        <w:t xml:space="preserve">земному космическому пространству (ОКП). А это значит, что в массовом сознании уже сформирован не </w:t>
      </w:r>
      <w:r>
        <w:rPr>
          <w:szCs w:val="24"/>
        </w:rPr>
        <w:t>вполне</w:t>
      </w:r>
      <w:r w:rsidRPr="00FA4634">
        <w:rPr>
          <w:szCs w:val="24"/>
        </w:rPr>
        <w:t xml:space="preserve"> объективный взгляд на масштабы и формы экологического уще</w:t>
      </w:r>
      <w:r w:rsidRPr="00FA4634">
        <w:rPr>
          <w:szCs w:val="24"/>
        </w:rPr>
        <w:t>р</w:t>
      </w:r>
      <w:r w:rsidRPr="00FA4634">
        <w:rPr>
          <w:szCs w:val="24"/>
        </w:rPr>
        <w:t>ба от воздействия ракетно-космической техники (РКТ) [</w:t>
      </w:r>
      <w:r>
        <w:rPr>
          <w:szCs w:val="24"/>
        </w:rPr>
        <w:t>1</w:t>
      </w:r>
      <w:r w:rsidRPr="00FA4634">
        <w:rPr>
          <w:szCs w:val="24"/>
        </w:rPr>
        <w:t>].</w:t>
      </w:r>
    </w:p>
    <w:p w:rsidR="00F10FC5" w:rsidRPr="00FA4634" w:rsidRDefault="00F10FC5" w:rsidP="00F10FC5">
      <w:pPr>
        <w:ind w:firstLine="708"/>
        <w:rPr>
          <w:szCs w:val="24"/>
        </w:rPr>
      </w:pPr>
      <w:r>
        <w:rPr>
          <w:snapToGrid w:val="0"/>
          <w:szCs w:val="24"/>
        </w:rPr>
        <w:t>При этом э</w:t>
      </w:r>
      <w:r w:rsidRPr="00FA4634">
        <w:rPr>
          <w:snapToGrid w:val="0"/>
          <w:szCs w:val="24"/>
        </w:rPr>
        <w:t>кологические последствия ракетно-космической деятельности (РКД)</w:t>
      </w:r>
      <w:r>
        <w:rPr>
          <w:snapToGrid w:val="0"/>
          <w:szCs w:val="24"/>
        </w:rPr>
        <w:t xml:space="preserve"> </w:t>
      </w:r>
      <w:r w:rsidRPr="00FA4634">
        <w:rPr>
          <w:snapToGrid w:val="0"/>
          <w:szCs w:val="24"/>
        </w:rPr>
        <w:t>м</w:t>
      </w:r>
      <w:r w:rsidRPr="00FA4634">
        <w:rPr>
          <w:snapToGrid w:val="0"/>
          <w:szCs w:val="24"/>
        </w:rPr>
        <w:t>о</w:t>
      </w:r>
      <w:r w:rsidRPr="00FA4634">
        <w:rPr>
          <w:snapToGrid w:val="0"/>
          <w:szCs w:val="24"/>
        </w:rPr>
        <w:t xml:space="preserve">гут быть весьма актуальными для населения целых регионов. Так, по данным </w:t>
      </w:r>
      <w:proofErr w:type="spellStart"/>
      <w:r w:rsidRPr="00FA4634">
        <w:rPr>
          <w:snapToGrid w:val="0"/>
          <w:szCs w:val="24"/>
        </w:rPr>
        <w:t>Роско</w:t>
      </w:r>
      <w:r w:rsidRPr="00FA4634">
        <w:rPr>
          <w:snapToGrid w:val="0"/>
          <w:szCs w:val="24"/>
        </w:rPr>
        <w:t>с</w:t>
      </w:r>
      <w:r w:rsidRPr="00FA4634">
        <w:rPr>
          <w:snapToGrid w:val="0"/>
          <w:szCs w:val="24"/>
        </w:rPr>
        <w:t>моса</w:t>
      </w:r>
      <w:proofErr w:type="spellEnd"/>
      <w:r w:rsidRPr="00FA4634">
        <w:rPr>
          <w:snapToGrid w:val="0"/>
          <w:szCs w:val="24"/>
        </w:rPr>
        <w:t>, в последние десятилетия в нашей стране для обеспечения запусков ракетной техники и</w:t>
      </w:r>
      <w:r w:rsidRPr="00FA4634">
        <w:rPr>
          <w:snapToGrid w:val="0"/>
          <w:szCs w:val="24"/>
        </w:rPr>
        <w:t>с</w:t>
      </w:r>
      <w:r w:rsidRPr="00FA4634">
        <w:rPr>
          <w:snapToGrid w:val="0"/>
          <w:szCs w:val="24"/>
        </w:rPr>
        <w:t>пользуются более 110 земельных участков общей площадью примерно 20 млн. га, причем места падения фрагментов ракетной техники в этих районах неизбежно загрязнены компонентами топлива, в том числе и высокотоксичными. Однако следует отметить, что зачастую величина экологического ущерба от космической деятельности преувелич</w:t>
      </w:r>
      <w:r w:rsidRPr="00FA4634">
        <w:rPr>
          <w:snapToGrid w:val="0"/>
          <w:szCs w:val="24"/>
        </w:rPr>
        <w:t>и</w:t>
      </w:r>
      <w:r w:rsidRPr="00FA4634">
        <w:rPr>
          <w:snapToGrid w:val="0"/>
          <w:szCs w:val="24"/>
        </w:rPr>
        <w:t xml:space="preserve">вается из конъюнктурных соображений </w:t>
      </w:r>
      <w:r w:rsidRPr="00FA4634">
        <w:rPr>
          <w:iCs/>
          <w:szCs w:val="24"/>
        </w:rPr>
        <w:t>[</w:t>
      </w:r>
      <w:r>
        <w:rPr>
          <w:iCs/>
          <w:szCs w:val="24"/>
        </w:rPr>
        <w:t>2</w:t>
      </w:r>
      <w:r w:rsidRPr="00FA4634">
        <w:rPr>
          <w:iCs/>
          <w:szCs w:val="24"/>
        </w:rPr>
        <w:t xml:space="preserve">]. </w:t>
      </w:r>
      <w:r w:rsidRPr="00FA4634">
        <w:rPr>
          <w:szCs w:val="24"/>
        </w:rPr>
        <w:t>Например, общая площадь, занимаемая девятью районами падения</w:t>
      </w:r>
      <w:r>
        <w:rPr>
          <w:szCs w:val="24"/>
        </w:rPr>
        <w:t xml:space="preserve"> (РП) отделяемых частей ракет-носителей (</w:t>
      </w:r>
      <w:r w:rsidRPr="00FA4634">
        <w:rPr>
          <w:szCs w:val="24"/>
        </w:rPr>
        <w:t>ОЧ РН</w:t>
      </w:r>
      <w:r>
        <w:rPr>
          <w:szCs w:val="24"/>
        </w:rPr>
        <w:t>)</w:t>
      </w:r>
      <w:r w:rsidRPr="00FA4634">
        <w:rPr>
          <w:szCs w:val="24"/>
        </w:rPr>
        <w:t xml:space="preserve"> на территории Архангельской области составляет </w:t>
      </w:r>
      <w:r>
        <w:rPr>
          <w:szCs w:val="24"/>
        </w:rPr>
        <w:t xml:space="preserve">примерно </w:t>
      </w:r>
      <w:r w:rsidRPr="00FA4634">
        <w:rPr>
          <w:szCs w:val="24"/>
        </w:rPr>
        <w:t xml:space="preserve">1,53 </w:t>
      </w:r>
      <w:proofErr w:type="spellStart"/>
      <w:proofErr w:type="gramStart"/>
      <w:r w:rsidRPr="00FA4634">
        <w:rPr>
          <w:szCs w:val="24"/>
        </w:rPr>
        <w:t>млн</w:t>
      </w:r>
      <w:proofErr w:type="spellEnd"/>
      <w:proofErr w:type="gramEnd"/>
      <w:r w:rsidRPr="00FA4634">
        <w:rPr>
          <w:szCs w:val="24"/>
        </w:rPr>
        <w:t xml:space="preserve"> га. По данным Комитета природных ресурсов Архангельской области [</w:t>
      </w:r>
      <w:r>
        <w:rPr>
          <w:szCs w:val="24"/>
        </w:rPr>
        <w:t>3</w:t>
      </w:r>
      <w:r w:rsidRPr="00FA4634">
        <w:rPr>
          <w:szCs w:val="24"/>
        </w:rPr>
        <w:t xml:space="preserve">] в РП ОЧ </w:t>
      </w:r>
      <w:r>
        <w:rPr>
          <w:szCs w:val="24"/>
        </w:rPr>
        <w:t>(на 1 января 2001 г.)</w:t>
      </w:r>
      <w:r w:rsidRPr="00FA4634">
        <w:rPr>
          <w:szCs w:val="24"/>
        </w:rPr>
        <w:t xml:space="preserve"> в результате де</w:t>
      </w:r>
      <w:r w:rsidRPr="00FA4634">
        <w:rPr>
          <w:szCs w:val="24"/>
        </w:rPr>
        <w:t>я</w:t>
      </w:r>
      <w:r w:rsidRPr="00FA4634">
        <w:rPr>
          <w:szCs w:val="24"/>
        </w:rPr>
        <w:t>тельности космодрома Плесецк в районах падения находилось 18 тыс.</w:t>
      </w:r>
      <w:r>
        <w:rPr>
          <w:szCs w:val="24"/>
        </w:rPr>
        <w:t xml:space="preserve"> </w:t>
      </w:r>
      <w:r w:rsidRPr="00FA4634">
        <w:rPr>
          <w:szCs w:val="24"/>
        </w:rPr>
        <w:t xml:space="preserve">т металлолома, 744 т азотного </w:t>
      </w:r>
      <w:proofErr w:type="spellStart"/>
      <w:r w:rsidRPr="00FA4634">
        <w:rPr>
          <w:szCs w:val="24"/>
        </w:rPr>
        <w:t>тетраоксида</w:t>
      </w:r>
      <w:proofErr w:type="spellEnd"/>
      <w:r w:rsidRPr="00FA4634">
        <w:rPr>
          <w:szCs w:val="24"/>
        </w:rPr>
        <w:t xml:space="preserve"> (</w:t>
      </w:r>
      <w:r>
        <w:rPr>
          <w:szCs w:val="24"/>
        </w:rPr>
        <w:t xml:space="preserve">АТ, </w:t>
      </w:r>
      <w:r w:rsidRPr="00FA4634">
        <w:rPr>
          <w:szCs w:val="24"/>
        </w:rPr>
        <w:t>веществ</w:t>
      </w:r>
      <w:r>
        <w:rPr>
          <w:szCs w:val="24"/>
        </w:rPr>
        <w:t>о</w:t>
      </w:r>
      <w:r w:rsidRPr="00FA4634">
        <w:rPr>
          <w:szCs w:val="24"/>
        </w:rPr>
        <w:t xml:space="preserve"> 2-го класса опасности), 340 т</w:t>
      </w:r>
      <w:r>
        <w:rPr>
          <w:szCs w:val="24"/>
        </w:rPr>
        <w:t xml:space="preserve"> несимметричного </w:t>
      </w:r>
      <w:proofErr w:type="spellStart"/>
      <w:r>
        <w:rPr>
          <w:szCs w:val="24"/>
        </w:rPr>
        <w:t>диметилгидр</w:t>
      </w:r>
      <w:r>
        <w:rPr>
          <w:szCs w:val="24"/>
        </w:rPr>
        <w:t>а</w:t>
      </w:r>
      <w:r>
        <w:rPr>
          <w:szCs w:val="24"/>
        </w:rPr>
        <w:t>зина</w:t>
      </w:r>
      <w:proofErr w:type="spellEnd"/>
      <w:r>
        <w:rPr>
          <w:szCs w:val="24"/>
        </w:rPr>
        <w:t xml:space="preserve"> (</w:t>
      </w:r>
      <w:r w:rsidRPr="00FA4634">
        <w:rPr>
          <w:szCs w:val="24"/>
        </w:rPr>
        <w:t>НДМГ</w:t>
      </w:r>
      <w:r>
        <w:rPr>
          <w:szCs w:val="24"/>
        </w:rPr>
        <w:t xml:space="preserve">, </w:t>
      </w:r>
      <w:r w:rsidRPr="00FA4634">
        <w:rPr>
          <w:szCs w:val="24"/>
        </w:rPr>
        <w:t>вещество 1-го класса опасности). При этом НДМГ загрязнено 151 га, угл</w:t>
      </w:r>
      <w:r w:rsidRPr="00FA4634">
        <w:rPr>
          <w:szCs w:val="24"/>
        </w:rPr>
        <w:t>е</w:t>
      </w:r>
      <w:r w:rsidRPr="00FA4634">
        <w:rPr>
          <w:szCs w:val="24"/>
        </w:rPr>
        <w:t xml:space="preserve">водородным горючим – 228 га. Ставя под сомнение тот факт, что такое легколетучее вещество как АТ в количестве 744 т до сих пор </w:t>
      </w:r>
      <w:r>
        <w:rPr>
          <w:szCs w:val="24"/>
        </w:rPr>
        <w:t xml:space="preserve">может </w:t>
      </w:r>
      <w:r w:rsidRPr="00FA4634">
        <w:rPr>
          <w:szCs w:val="24"/>
        </w:rPr>
        <w:t>находит</w:t>
      </w:r>
      <w:r>
        <w:rPr>
          <w:szCs w:val="24"/>
        </w:rPr>
        <w:t>ь</w:t>
      </w:r>
      <w:r w:rsidRPr="00FA4634">
        <w:rPr>
          <w:szCs w:val="24"/>
        </w:rPr>
        <w:t>ся в местах падения ОЧ, следует обратить внимание, что НДМГ загрязнено только 1</w:t>
      </w:r>
      <w:r w:rsidRPr="00FA4634">
        <w:rPr>
          <w:szCs w:val="24"/>
          <w:vertAlign w:val="superscript"/>
        </w:rPr>
        <w:t>.</w:t>
      </w:r>
      <w:r w:rsidRPr="00FA4634">
        <w:rPr>
          <w:szCs w:val="24"/>
        </w:rPr>
        <w:t>10</w:t>
      </w:r>
      <w:r w:rsidRPr="00FA4634">
        <w:rPr>
          <w:szCs w:val="24"/>
          <w:vertAlign w:val="superscript"/>
        </w:rPr>
        <w:t>-3</w:t>
      </w:r>
      <w:r w:rsidRPr="00FA4634">
        <w:rPr>
          <w:szCs w:val="24"/>
        </w:rPr>
        <w:t>% общей площади выделенных РП. И это после 1600 пусков</w:t>
      </w:r>
      <w:r>
        <w:rPr>
          <w:szCs w:val="24"/>
        </w:rPr>
        <w:t>.</w:t>
      </w:r>
      <w:r w:rsidRPr="00FA4634">
        <w:rPr>
          <w:szCs w:val="24"/>
        </w:rPr>
        <w:t xml:space="preserve"> Вывоз же металлоконструкций из РП осущес</w:t>
      </w:r>
      <w:r w:rsidRPr="00FA4634">
        <w:rPr>
          <w:szCs w:val="24"/>
        </w:rPr>
        <w:t>т</w:t>
      </w:r>
      <w:r w:rsidRPr="00FA4634">
        <w:rPr>
          <w:szCs w:val="24"/>
        </w:rPr>
        <w:t xml:space="preserve">вляется организованно уже более 25 лет. </w:t>
      </w:r>
      <w:r>
        <w:rPr>
          <w:szCs w:val="24"/>
        </w:rPr>
        <w:t xml:space="preserve">Однако всё это </w:t>
      </w:r>
      <w:r w:rsidRPr="00FA4634">
        <w:rPr>
          <w:szCs w:val="24"/>
        </w:rPr>
        <w:t>не означает, что проблема очис</w:t>
      </w:r>
      <w:r w:rsidRPr="00FA4634">
        <w:rPr>
          <w:szCs w:val="24"/>
        </w:rPr>
        <w:t>т</w:t>
      </w:r>
      <w:r w:rsidRPr="00FA4634">
        <w:rPr>
          <w:szCs w:val="24"/>
        </w:rPr>
        <w:t xml:space="preserve">ки РП ОЧ и мониторинга природной среды в этих районах </w:t>
      </w:r>
      <w:r>
        <w:rPr>
          <w:szCs w:val="24"/>
        </w:rPr>
        <w:t xml:space="preserve">полностью </w:t>
      </w:r>
      <w:r w:rsidRPr="00FA4634">
        <w:rPr>
          <w:szCs w:val="24"/>
        </w:rPr>
        <w:t>отсутствует.</w:t>
      </w:r>
    </w:p>
    <w:p w:rsidR="00F10FC5" w:rsidRPr="00FA4634" w:rsidRDefault="00F10FC5" w:rsidP="00F10FC5">
      <w:r w:rsidRPr="00FA4634">
        <w:t>Безусловно, что</w:t>
      </w:r>
      <w:r>
        <w:t xml:space="preserve"> </w:t>
      </w:r>
      <w:r w:rsidRPr="00FA4634">
        <w:t xml:space="preserve">процессам эксплуатации существующих и вновь </w:t>
      </w:r>
      <w:proofErr w:type="spellStart"/>
      <w:proofErr w:type="gramStart"/>
      <w:r w:rsidRPr="00FA4634">
        <w:t>разра-батываемых</w:t>
      </w:r>
      <w:proofErr w:type="spellEnd"/>
      <w:proofErr w:type="gramEnd"/>
      <w:r w:rsidRPr="00FA4634">
        <w:t xml:space="preserve"> космических изделий и комплексов объективно присущи негативное экологическое воздействие на окружающую среду и риски экологических аварий, обусловленные возмо</w:t>
      </w:r>
      <w:r w:rsidRPr="00FA4634">
        <w:t>ж</w:t>
      </w:r>
      <w:r w:rsidRPr="00FA4634">
        <w:t>ностью возникновения происшествий на космической технике и наносящие ущерб окр</w:t>
      </w:r>
      <w:r w:rsidRPr="00FA4634">
        <w:t>у</w:t>
      </w:r>
      <w:r w:rsidRPr="00FA4634">
        <w:t xml:space="preserve">жающей среде. При этом источники возникновения и характер проявления опасностей </w:t>
      </w:r>
      <w:proofErr w:type="spellStart"/>
      <w:r w:rsidRPr="00FA4634">
        <w:t>экорисков</w:t>
      </w:r>
      <w:proofErr w:type="spellEnd"/>
      <w:r w:rsidRPr="00FA4634">
        <w:t>, связанных с функционированием объектов наземной инфраструктуры и запусками ракет-носителей, практически не зависят от типа космического ракетн</w:t>
      </w:r>
      <w:r w:rsidRPr="00FA4634">
        <w:t>о</w:t>
      </w:r>
      <w:r w:rsidRPr="00FA4634">
        <w:t>го комплекса (КРК), а риск причинения ущерба окружающей среде распространяется на все ее комп</w:t>
      </w:r>
      <w:r w:rsidRPr="00FA4634">
        <w:t>о</w:t>
      </w:r>
      <w:r w:rsidRPr="00FA4634">
        <w:t>ненты: воздух, воду, почву, различные слои атмосферы и даже на ОКП.</w:t>
      </w:r>
    </w:p>
    <w:p w:rsidR="00F10FC5" w:rsidRPr="00FA4634" w:rsidRDefault="00F10FC5" w:rsidP="00F10FC5">
      <w:pPr>
        <w:pStyle w:val="ae"/>
        <w:widowControl w:val="0"/>
        <w:spacing w:after="0"/>
        <w:ind w:left="0" w:firstLine="709"/>
        <w:rPr>
          <w:szCs w:val="24"/>
        </w:rPr>
      </w:pPr>
      <w:r w:rsidRPr="00FA4634">
        <w:rPr>
          <w:iCs/>
          <w:szCs w:val="24"/>
        </w:rPr>
        <w:t xml:space="preserve">Понятно, что, несмотря на </w:t>
      </w:r>
      <w:r>
        <w:rPr>
          <w:iCs/>
          <w:szCs w:val="24"/>
        </w:rPr>
        <w:t xml:space="preserve">несомненную </w:t>
      </w:r>
      <w:r w:rsidRPr="00FA4634">
        <w:rPr>
          <w:iCs/>
          <w:szCs w:val="24"/>
        </w:rPr>
        <w:t>специфику, космическая отрасль должна быть экологически безопасной.</w:t>
      </w:r>
      <w:r w:rsidRPr="00FA4634">
        <w:rPr>
          <w:szCs w:val="24"/>
        </w:rPr>
        <w:t xml:space="preserve"> </w:t>
      </w:r>
    </w:p>
    <w:p w:rsidR="00F10FC5" w:rsidRPr="00FA4634" w:rsidRDefault="00F10FC5" w:rsidP="00F10FC5">
      <w:pPr>
        <w:pStyle w:val="ae"/>
        <w:widowControl w:val="0"/>
        <w:spacing w:after="0"/>
        <w:ind w:left="0" w:firstLine="709"/>
        <w:rPr>
          <w:rFonts w:eastAsia="TimesNewRomanPSMT"/>
          <w:szCs w:val="24"/>
        </w:rPr>
      </w:pPr>
      <w:r w:rsidRPr="00FA4634">
        <w:rPr>
          <w:rFonts w:eastAsia="TimesNewRomanPS-BoldMT"/>
          <w:bCs/>
          <w:szCs w:val="24"/>
        </w:rPr>
        <w:t>Начн</w:t>
      </w:r>
      <w:r>
        <w:rPr>
          <w:rFonts w:eastAsia="TimesNewRomanPS-BoldMT"/>
          <w:bCs/>
          <w:szCs w:val="24"/>
        </w:rPr>
        <w:t>е</w:t>
      </w:r>
      <w:r w:rsidRPr="00FA4634">
        <w:rPr>
          <w:rFonts w:eastAsia="TimesNewRomanPS-BoldMT"/>
          <w:bCs/>
          <w:szCs w:val="24"/>
        </w:rPr>
        <w:t>м со статистики космических запусков в мире (</w:t>
      </w:r>
      <w:r w:rsidRPr="00634965">
        <w:rPr>
          <w:rFonts w:eastAsia="TimesNewRomanPS-BoldMT"/>
          <w:bCs/>
          <w:i/>
          <w:szCs w:val="24"/>
        </w:rPr>
        <w:t>табл. 2</w:t>
      </w:r>
      <w:r w:rsidRPr="00FA4634">
        <w:rPr>
          <w:rFonts w:eastAsia="TimesNewRomanPS-BoldMT"/>
          <w:bCs/>
          <w:szCs w:val="24"/>
        </w:rPr>
        <w:t xml:space="preserve">). </w:t>
      </w:r>
      <w:r w:rsidRPr="00FA4634">
        <w:rPr>
          <w:rFonts w:eastAsia="TimesNewRomanPSMT"/>
          <w:szCs w:val="24"/>
        </w:rPr>
        <w:t>Несмотря на общий рост надежности РКТ в целом, полностью исключить возникновение аварийных и н</w:t>
      </w:r>
      <w:r w:rsidRPr="00FA4634">
        <w:rPr>
          <w:rFonts w:eastAsia="TimesNewRomanPSMT"/>
          <w:szCs w:val="24"/>
        </w:rPr>
        <w:t>е</w:t>
      </w:r>
      <w:r w:rsidRPr="00FA4634">
        <w:rPr>
          <w:rFonts w:eastAsia="TimesNewRomanPSMT"/>
          <w:szCs w:val="24"/>
        </w:rPr>
        <w:t xml:space="preserve">штатных ситуаций при её эксплуатации в обозримом будущем, по-видимому, не удастся. </w:t>
      </w:r>
    </w:p>
    <w:p w:rsidR="00F10FC5" w:rsidRDefault="00F10FC5" w:rsidP="00F10FC5">
      <w:pPr>
        <w:ind w:left="7200"/>
        <w:rPr>
          <w:rFonts w:eastAsia="TimesNewRomanPS-BoldMT"/>
          <w:bCs/>
          <w:sz w:val="20"/>
        </w:rPr>
      </w:pPr>
    </w:p>
    <w:p w:rsidR="00F10FC5" w:rsidRPr="00CC7A5F" w:rsidRDefault="00F10FC5" w:rsidP="00F10FC5">
      <w:pPr>
        <w:jc w:val="right"/>
        <w:rPr>
          <w:rFonts w:eastAsia="TimesNewRomanPS-BoldMT"/>
          <w:bCs/>
          <w:sz w:val="22"/>
        </w:rPr>
      </w:pPr>
      <w:r w:rsidRPr="00CC7A5F">
        <w:rPr>
          <w:rFonts w:eastAsia="TimesNewRomanPS-BoldMT"/>
          <w:bCs/>
          <w:sz w:val="22"/>
        </w:rPr>
        <w:t>Таблица 2</w:t>
      </w:r>
    </w:p>
    <w:p w:rsidR="00F10FC5" w:rsidRPr="00CC7A5F" w:rsidRDefault="00F10FC5" w:rsidP="00F10FC5">
      <w:pPr>
        <w:jc w:val="center"/>
        <w:rPr>
          <w:rFonts w:eastAsia="TimesNewRomanPSMT"/>
          <w:b/>
          <w:sz w:val="22"/>
        </w:rPr>
      </w:pPr>
      <w:r w:rsidRPr="00CC7A5F">
        <w:rPr>
          <w:rFonts w:eastAsia="TimesNewRomanPS-BoldMT"/>
          <w:b/>
          <w:bCs/>
          <w:sz w:val="22"/>
        </w:rPr>
        <w:t xml:space="preserve">Сводная статистика космических запусков в мире с 1957 по 2014 гг.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43"/>
        <w:gridCol w:w="1418"/>
        <w:gridCol w:w="2126"/>
        <w:gridCol w:w="2268"/>
      </w:tblGrid>
      <w:tr w:rsidR="00F10FC5" w:rsidRPr="00634965" w:rsidTr="005B14EC">
        <w:trPr>
          <w:tblHeader/>
          <w:jc w:val="center"/>
        </w:trPr>
        <w:tc>
          <w:tcPr>
            <w:tcW w:w="1843" w:type="dxa"/>
            <w:tcBorders>
              <w:bottom w:val="single" w:sz="12" w:space="0" w:color="auto"/>
            </w:tcBorders>
            <w:shd w:val="clear" w:color="auto" w:fill="auto"/>
            <w:vAlign w:val="center"/>
          </w:tcPr>
          <w:p w:rsidR="00F10FC5" w:rsidRPr="00634965" w:rsidRDefault="00F10FC5" w:rsidP="005B14EC">
            <w:pPr>
              <w:ind w:firstLine="0"/>
              <w:jc w:val="center"/>
              <w:rPr>
                <w:i/>
                <w:spacing w:val="-8"/>
                <w:sz w:val="20"/>
              </w:rPr>
            </w:pPr>
            <w:r w:rsidRPr="00634965">
              <w:rPr>
                <w:rFonts w:eastAsia="TimesNewRomanPSMT"/>
                <w:i/>
                <w:sz w:val="20"/>
              </w:rPr>
              <w:lastRenderedPageBreak/>
              <w:t>Страна</w:t>
            </w:r>
          </w:p>
        </w:tc>
        <w:tc>
          <w:tcPr>
            <w:tcW w:w="1418" w:type="dxa"/>
            <w:tcBorders>
              <w:bottom w:val="single" w:sz="12" w:space="0" w:color="auto"/>
            </w:tcBorders>
            <w:shd w:val="clear" w:color="auto" w:fill="auto"/>
            <w:vAlign w:val="center"/>
          </w:tcPr>
          <w:p w:rsidR="00F10FC5" w:rsidRPr="00634965" w:rsidRDefault="00F10FC5" w:rsidP="005B14EC">
            <w:pPr>
              <w:ind w:firstLine="0"/>
              <w:jc w:val="center"/>
              <w:rPr>
                <w:i/>
                <w:spacing w:val="-8"/>
                <w:sz w:val="20"/>
              </w:rPr>
            </w:pPr>
            <w:r w:rsidRPr="00634965">
              <w:rPr>
                <w:i/>
                <w:spacing w:val="-8"/>
                <w:sz w:val="20"/>
              </w:rPr>
              <w:t>Число запу</w:t>
            </w:r>
            <w:r w:rsidRPr="00634965">
              <w:rPr>
                <w:i/>
                <w:spacing w:val="-8"/>
                <w:sz w:val="20"/>
              </w:rPr>
              <w:t>с</w:t>
            </w:r>
            <w:r w:rsidRPr="00634965">
              <w:rPr>
                <w:i/>
                <w:spacing w:val="-8"/>
                <w:sz w:val="20"/>
              </w:rPr>
              <w:t>ков</w:t>
            </w:r>
          </w:p>
        </w:tc>
        <w:tc>
          <w:tcPr>
            <w:tcW w:w="2126" w:type="dxa"/>
            <w:tcBorders>
              <w:bottom w:val="single" w:sz="12" w:space="0" w:color="auto"/>
            </w:tcBorders>
            <w:shd w:val="clear" w:color="auto" w:fill="auto"/>
            <w:vAlign w:val="center"/>
          </w:tcPr>
          <w:p w:rsidR="00F10FC5" w:rsidRPr="00634965" w:rsidRDefault="00F10FC5" w:rsidP="005B14EC">
            <w:pPr>
              <w:autoSpaceDE w:val="0"/>
              <w:autoSpaceDN w:val="0"/>
              <w:adjustRightInd w:val="0"/>
              <w:ind w:firstLine="0"/>
              <w:jc w:val="center"/>
              <w:rPr>
                <w:i/>
                <w:spacing w:val="-8"/>
                <w:sz w:val="20"/>
              </w:rPr>
            </w:pPr>
            <w:r w:rsidRPr="00634965">
              <w:rPr>
                <w:rFonts w:eastAsia="TimesNewRomanPSMT"/>
                <w:i/>
                <w:sz w:val="20"/>
              </w:rPr>
              <w:t>Число аварийных</w:t>
            </w:r>
            <w:r>
              <w:rPr>
                <w:rFonts w:eastAsia="TimesNewRomanPSMT"/>
                <w:i/>
                <w:sz w:val="20"/>
              </w:rPr>
              <w:t xml:space="preserve"> </w:t>
            </w:r>
            <w:r>
              <w:rPr>
                <w:rFonts w:eastAsia="TimesNewRomanPSMT"/>
                <w:i/>
                <w:sz w:val="20"/>
              </w:rPr>
              <w:br/>
            </w:r>
            <w:r w:rsidRPr="00634965">
              <w:rPr>
                <w:rFonts w:eastAsia="TimesNewRomanPSMT"/>
                <w:i/>
                <w:sz w:val="20"/>
              </w:rPr>
              <w:t>запу</w:t>
            </w:r>
            <w:r w:rsidRPr="00634965">
              <w:rPr>
                <w:rFonts w:eastAsia="TimesNewRomanPSMT"/>
                <w:i/>
                <w:sz w:val="20"/>
              </w:rPr>
              <w:t>с</w:t>
            </w:r>
            <w:r w:rsidRPr="00634965">
              <w:rPr>
                <w:rFonts w:eastAsia="TimesNewRomanPSMT"/>
                <w:i/>
                <w:sz w:val="20"/>
              </w:rPr>
              <w:t>ков</w:t>
            </w:r>
          </w:p>
        </w:tc>
        <w:tc>
          <w:tcPr>
            <w:tcW w:w="2268" w:type="dxa"/>
            <w:tcBorders>
              <w:bottom w:val="single" w:sz="12" w:space="0" w:color="auto"/>
            </w:tcBorders>
            <w:shd w:val="clear" w:color="auto" w:fill="auto"/>
            <w:vAlign w:val="center"/>
          </w:tcPr>
          <w:p w:rsidR="00F10FC5" w:rsidRPr="00634965" w:rsidRDefault="00F10FC5" w:rsidP="005B14EC">
            <w:pPr>
              <w:autoSpaceDE w:val="0"/>
              <w:autoSpaceDN w:val="0"/>
              <w:adjustRightInd w:val="0"/>
              <w:ind w:firstLine="0"/>
              <w:jc w:val="center"/>
              <w:rPr>
                <w:i/>
                <w:spacing w:val="-8"/>
                <w:sz w:val="20"/>
              </w:rPr>
            </w:pPr>
            <w:r w:rsidRPr="00634965">
              <w:rPr>
                <w:rFonts w:eastAsia="TimesNewRomanPSMT"/>
                <w:i/>
                <w:sz w:val="20"/>
              </w:rPr>
              <w:t>Доля аварийных</w:t>
            </w:r>
            <w:r>
              <w:rPr>
                <w:rFonts w:eastAsia="TimesNewRomanPSMT"/>
                <w:i/>
                <w:sz w:val="20"/>
              </w:rPr>
              <w:t xml:space="preserve"> </w:t>
            </w:r>
            <w:r>
              <w:rPr>
                <w:rFonts w:eastAsia="TimesNewRomanPSMT"/>
                <w:i/>
                <w:sz w:val="20"/>
              </w:rPr>
              <w:br/>
            </w:r>
            <w:r w:rsidRPr="00634965">
              <w:rPr>
                <w:rFonts w:eastAsia="TimesNewRomanPSMT"/>
                <w:i/>
                <w:sz w:val="20"/>
              </w:rPr>
              <w:t>запу</w:t>
            </w:r>
            <w:r w:rsidRPr="00634965">
              <w:rPr>
                <w:rFonts w:eastAsia="TimesNewRomanPSMT"/>
                <w:i/>
                <w:sz w:val="20"/>
              </w:rPr>
              <w:t>с</w:t>
            </w:r>
            <w:r w:rsidRPr="00634965">
              <w:rPr>
                <w:rFonts w:eastAsia="TimesNewRomanPSMT"/>
                <w:i/>
                <w:sz w:val="20"/>
              </w:rPr>
              <w:t>ков,</w:t>
            </w:r>
            <w:r>
              <w:rPr>
                <w:rFonts w:eastAsia="TimesNewRomanPSMT"/>
                <w:i/>
                <w:sz w:val="20"/>
              </w:rPr>
              <w:t xml:space="preserve"> %</w:t>
            </w:r>
          </w:p>
        </w:tc>
      </w:tr>
      <w:tr w:rsidR="00F10FC5" w:rsidRPr="00634965" w:rsidTr="005B14EC">
        <w:trPr>
          <w:jc w:val="center"/>
        </w:trPr>
        <w:tc>
          <w:tcPr>
            <w:tcW w:w="1843" w:type="dxa"/>
            <w:tcBorders>
              <w:top w:val="single" w:sz="12" w:space="0" w:color="auto"/>
              <w:bottom w:val="single" w:sz="4" w:space="0" w:color="auto"/>
            </w:tcBorders>
            <w:shd w:val="clear" w:color="auto" w:fill="auto"/>
          </w:tcPr>
          <w:p w:rsidR="00F10FC5" w:rsidRPr="00634965" w:rsidRDefault="00F10FC5" w:rsidP="005B14EC">
            <w:pPr>
              <w:ind w:firstLine="0"/>
              <w:jc w:val="left"/>
              <w:rPr>
                <w:spacing w:val="-8"/>
                <w:sz w:val="20"/>
              </w:rPr>
            </w:pPr>
            <w:r w:rsidRPr="00634965">
              <w:rPr>
                <w:rFonts w:eastAsia="TimesNewRomanPSMT"/>
                <w:sz w:val="20"/>
              </w:rPr>
              <w:t>Россия</w:t>
            </w:r>
          </w:p>
        </w:tc>
        <w:tc>
          <w:tcPr>
            <w:tcW w:w="1418" w:type="dxa"/>
            <w:tcBorders>
              <w:top w:val="single" w:sz="12" w:space="0" w:color="auto"/>
              <w:bottom w:val="single" w:sz="4" w:space="0" w:color="auto"/>
            </w:tcBorders>
            <w:shd w:val="clear" w:color="auto" w:fill="auto"/>
          </w:tcPr>
          <w:p w:rsidR="00F10FC5" w:rsidRPr="00634965" w:rsidRDefault="00F10FC5" w:rsidP="005B14EC">
            <w:pPr>
              <w:ind w:firstLine="0"/>
              <w:jc w:val="center"/>
              <w:rPr>
                <w:spacing w:val="-8"/>
                <w:sz w:val="20"/>
              </w:rPr>
            </w:pPr>
            <w:r w:rsidRPr="00634965">
              <w:rPr>
                <w:spacing w:val="-8"/>
                <w:sz w:val="20"/>
              </w:rPr>
              <w:t>3214</w:t>
            </w:r>
          </w:p>
        </w:tc>
        <w:tc>
          <w:tcPr>
            <w:tcW w:w="2126" w:type="dxa"/>
            <w:tcBorders>
              <w:top w:val="single" w:sz="12" w:space="0" w:color="auto"/>
              <w:bottom w:val="single" w:sz="4" w:space="0" w:color="auto"/>
            </w:tcBorders>
            <w:shd w:val="clear" w:color="auto" w:fill="auto"/>
          </w:tcPr>
          <w:p w:rsidR="00F10FC5" w:rsidRPr="00634965" w:rsidRDefault="00F10FC5" w:rsidP="005B14EC">
            <w:pPr>
              <w:ind w:firstLine="0"/>
              <w:jc w:val="center"/>
              <w:rPr>
                <w:spacing w:val="-8"/>
                <w:sz w:val="20"/>
              </w:rPr>
            </w:pPr>
            <w:r w:rsidRPr="00634965">
              <w:rPr>
                <w:spacing w:val="-8"/>
                <w:sz w:val="20"/>
              </w:rPr>
              <w:t>161</w:t>
            </w:r>
          </w:p>
        </w:tc>
        <w:tc>
          <w:tcPr>
            <w:tcW w:w="2268" w:type="dxa"/>
            <w:tcBorders>
              <w:top w:val="single" w:sz="12" w:space="0" w:color="auto"/>
              <w:bottom w:val="single" w:sz="4" w:space="0" w:color="auto"/>
            </w:tcBorders>
            <w:shd w:val="clear" w:color="auto" w:fill="auto"/>
          </w:tcPr>
          <w:p w:rsidR="00F10FC5" w:rsidRPr="00634965" w:rsidRDefault="00F10FC5" w:rsidP="005B14EC">
            <w:pPr>
              <w:ind w:firstLine="0"/>
              <w:jc w:val="center"/>
              <w:rPr>
                <w:spacing w:val="-8"/>
                <w:sz w:val="20"/>
              </w:rPr>
            </w:pPr>
            <w:r w:rsidRPr="00634965">
              <w:rPr>
                <w:spacing w:val="-8"/>
                <w:sz w:val="20"/>
              </w:rPr>
              <w:t>5,0</w:t>
            </w:r>
          </w:p>
        </w:tc>
      </w:tr>
      <w:tr w:rsidR="00F10FC5" w:rsidRPr="00634965" w:rsidTr="005B14EC">
        <w:trPr>
          <w:jc w:val="center"/>
        </w:trPr>
        <w:tc>
          <w:tcPr>
            <w:tcW w:w="1843" w:type="dxa"/>
            <w:tcBorders>
              <w:top w:val="single" w:sz="4" w:space="0" w:color="auto"/>
            </w:tcBorders>
            <w:shd w:val="clear" w:color="auto" w:fill="auto"/>
          </w:tcPr>
          <w:p w:rsidR="00F10FC5" w:rsidRPr="00634965" w:rsidRDefault="00F10FC5" w:rsidP="005B14EC">
            <w:pPr>
              <w:ind w:firstLine="0"/>
              <w:jc w:val="left"/>
              <w:rPr>
                <w:spacing w:val="-8"/>
                <w:sz w:val="20"/>
              </w:rPr>
            </w:pPr>
            <w:r w:rsidRPr="00634965">
              <w:rPr>
                <w:spacing w:val="-8"/>
                <w:sz w:val="20"/>
              </w:rPr>
              <w:t>США</w:t>
            </w:r>
          </w:p>
        </w:tc>
        <w:tc>
          <w:tcPr>
            <w:tcW w:w="1418" w:type="dxa"/>
            <w:tcBorders>
              <w:top w:val="single" w:sz="4" w:space="0" w:color="auto"/>
            </w:tcBorders>
            <w:shd w:val="clear" w:color="auto" w:fill="auto"/>
          </w:tcPr>
          <w:p w:rsidR="00F10FC5" w:rsidRPr="00634965" w:rsidRDefault="00F10FC5" w:rsidP="005B14EC">
            <w:pPr>
              <w:ind w:firstLine="0"/>
              <w:jc w:val="center"/>
              <w:rPr>
                <w:spacing w:val="-8"/>
                <w:sz w:val="20"/>
              </w:rPr>
            </w:pPr>
            <w:r w:rsidRPr="00634965">
              <w:rPr>
                <w:spacing w:val="-8"/>
                <w:sz w:val="20"/>
              </w:rPr>
              <w:t>1597</w:t>
            </w:r>
          </w:p>
        </w:tc>
        <w:tc>
          <w:tcPr>
            <w:tcW w:w="2126" w:type="dxa"/>
            <w:tcBorders>
              <w:top w:val="single" w:sz="4" w:space="0" w:color="auto"/>
            </w:tcBorders>
            <w:shd w:val="clear" w:color="auto" w:fill="auto"/>
          </w:tcPr>
          <w:p w:rsidR="00F10FC5" w:rsidRPr="00634965" w:rsidRDefault="00F10FC5" w:rsidP="005B14EC">
            <w:pPr>
              <w:ind w:firstLine="0"/>
              <w:jc w:val="center"/>
              <w:rPr>
                <w:spacing w:val="-8"/>
                <w:sz w:val="20"/>
              </w:rPr>
            </w:pPr>
            <w:r w:rsidRPr="00634965">
              <w:rPr>
                <w:spacing w:val="-8"/>
                <w:sz w:val="20"/>
              </w:rPr>
              <w:t>132</w:t>
            </w:r>
          </w:p>
        </w:tc>
        <w:tc>
          <w:tcPr>
            <w:tcW w:w="2268" w:type="dxa"/>
            <w:tcBorders>
              <w:top w:val="single" w:sz="4" w:space="0" w:color="auto"/>
            </w:tcBorders>
            <w:shd w:val="clear" w:color="auto" w:fill="auto"/>
          </w:tcPr>
          <w:p w:rsidR="00F10FC5" w:rsidRPr="00634965" w:rsidRDefault="00F10FC5" w:rsidP="005B14EC">
            <w:pPr>
              <w:ind w:firstLine="0"/>
              <w:jc w:val="center"/>
              <w:rPr>
                <w:spacing w:val="-8"/>
                <w:sz w:val="20"/>
              </w:rPr>
            </w:pPr>
            <w:r w:rsidRPr="00634965">
              <w:rPr>
                <w:spacing w:val="-8"/>
                <w:sz w:val="20"/>
              </w:rPr>
              <w:t>8,3</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Европа</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244</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16</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6,6</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Китай</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216</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11</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5,1</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Япония</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97</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10</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10,3</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Индия</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44</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7</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15,9</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Израиль</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9</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2</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22,2</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Иран</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4</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1</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25,0</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КНДР</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4</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3</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75,0</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Ю.Корея</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3</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2</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66,7</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Бразилия</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2</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2</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100</w:t>
            </w:r>
          </w:p>
        </w:tc>
      </w:tr>
      <w:tr w:rsidR="00F10FC5" w:rsidRPr="00634965" w:rsidTr="005B14EC">
        <w:trPr>
          <w:jc w:val="center"/>
        </w:trPr>
        <w:tc>
          <w:tcPr>
            <w:tcW w:w="1843" w:type="dxa"/>
            <w:shd w:val="clear" w:color="auto" w:fill="auto"/>
          </w:tcPr>
          <w:p w:rsidR="00F10FC5" w:rsidRPr="00634965" w:rsidRDefault="00F10FC5" w:rsidP="005B14EC">
            <w:pPr>
              <w:ind w:firstLine="0"/>
              <w:jc w:val="left"/>
              <w:rPr>
                <w:spacing w:val="-8"/>
                <w:sz w:val="20"/>
              </w:rPr>
            </w:pPr>
            <w:r w:rsidRPr="00634965">
              <w:rPr>
                <w:spacing w:val="-8"/>
                <w:sz w:val="20"/>
              </w:rPr>
              <w:t>Всего</w:t>
            </w:r>
          </w:p>
        </w:tc>
        <w:tc>
          <w:tcPr>
            <w:tcW w:w="1418" w:type="dxa"/>
            <w:shd w:val="clear" w:color="auto" w:fill="auto"/>
          </w:tcPr>
          <w:p w:rsidR="00F10FC5" w:rsidRPr="00634965" w:rsidRDefault="00F10FC5" w:rsidP="005B14EC">
            <w:pPr>
              <w:ind w:firstLine="0"/>
              <w:jc w:val="center"/>
              <w:rPr>
                <w:spacing w:val="-8"/>
                <w:sz w:val="20"/>
              </w:rPr>
            </w:pPr>
            <w:r w:rsidRPr="00634965">
              <w:rPr>
                <w:spacing w:val="-8"/>
                <w:sz w:val="20"/>
              </w:rPr>
              <w:t>5424</w:t>
            </w:r>
          </w:p>
        </w:tc>
        <w:tc>
          <w:tcPr>
            <w:tcW w:w="2126" w:type="dxa"/>
            <w:shd w:val="clear" w:color="auto" w:fill="auto"/>
          </w:tcPr>
          <w:p w:rsidR="00F10FC5" w:rsidRPr="00634965" w:rsidRDefault="00F10FC5" w:rsidP="005B14EC">
            <w:pPr>
              <w:ind w:firstLine="0"/>
              <w:jc w:val="center"/>
              <w:rPr>
                <w:spacing w:val="-8"/>
                <w:sz w:val="20"/>
              </w:rPr>
            </w:pPr>
            <w:r w:rsidRPr="00634965">
              <w:rPr>
                <w:spacing w:val="-8"/>
                <w:sz w:val="20"/>
              </w:rPr>
              <w:t>347</w:t>
            </w:r>
          </w:p>
        </w:tc>
        <w:tc>
          <w:tcPr>
            <w:tcW w:w="2268" w:type="dxa"/>
            <w:shd w:val="clear" w:color="auto" w:fill="auto"/>
          </w:tcPr>
          <w:p w:rsidR="00F10FC5" w:rsidRPr="00634965" w:rsidRDefault="00F10FC5" w:rsidP="005B14EC">
            <w:pPr>
              <w:ind w:firstLine="0"/>
              <w:jc w:val="center"/>
              <w:rPr>
                <w:spacing w:val="-8"/>
                <w:sz w:val="20"/>
              </w:rPr>
            </w:pPr>
            <w:r w:rsidRPr="00634965">
              <w:rPr>
                <w:spacing w:val="-8"/>
                <w:sz w:val="20"/>
              </w:rPr>
              <w:t>6,4</w:t>
            </w:r>
          </w:p>
        </w:tc>
      </w:tr>
    </w:tbl>
    <w:p w:rsidR="00F10FC5" w:rsidRDefault="00F10FC5" w:rsidP="00F10FC5">
      <w:pPr>
        <w:widowControl w:val="0"/>
        <w:rPr>
          <w:b/>
          <w:szCs w:val="24"/>
        </w:rPr>
      </w:pPr>
    </w:p>
    <w:p w:rsidR="00F10FC5" w:rsidRPr="00634965" w:rsidRDefault="00F10FC5" w:rsidP="00F10FC5">
      <w:pPr>
        <w:widowControl w:val="0"/>
        <w:rPr>
          <w:b/>
          <w:szCs w:val="24"/>
        </w:rPr>
      </w:pPr>
      <w:proofErr w:type="gramStart"/>
      <w:r w:rsidRPr="00FA4634">
        <w:rPr>
          <w:szCs w:val="24"/>
        </w:rPr>
        <w:t>Основная опасность с точки зрения воздействия ракетно-космической техники на окружающую среду заключается в том, что в двигательных установках ракет-носителей, разгонных блоков и космических аппаратов наряду с нетоксичными или малотоксичными применяются высокотоксичные компоненты ракетного топлива (КРТ)</w:t>
      </w:r>
      <w:r>
        <w:rPr>
          <w:szCs w:val="24"/>
        </w:rPr>
        <w:t xml:space="preserve"> – </w:t>
      </w:r>
      <w:r w:rsidRPr="00FA4634">
        <w:rPr>
          <w:szCs w:val="24"/>
        </w:rPr>
        <w:t>НДМГ и AT</w:t>
      </w:r>
      <w:r>
        <w:rPr>
          <w:szCs w:val="24"/>
        </w:rPr>
        <w:t xml:space="preserve">, привлекательных для разработчиков космической техники тем, </w:t>
      </w:r>
      <w:r w:rsidRPr="00FA4634">
        <w:rPr>
          <w:szCs w:val="24"/>
        </w:rPr>
        <w:t>что в отличие от малотокси</w:t>
      </w:r>
      <w:r w:rsidRPr="00FA4634">
        <w:rPr>
          <w:szCs w:val="24"/>
        </w:rPr>
        <w:t>ч</w:t>
      </w:r>
      <w:r w:rsidRPr="00FA4634">
        <w:rPr>
          <w:szCs w:val="24"/>
        </w:rPr>
        <w:t xml:space="preserve">ных криогенных КРТ </w:t>
      </w:r>
      <w:r>
        <w:rPr>
          <w:szCs w:val="24"/>
        </w:rPr>
        <w:t xml:space="preserve">данные </w:t>
      </w:r>
      <w:r w:rsidRPr="00FA4634">
        <w:rPr>
          <w:szCs w:val="24"/>
        </w:rPr>
        <w:t xml:space="preserve">токсичные КРТ являются </w:t>
      </w:r>
      <w:proofErr w:type="spellStart"/>
      <w:r w:rsidRPr="00FA4634">
        <w:rPr>
          <w:szCs w:val="24"/>
        </w:rPr>
        <w:t>самовоспла-меняющимися</w:t>
      </w:r>
      <w:proofErr w:type="spellEnd"/>
      <w:r w:rsidRPr="00FA4634">
        <w:rPr>
          <w:szCs w:val="24"/>
        </w:rPr>
        <w:t xml:space="preserve"> и не теряют физических</w:t>
      </w:r>
      <w:proofErr w:type="gramEnd"/>
      <w:r w:rsidRPr="00FA4634">
        <w:rPr>
          <w:szCs w:val="24"/>
        </w:rPr>
        <w:t xml:space="preserve"> свой</w:t>
      </w:r>
      <w:proofErr w:type="gramStart"/>
      <w:r w:rsidRPr="00FA4634">
        <w:rPr>
          <w:szCs w:val="24"/>
        </w:rPr>
        <w:t>ств пр</w:t>
      </w:r>
      <w:proofErr w:type="gramEnd"/>
      <w:r w:rsidRPr="00FA4634">
        <w:rPr>
          <w:szCs w:val="24"/>
        </w:rPr>
        <w:t xml:space="preserve">и длительном хранении. </w:t>
      </w:r>
      <w:r>
        <w:rPr>
          <w:szCs w:val="24"/>
        </w:rPr>
        <w:t>При этом</w:t>
      </w:r>
      <w:proofErr w:type="gramStart"/>
      <w:r>
        <w:rPr>
          <w:szCs w:val="24"/>
        </w:rPr>
        <w:t>,</w:t>
      </w:r>
      <w:proofErr w:type="gramEnd"/>
      <w:r>
        <w:rPr>
          <w:szCs w:val="24"/>
        </w:rPr>
        <w:t xml:space="preserve"> разумеется, </w:t>
      </w:r>
      <w:r w:rsidRPr="00FA4634">
        <w:rPr>
          <w:szCs w:val="24"/>
        </w:rPr>
        <w:t>изделия РКТ, использующие токсичные КРТ неоднократно проходили Государственную эколог</w:t>
      </w:r>
      <w:r w:rsidRPr="00FA4634">
        <w:rPr>
          <w:szCs w:val="24"/>
        </w:rPr>
        <w:t>и</w:t>
      </w:r>
      <w:r w:rsidRPr="00FA4634">
        <w:rPr>
          <w:szCs w:val="24"/>
        </w:rPr>
        <w:t xml:space="preserve">ческую экспертизу (ГЭЭ) и </w:t>
      </w:r>
      <w:r>
        <w:rPr>
          <w:szCs w:val="24"/>
        </w:rPr>
        <w:t xml:space="preserve">были </w:t>
      </w:r>
      <w:r w:rsidRPr="00FA4634">
        <w:rPr>
          <w:szCs w:val="24"/>
        </w:rPr>
        <w:t>допущены к эксплуатации [</w:t>
      </w:r>
      <w:r>
        <w:rPr>
          <w:szCs w:val="24"/>
        </w:rPr>
        <w:t>4</w:t>
      </w:r>
      <w:r w:rsidRPr="00FA4634">
        <w:rPr>
          <w:szCs w:val="24"/>
        </w:rPr>
        <w:t>], в т</w:t>
      </w:r>
      <w:r>
        <w:rPr>
          <w:szCs w:val="24"/>
        </w:rPr>
        <w:t>.</w:t>
      </w:r>
      <w:r w:rsidRPr="00FA4634">
        <w:rPr>
          <w:szCs w:val="24"/>
        </w:rPr>
        <w:t>ч</w:t>
      </w:r>
      <w:r>
        <w:rPr>
          <w:szCs w:val="24"/>
        </w:rPr>
        <w:t>.</w:t>
      </w:r>
      <w:r w:rsidRPr="00FA4634">
        <w:rPr>
          <w:szCs w:val="24"/>
        </w:rPr>
        <w:t xml:space="preserve"> космический апп</w:t>
      </w:r>
      <w:r w:rsidRPr="00FA4634">
        <w:rPr>
          <w:szCs w:val="24"/>
        </w:rPr>
        <w:t>а</w:t>
      </w:r>
      <w:r w:rsidRPr="00FA4634">
        <w:rPr>
          <w:szCs w:val="24"/>
        </w:rPr>
        <w:t>рат МЛМ (многоцелевой лабораторный модуль Международной космической ста</w:t>
      </w:r>
      <w:r w:rsidRPr="00FA4634">
        <w:rPr>
          <w:szCs w:val="24"/>
        </w:rPr>
        <w:t>н</w:t>
      </w:r>
      <w:r w:rsidRPr="00FA4634">
        <w:rPr>
          <w:szCs w:val="24"/>
        </w:rPr>
        <w:t xml:space="preserve">ции) [6]. </w:t>
      </w:r>
      <w:r>
        <w:rPr>
          <w:szCs w:val="24"/>
        </w:rPr>
        <w:t>Следует иметь в виду</w:t>
      </w:r>
      <w:r w:rsidRPr="00634965">
        <w:rPr>
          <w:szCs w:val="24"/>
        </w:rPr>
        <w:t xml:space="preserve">, </w:t>
      </w:r>
      <w:r w:rsidRPr="00FA4634">
        <w:rPr>
          <w:szCs w:val="24"/>
        </w:rPr>
        <w:t>что</w:t>
      </w:r>
      <w:r w:rsidRPr="00634965">
        <w:rPr>
          <w:szCs w:val="24"/>
        </w:rPr>
        <w:t xml:space="preserve"> </w:t>
      </w:r>
      <w:r w:rsidRPr="00FA4634">
        <w:rPr>
          <w:szCs w:val="24"/>
        </w:rPr>
        <w:t>МЛМ</w:t>
      </w:r>
      <w:r w:rsidRPr="00634965">
        <w:rPr>
          <w:szCs w:val="24"/>
        </w:rPr>
        <w:t xml:space="preserve"> </w:t>
      </w:r>
      <w:r w:rsidRPr="00FA4634">
        <w:rPr>
          <w:szCs w:val="24"/>
        </w:rPr>
        <w:t>является</w:t>
      </w:r>
      <w:r w:rsidRPr="00634965">
        <w:rPr>
          <w:szCs w:val="24"/>
        </w:rPr>
        <w:t xml:space="preserve"> </w:t>
      </w:r>
      <w:r w:rsidRPr="00FA4634">
        <w:rPr>
          <w:szCs w:val="24"/>
        </w:rPr>
        <w:t>пилотируемым</w:t>
      </w:r>
      <w:r w:rsidRPr="00634965">
        <w:rPr>
          <w:szCs w:val="24"/>
        </w:rPr>
        <w:t xml:space="preserve"> </w:t>
      </w:r>
      <w:r w:rsidRPr="00FA4634">
        <w:rPr>
          <w:szCs w:val="24"/>
        </w:rPr>
        <w:t>космическим</w:t>
      </w:r>
      <w:r w:rsidRPr="00634965">
        <w:rPr>
          <w:szCs w:val="24"/>
        </w:rPr>
        <w:t xml:space="preserve"> </w:t>
      </w:r>
      <w:r w:rsidRPr="00FA4634">
        <w:rPr>
          <w:szCs w:val="24"/>
        </w:rPr>
        <w:t>объе</w:t>
      </w:r>
      <w:r w:rsidRPr="00FA4634">
        <w:rPr>
          <w:szCs w:val="24"/>
        </w:rPr>
        <w:t>к</w:t>
      </w:r>
      <w:r w:rsidRPr="00FA4634">
        <w:rPr>
          <w:szCs w:val="24"/>
        </w:rPr>
        <w:t>том</w:t>
      </w:r>
      <w:r w:rsidRPr="00634965">
        <w:rPr>
          <w:szCs w:val="24"/>
        </w:rPr>
        <w:t>.</w:t>
      </w:r>
    </w:p>
    <w:p w:rsidR="00F10FC5" w:rsidRPr="00CC7A5F" w:rsidRDefault="00F10FC5" w:rsidP="00F10FC5">
      <w:pPr>
        <w:rPr>
          <w:bCs/>
          <w:color w:val="000000"/>
          <w:sz w:val="22"/>
        </w:rPr>
      </w:pPr>
      <w:r>
        <w:rPr>
          <w:rFonts w:eastAsia="TimesNewRomanPS-BoldMT"/>
          <w:bCs/>
          <w:szCs w:val="24"/>
        </w:rPr>
        <w:t xml:space="preserve">Отдельно следует подчеркнуть, что именно самые токсичные КРТ, т.е. АТ и НДМГ, </w:t>
      </w:r>
      <w:r w:rsidRPr="00FA4634">
        <w:rPr>
          <w:rFonts w:eastAsia="TimesNewRomanPS-BoldMT"/>
          <w:bCs/>
          <w:szCs w:val="24"/>
        </w:rPr>
        <w:t>имеют</w:t>
      </w:r>
      <w:r>
        <w:rPr>
          <w:rFonts w:eastAsia="TimesNewRomanPS-BoldMT"/>
          <w:bCs/>
          <w:szCs w:val="24"/>
        </w:rPr>
        <w:t xml:space="preserve"> относительно</w:t>
      </w:r>
      <w:r w:rsidRPr="00FA4634">
        <w:rPr>
          <w:rFonts w:eastAsia="TimesNewRomanPS-BoldMT"/>
          <w:bCs/>
          <w:szCs w:val="24"/>
        </w:rPr>
        <w:t xml:space="preserve"> самую малую долю экологически активных продуктов сгор</w:t>
      </w:r>
      <w:r w:rsidRPr="00FA4634">
        <w:rPr>
          <w:rFonts w:eastAsia="TimesNewRomanPS-BoldMT"/>
          <w:bCs/>
          <w:szCs w:val="24"/>
        </w:rPr>
        <w:t>а</w:t>
      </w:r>
      <w:r w:rsidRPr="00FA4634">
        <w:rPr>
          <w:rFonts w:eastAsia="TimesNewRomanPS-BoldMT"/>
          <w:bCs/>
          <w:szCs w:val="24"/>
        </w:rPr>
        <w:t>ния</w:t>
      </w:r>
      <w:r>
        <w:rPr>
          <w:rFonts w:eastAsia="TimesNewRomanPS-BoldMT"/>
          <w:bCs/>
          <w:szCs w:val="24"/>
        </w:rPr>
        <w:t xml:space="preserve"> (</w:t>
      </w:r>
      <w:r w:rsidRPr="00634965">
        <w:rPr>
          <w:rFonts w:eastAsia="TimesNewRomanPS-BoldMT"/>
          <w:bCs/>
          <w:i/>
          <w:szCs w:val="24"/>
        </w:rPr>
        <w:t>табл. 3</w:t>
      </w:r>
      <w:r>
        <w:rPr>
          <w:rFonts w:eastAsia="TimesNewRomanPS-BoldMT"/>
          <w:bCs/>
          <w:szCs w:val="24"/>
        </w:rPr>
        <w:t>)</w:t>
      </w:r>
      <w:r w:rsidRPr="00FA4634">
        <w:rPr>
          <w:rFonts w:eastAsia="TimesNewRomanPS-BoldMT"/>
          <w:bCs/>
          <w:szCs w:val="24"/>
        </w:rPr>
        <w:t>.</w:t>
      </w:r>
      <w:r w:rsidRPr="00273150">
        <w:rPr>
          <w:bCs/>
          <w:color w:val="000000"/>
          <w:sz w:val="20"/>
        </w:rPr>
        <w:t xml:space="preserve"> </w:t>
      </w:r>
    </w:p>
    <w:p w:rsidR="00F10FC5" w:rsidRDefault="00F10FC5" w:rsidP="00F10FC5">
      <w:pPr>
        <w:pStyle w:val="33"/>
        <w:spacing w:after="0"/>
        <w:ind w:left="0"/>
        <w:jc w:val="right"/>
        <w:rPr>
          <w:iCs/>
          <w:sz w:val="22"/>
          <w:szCs w:val="22"/>
        </w:rPr>
      </w:pPr>
      <w:r w:rsidRPr="00CC7A5F">
        <w:rPr>
          <w:iCs/>
          <w:sz w:val="22"/>
          <w:szCs w:val="22"/>
        </w:rPr>
        <w:t>Таблица 3</w:t>
      </w:r>
    </w:p>
    <w:p w:rsidR="00F10FC5" w:rsidRDefault="00F10FC5" w:rsidP="00F10FC5">
      <w:pPr>
        <w:pStyle w:val="33"/>
        <w:spacing w:after="0"/>
        <w:ind w:left="0"/>
        <w:jc w:val="center"/>
        <w:rPr>
          <w:b/>
          <w:iCs/>
          <w:sz w:val="22"/>
          <w:szCs w:val="22"/>
        </w:rPr>
      </w:pPr>
      <w:r w:rsidRPr="00CC7A5F">
        <w:rPr>
          <w:b/>
          <w:iCs/>
          <w:sz w:val="22"/>
          <w:szCs w:val="22"/>
        </w:rPr>
        <w:t xml:space="preserve">Доля токсичных и нетоксичных продуктов сгорания ракетных топлив, </w:t>
      </w:r>
    </w:p>
    <w:p w:rsidR="00F10FC5" w:rsidRPr="00CC7A5F" w:rsidRDefault="00F10FC5" w:rsidP="00F10FC5">
      <w:pPr>
        <w:pStyle w:val="33"/>
        <w:spacing w:after="0"/>
        <w:ind w:left="0"/>
        <w:jc w:val="center"/>
        <w:rPr>
          <w:iCs/>
          <w:sz w:val="22"/>
          <w:szCs w:val="22"/>
        </w:rPr>
      </w:pPr>
      <w:proofErr w:type="gramStart"/>
      <w:r w:rsidRPr="00CC7A5F">
        <w:rPr>
          <w:iCs/>
          <w:sz w:val="22"/>
          <w:szCs w:val="22"/>
        </w:rPr>
        <w:t>в</w:t>
      </w:r>
      <w:proofErr w:type="gramEnd"/>
      <w:r w:rsidRPr="00CC7A5F">
        <w:rPr>
          <w:iCs/>
          <w:sz w:val="22"/>
          <w:szCs w:val="22"/>
        </w:rPr>
        <w:t xml:space="preserve"> % от массы в</w:t>
      </w:r>
      <w:r w:rsidRPr="00CC7A5F">
        <w:rPr>
          <w:iCs/>
          <w:sz w:val="22"/>
          <w:szCs w:val="22"/>
        </w:rPr>
        <w:t>ы</w:t>
      </w:r>
      <w:r w:rsidRPr="00CC7A5F">
        <w:rPr>
          <w:iCs/>
          <w:sz w:val="22"/>
          <w:szCs w:val="22"/>
        </w:rPr>
        <w:t>хлопа</w:t>
      </w:r>
    </w:p>
    <w:tbl>
      <w:tblPr>
        <w:tblW w:w="0" w:type="auto"/>
        <w:jc w:val="center"/>
        <w:tblInd w:w="6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72"/>
        <w:gridCol w:w="1572"/>
        <w:gridCol w:w="1589"/>
        <w:gridCol w:w="1979"/>
        <w:gridCol w:w="1889"/>
      </w:tblGrid>
      <w:tr w:rsidR="00F10FC5" w:rsidRPr="00634965" w:rsidTr="005B14EC">
        <w:trPr>
          <w:cantSplit/>
          <w:trHeight w:val="227"/>
          <w:tblHeader/>
          <w:jc w:val="center"/>
        </w:trPr>
        <w:tc>
          <w:tcPr>
            <w:tcW w:w="3144" w:type="dxa"/>
            <w:gridSpan w:val="2"/>
            <w:vMerge w:val="restart"/>
            <w:vAlign w:val="center"/>
          </w:tcPr>
          <w:p w:rsidR="00F10FC5" w:rsidRPr="00634965" w:rsidRDefault="00F10FC5" w:rsidP="005B14EC">
            <w:pPr>
              <w:ind w:firstLine="0"/>
              <w:jc w:val="center"/>
              <w:rPr>
                <w:sz w:val="20"/>
              </w:rPr>
            </w:pPr>
            <w:r w:rsidRPr="00634965">
              <w:rPr>
                <w:i/>
                <w:sz w:val="20"/>
              </w:rPr>
              <w:t>Продукт сг</w:t>
            </w:r>
            <w:r w:rsidRPr="00634965">
              <w:rPr>
                <w:i/>
                <w:sz w:val="20"/>
              </w:rPr>
              <w:t>о</w:t>
            </w:r>
            <w:r w:rsidRPr="00634965">
              <w:rPr>
                <w:i/>
                <w:sz w:val="20"/>
              </w:rPr>
              <w:t>рания</w:t>
            </w:r>
          </w:p>
        </w:tc>
        <w:tc>
          <w:tcPr>
            <w:tcW w:w="5457" w:type="dxa"/>
            <w:gridSpan w:val="3"/>
            <w:shd w:val="clear" w:color="auto" w:fill="auto"/>
            <w:vAlign w:val="center"/>
          </w:tcPr>
          <w:p w:rsidR="00F10FC5" w:rsidRPr="00D80E2A" w:rsidRDefault="00F10FC5" w:rsidP="005B14EC">
            <w:pPr>
              <w:ind w:firstLine="0"/>
              <w:jc w:val="center"/>
              <w:rPr>
                <w:i/>
                <w:sz w:val="20"/>
              </w:rPr>
            </w:pPr>
            <w:r w:rsidRPr="00D80E2A">
              <w:rPr>
                <w:i/>
                <w:sz w:val="20"/>
              </w:rPr>
              <w:t>Компонент топлива</w:t>
            </w:r>
          </w:p>
        </w:tc>
      </w:tr>
      <w:tr w:rsidR="00F10FC5" w:rsidRPr="00634965" w:rsidTr="005B14EC">
        <w:trPr>
          <w:cantSplit/>
          <w:trHeight w:val="227"/>
          <w:tblHeader/>
          <w:jc w:val="center"/>
        </w:trPr>
        <w:tc>
          <w:tcPr>
            <w:tcW w:w="3144" w:type="dxa"/>
            <w:gridSpan w:val="2"/>
            <w:vMerge/>
            <w:vAlign w:val="center"/>
          </w:tcPr>
          <w:p w:rsidR="00F10FC5" w:rsidRPr="00634965" w:rsidRDefault="00F10FC5" w:rsidP="005B14EC">
            <w:pPr>
              <w:ind w:firstLine="0"/>
              <w:jc w:val="center"/>
              <w:rPr>
                <w:sz w:val="20"/>
              </w:rPr>
            </w:pPr>
          </w:p>
        </w:tc>
        <w:tc>
          <w:tcPr>
            <w:tcW w:w="3568" w:type="dxa"/>
            <w:gridSpan w:val="2"/>
            <w:shd w:val="clear" w:color="auto" w:fill="auto"/>
            <w:vAlign w:val="center"/>
          </w:tcPr>
          <w:p w:rsidR="00F10FC5" w:rsidRPr="00634965" w:rsidRDefault="00F10FC5" w:rsidP="005B14EC">
            <w:pPr>
              <w:ind w:firstLine="0"/>
              <w:jc w:val="center"/>
              <w:rPr>
                <w:sz w:val="20"/>
              </w:rPr>
            </w:pPr>
            <w:r w:rsidRPr="00634965">
              <w:rPr>
                <w:bCs/>
                <w:i/>
                <w:sz w:val="20"/>
              </w:rPr>
              <w:t>жидкие</w:t>
            </w:r>
          </w:p>
        </w:tc>
        <w:tc>
          <w:tcPr>
            <w:tcW w:w="1889" w:type="dxa"/>
            <w:vMerge w:val="restart"/>
            <w:shd w:val="clear" w:color="auto" w:fill="auto"/>
            <w:vAlign w:val="center"/>
          </w:tcPr>
          <w:p w:rsidR="00F10FC5" w:rsidRPr="00634965" w:rsidRDefault="00F10FC5" w:rsidP="005B14EC">
            <w:pPr>
              <w:ind w:firstLine="0"/>
              <w:jc w:val="center"/>
              <w:rPr>
                <w:bCs/>
                <w:i/>
                <w:sz w:val="20"/>
              </w:rPr>
            </w:pPr>
            <w:r w:rsidRPr="00634965">
              <w:rPr>
                <w:bCs/>
                <w:i/>
                <w:sz w:val="20"/>
              </w:rPr>
              <w:t>твердые</w:t>
            </w:r>
          </w:p>
        </w:tc>
      </w:tr>
      <w:tr w:rsidR="00F10FC5" w:rsidRPr="00634965" w:rsidTr="005B14EC">
        <w:trPr>
          <w:cantSplit/>
          <w:trHeight w:val="227"/>
          <w:tblHeader/>
          <w:jc w:val="center"/>
        </w:trPr>
        <w:tc>
          <w:tcPr>
            <w:tcW w:w="3144" w:type="dxa"/>
            <w:gridSpan w:val="2"/>
            <w:vMerge/>
            <w:tcBorders>
              <w:bottom w:val="single" w:sz="12" w:space="0" w:color="auto"/>
            </w:tcBorders>
            <w:vAlign w:val="center"/>
          </w:tcPr>
          <w:p w:rsidR="00F10FC5" w:rsidRPr="00634965" w:rsidRDefault="00F10FC5" w:rsidP="005B14EC">
            <w:pPr>
              <w:ind w:firstLine="0"/>
              <w:jc w:val="center"/>
              <w:rPr>
                <w:sz w:val="20"/>
              </w:rPr>
            </w:pPr>
          </w:p>
        </w:tc>
        <w:tc>
          <w:tcPr>
            <w:tcW w:w="1589" w:type="dxa"/>
            <w:tcBorders>
              <w:bottom w:val="single" w:sz="12" w:space="0" w:color="auto"/>
            </w:tcBorders>
            <w:shd w:val="clear" w:color="auto" w:fill="auto"/>
            <w:vAlign w:val="center"/>
          </w:tcPr>
          <w:p w:rsidR="00F10FC5" w:rsidRPr="00634965" w:rsidRDefault="00F10FC5" w:rsidP="005B14EC">
            <w:pPr>
              <w:ind w:firstLine="0"/>
              <w:jc w:val="center"/>
              <w:rPr>
                <w:sz w:val="20"/>
              </w:rPr>
            </w:pPr>
            <w:r w:rsidRPr="00634965">
              <w:rPr>
                <w:bCs/>
                <w:i/>
                <w:sz w:val="20"/>
              </w:rPr>
              <w:t>АТ+НДМГ</w:t>
            </w:r>
          </w:p>
        </w:tc>
        <w:tc>
          <w:tcPr>
            <w:tcW w:w="1979" w:type="dxa"/>
            <w:tcBorders>
              <w:bottom w:val="single" w:sz="12" w:space="0" w:color="auto"/>
            </w:tcBorders>
            <w:shd w:val="clear" w:color="auto" w:fill="auto"/>
            <w:vAlign w:val="center"/>
          </w:tcPr>
          <w:p w:rsidR="00F10FC5" w:rsidRPr="00634965" w:rsidRDefault="00F10FC5" w:rsidP="005B14EC">
            <w:pPr>
              <w:ind w:firstLine="0"/>
              <w:jc w:val="center"/>
              <w:rPr>
                <w:sz w:val="20"/>
              </w:rPr>
            </w:pPr>
            <w:r w:rsidRPr="00634965">
              <w:rPr>
                <w:bCs/>
                <w:i/>
                <w:sz w:val="20"/>
              </w:rPr>
              <w:t>О</w:t>
            </w:r>
            <w:proofErr w:type="gramStart"/>
            <w:r w:rsidRPr="00634965">
              <w:rPr>
                <w:bCs/>
                <w:i/>
                <w:sz w:val="20"/>
                <w:vertAlign w:val="subscript"/>
              </w:rPr>
              <w:t>2</w:t>
            </w:r>
            <w:proofErr w:type="gramEnd"/>
            <w:r w:rsidRPr="00634965">
              <w:rPr>
                <w:bCs/>
                <w:i/>
                <w:sz w:val="20"/>
                <w:vertAlign w:val="subscript"/>
              </w:rPr>
              <w:t xml:space="preserve"> </w:t>
            </w:r>
            <w:r w:rsidRPr="00634965">
              <w:rPr>
                <w:bCs/>
                <w:i/>
                <w:sz w:val="20"/>
              </w:rPr>
              <w:t>+керосин</w:t>
            </w:r>
          </w:p>
        </w:tc>
        <w:tc>
          <w:tcPr>
            <w:tcW w:w="1889" w:type="dxa"/>
            <w:vMerge/>
            <w:tcBorders>
              <w:bottom w:val="single" w:sz="12" w:space="0" w:color="auto"/>
            </w:tcBorders>
            <w:shd w:val="clear" w:color="auto" w:fill="auto"/>
            <w:vAlign w:val="center"/>
          </w:tcPr>
          <w:p w:rsidR="00F10FC5" w:rsidRPr="00634965" w:rsidRDefault="00F10FC5" w:rsidP="005B14EC">
            <w:pPr>
              <w:ind w:firstLine="0"/>
              <w:jc w:val="center"/>
              <w:rPr>
                <w:sz w:val="20"/>
              </w:rPr>
            </w:pPr>
          </w:p>
        </w:tc>
      </w:tr>
      <w:tr w:rsidR="00F10FC5" w:rsidRPr="00634965" w:rsidTr="005B14EC">
        <w:trPr>
          <w:cantSplit/>
          <w:trHeight w:val="227"/>
          <w:jc w:val="center"/>
        </w:trPr>
        <w:tc>
          <w:tcPr>
            <w:tcW w:w="1572" w:type="dxa"/>
            <w:vMerge w:val="restart"/>
            <w:tcBorders>
              <w:top w:val="single" w:sz="12" w:space="0" w:color="auto"/>
            </w:tcBorders>
            <w:vAlign w:val="center"/>
          </w:tcPr>
          <w:p w:rsidR="00F10FC5" w:rsidRPr="00634965" w:rsidRDefault="00F10FC5" w:rsidP="005B14EC">
            <w:pPr>
              <w:ind w:firstLine="0"/>
              <w:jc w:val="center"/>
              <w:rPr>
                <w:sz w:val="20"/>
              </w:rPr>
            </w:pPr>
            <w:r w:rsidRPr="00634965">
              <w:rPr>
                <w:bCs/>
                <w:color w:val="000000"/>
                <w:sz w:val="20"/>
              </w:rPr>
              <w:t>Не токсичные</w:t>
            </w:r>
          </w:p>
        </w:tc>
        <w:tc>
          <w:tcPr>
            <w:tcW w:w="1572" w:type="dxa"/>
            <w:tcBorders>
              <w:top w:val="single" w:sz="12" w:space="0" w:color="auto"/>
              <w:bottom w:val="single" w:sz="4" w:space="0" w:color="auto"/>
            </w:tcBorders>
            <w:shd w:val="clear" w:color="auto" w:fill="auto"/>
            <w:vAlign w:val="center"/>
          </w:tcPr>
          <w:p w:rsidR="00F10FC5" w:rsidRPr="00634965" w:rsidRDefault="00F10FC5" w:rsidP="005B14EC">
            <w:pPr>
              <w:ind w:firstLine="0"/>
              <w:jc w:val="center"/>
              <w:rPr>
                <w:sz w:val="20"/>
              </w:rPr>
            </w:pPr>
            <w:r w:rsidRPr="00634965">
              <w:rPr>
                <w:sz w:val="20"/>
              </w:rPr>
              <w:t>Н</w:t>
            </w:r>
            <w:proofErr w:type="gramStart"/>
            <w:r w:rsidRPr="00634965">
              <w:rPr>
                <w:sz w:val="20"/>
                <w:vertAlign w:val="subscript"/>
              </w:rPr>
              <w:t>2</w:t>
            </w:r>
            <w:proofErr w:type="gramEnd"/>
          </w:p>
        </w:tc>
        <w:tc>
          <w:tcPr>
            <w:tcW w:w="1589" w:type="dxa"/>
            <w:tcBorders>
              <w:top w:val="single" w:sz="12" w:space="0" w:color="auto"/>
              <w:bottom w:val="single" w:sz="4" w:space="0" w:color="auto"/>
            </w:tcBorders>
            <w:shd w:val="clear" w:color="auto" w:fill="auto"/>
            <w:vAlign w:val="center"/>
          </w:tcPr>
          <w:p w:rsidR="00F10FC5" w:rsidRPr="00634965" w:rsidRDefault="00F10FC5" w:rsidP="005B14EC">
            <w:pPr>
              <w:ind w:firstLine="0"/>
              <w:jc w:val="center"/>
              <w:rPr>
                <w:sz w:val="20"/>
              </w:rPr>
            </w:pPr>
            <w:r w:rsidRPr="00634965">
              <w:rPr>
                <w:sz w:val="20"/>
              </w:rPr>
              <w:t>1,49</w:t>
            </w:r>
          </w:p>
        </w:tc>
        <w:tc>
          <w:tcPr>
            <w:tcW w:w="1979" w:type="dxa"/>
            <w:tcBorders>
              <w:top w:val="single" w:sz="12" w:space="0" w:color="auto"/>
              <w:bottom w:val="single" w:sz="4" w:space="0" w:color="auto"/>
            </w:tcBorders>
            <w:shd w:val="clear" w:color="auto" w:fill="auto"/>
            <w:vAlign w:val="center"/>
          </w:tcPr>
          <w:p w:rsidR="00F10FC5" w:rsidRPr="00634965" w:rsidRDefault="00F10FC5" w:rsidP="005B14EC">
            <w:pPr>
              <w:ind w:firstLine="0"/>
              <w:jc w:val="center"/>
              <w:rPr>
                <w:sz w:val="20"/>
              </w:rPr>
            </w:pPr>
            <w:r w:rsidRPr="00634965">
              <w:rPr>
                <w:sz w:val="20"/>
              </w:rPr>
              <w:t>0,57</w:t>
            </w:r>
          </w:p>
        </w:tc>
        <w:tc>
          <w:tcPr>
            <w:tcW w:w="1889" w:type="dxa"/>
            <w:tcBorders>
              <w:top w:val="single" w:sz="12" w:space="0" w:color="auto"/>
              <w:bottom w:val="single" w:sz="4" w:space="0" w:color="auto"/>
            </w:tcBorders>
            <w:shd w:val="clear" w:color="auto" w:fill="auto"/>
            <w:vAlign w:val="center"/>
          </w:tcPr>
          <w:p w:rsidR="00F10FC5" w:rsidRPr="00634965" w:rsidRDefault="00F10FC5" w:rsidP="005B14EC">
            <w:pPr>
              <w:ind w:firstLine="0"/>
              <w:jc w:val="center"/>
              <w:rPr>
                <w:sz w:val="20"/>
              </w:rPr>
            </w:pPr>
            <w:r w:rsidRPr="00634965">
              <w:rPr>
                <w:sz w:val="20"/>
              </w:rPr>
              <w:t>2,93</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tcBorders>
              <w:top w:val="single" w:sz="4" w:space="0" w:color="auto"/>
            </w:tcBorders>
            <w:shd w:val="clear" w:color="auto" w:fill="auto"/>
            <w:vAlign w:val="center"/>
          </w:tcPr>
          <w:p w:rsidR="00F10FC5" w:rsidRPr="00634965" w:rsidRDefault="00F10FC5" w:rsidP="005B14EC">
            <w:pPr>
              <w:ind w:firstLine="0"/>
              <w:jc w:val="center"/>
              <w:rPr>
                <w:sz w:val="20"/>
              </w:rPr>
            </w:pPr>
            <w:r w:rsidRPr="00634965">
              <w:rPr>
                <w:sz w:val="20"/>
              </w:rPr>
              <w:t>Н</w:t>
            </w:r>
            <w:r w:rsidRPr="00634965">
              <w:rPr>
                <w:sz w:val="20"/>
                <w:vertAlign w:val="subscript"/>
              </w:rPr>
              <w:t>2</w:t>
            </w:r>
            <w:r w:rsidRPr="00634965">
              <w:rPr>
                <w:sz w:val="20"/>
              </w:rPr>
              <w:t>О</w:t>
            </w:r>
          </w:p>
        </w:tc>
        <w:tc>
          <w:tcPr>
            <w:tcW w:w="1589" w:type="dxa"/>
            <w:tcBorders>
              <w:top w:val="single" w:sz="4" w:space="0" w:color="auto"/>
            </w:tcBorders>
            <w:shd w:val="clear" w:color="auto" w:fill="auto"/>
            <w:vAlign w:val="center"/>
          </w:tcPr>
          <w:p w:rsidR="00F10FC5" w:rsidRPr="00634965" w:rsidRDefault="00F10FC5" w:rsidP="005B14EC">
            <w:pPr>
              <w:ind w:firstLine="0"/>
              <w:jc w:val="center"/>
              <w:rPr>
                <w:sz w:val="20"/>
              </w:rPr>
            </w:pPr>
            <w:r w:rsidRPr="00634965">
              <w:rPr>
                <w:sz w:val="20"/>
              </w:rPr>
              <w:t>28,01</w:t>
            </w:r>
          </w:p>
        </w:tc>
        <w:tc>
          <w:tcPr>
            <w:tcW w:w="1979" w:type="dxa"/>
            <w:tcBorders>
              <w:top w:val="single" w:sz="4" w:space="0" w:color="auto"/>
            </w:tcBorders>
            <w:shd w:val="clear" w:color="auto" w:fill="auto"/>
            <w:vAlign w:val="center"/>
          </w:tcPr>
          <w:p w:rsidR="00F10FC5" w:rsidRPr="00634965" w:rsidRDefault="00F10FC5" w:rsidP="005B14EC">
            <w:pPr>
              <w:ind w:firstLine="0"/>
              <w:jc w:val="center"/>
              <w:rPr>
                <w:sz w:val="20"/>
              </w:rPr>
            </w:pPr>
            <w:r w:rsidRPr="00634965">
              <w:rPr>
                <w:sz w:val="20"/>
              </w:rPr>
              <w:t>28,60</w:t>
            </w:r>
          </w:p>
        </w:tc>
        <w:tc>
          <w:tcPr>
            <w:tcW w:w="1889" w:type="dxa"/>
            <w:tcBorders>
              <w:top w:val="single" w:sz="4" w:space="0" w:color="auto"/>
            </w:tcBorders>
            <w:shd w:val="clear" w:color="auto" w:fill="auto"/>
            <w:vAlign w:val="center"/>
          </w:tcPr>
          <w:p w:rsidR="00F10FC5" w:rsidRPr="00634965" w:rsidRDefault="00F10FC5" w:rsidP="005B14EC">
            <w:pPr>
              <w:ind w:firstLine="0"/>
              <w:jc w:val="center"/>
              <w:rPr>
                <w:sz w:val="20"/>
              </w:rPr>
            </w:pPr>
            <w:r w:rsidRPr="00634965">
              <w:rPr>
                <w:sz w:val="20"/>
              </w:rPr>
              <w:t>3,67</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sz w:val="20"/>
              </w:rPr>
            </w:pPr>
            <w:r w:rsidRPr="00634965">
              <w:rPr>
                <w:sz w:val="20"/>
                <w:lang w:val="en-US"/>
              </w:rPr>
              <w:t>N</w:t>
            </w:r>
            <w:r w:rsidRPr="00634965">
              <w:rPr>
                <w:sz w:val="20"/>
                <w:vertAlign w:val="subscript"/>
              </w:rPr>
              <w:t>2</w:t>
            </w:r>
          </w:p>
        </w:tc>
        <w:tc>
          <w:tcPr>
            <w:tcW w:w="158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34,92</w:t>
            </w:r>
          </w:p>
        </w:tc>
        <w:tc>
          <w:tcPr>
            <w:tcW w:w="197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w:t>
            </w:r>
          </w:p>
        </w:tc>
        <w:tc>
          <w:tcPr>
            <w:tcW w:w="188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7,96</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sz w:val="20"/>
                <w:lang w:val="en-US"/>
              </w:rPr>
            </w:pPr>
            <w:r w:rsidRPr="00634965">
              <w:rPr>
                <w:sz w:val="20"/>
                <w:lang w:val="en-US"/>
              </w:rPr>
              <w:t>CO</w:t>
            </w:r>
            <w:r w:rsidRPr="00634965">
              <w:rPr>
                <w:sz w:val="20"/>
                <w:vertAlign w:val="subscript"/>
                <w:lang w:val="en-US"/>
              </w:rPr>
              <w:t>2</w:t>
            </w:r>
          </w:p>
        </w:tc>
        <w:tc>
          <w:tcPr>
            <w:tcW w:w="158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32,75</w:t>
            </w:r>
          </w:p>
        </w:tc>
        <w:tc>
          <w:tcPr>
            <w:tcW w:w="197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46,5</w:t>
            </w:r>
          </w:p>
        </w:tc>
        <w:tc>
          <w:tcPr>
            <w:tcW w:w="188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1,2</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sz w:val="20"/>
                <w:lang w:val="en-US"/>
              </w:rPr>
            </w:pPr>
            <w:r w:rsidRPr="00634965">
              <w:rPr>
                <w:sz w:val="20"/>
                <w:lang w:val="en-US"/>
              </w:rPr>
              <w:t>C</w:t>
            </w:r>
          </w:p>
        </w:tc>
        <w:tc>
          <w:tcPr>
            <w:tcW w:w="158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0,93</w:t>
            </w:r>
          </w:p>
        </w:tc>
        <w:tc>
          <w:tcPr>
            <w:tcW w:w="197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0,09</w:t>
            </w:r>
          </w:p>
        </w:tc>
        <w:tc>
          <w:tcPr>
            <w:tcW w:w="1889" w:type="dxa"/>
            <w:shd w:val="clear" w:color="auto" w:fill="auto"/>
            <w:vAlign w:val="center"/>
          </w:tcPr>
          <w:p w:rsidR="00F10FC5" w:rsidRPr="00634965" w:rsidRDefault="00F10FC5" w:rsidP="005B14EC">
            <w:pPr>
              <w:ind w:firstLine="0"/>
              <w:jc w:val="center"/>
              <w:rPr>
                <w:sz w:val="20"/>
                <w:lang w:val="en-US"/>
              </w:rPr>
            </w:pPr>
            <w:r w:rsidRPr="00634965">
              <w:rPr>
                <w:sz w:val="20"/>
                <w:lang w:val="en-US"/>
              </w:rPr>
              <w:t>-</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sz w:val="20"/>
                <w:lang w:val="en-US"/>
              </w:rPr>
            </w:pPr>
            <w:r w:rsidRPr="00634965">
              <w:rPr>
                <w:sz w:val="20"/>
                <w:lang w:val="en-US"/>
              </w:rPr>
              <w:t>NH</w:t>
            </w:r>
            <w:r w:rsidRPr="00634965">
              <w:rPr>
                <w:sz w:val="20"/>
                <w:vertAlign w:val="subscript"/>
                <w:lang w:val="en-US"/>
              </w:rPr>
              <w:t>3</w:t>
            </w:r>
          </w:p>
        </w:tc>
        <w:tc>
          <w:tcPr>
            <w:tcW w:w="1589" w:type="dxa"/>
            <w:shd w:val="clear" w:color="auto" w:fill="auto"/>
            <w:vAlign w:val="center"/>
          </w:tcPr>
          <w:p w:rsidR="00F10FC5" w:rsidRPr="00634965" w:rsidRDefault="00F10FC5" w:rsidP="005B14EC">
            <w:pPr>
              <w:ind w:firstLine="0"/>
              <w:jc w:val="center"/>
              <w:rPr>
                <w:sz w:val="20"/>
              </w:rPr>
            </w:pPr>
            <w:r w:rsidRPr="00634965">
              <w:rPr>
                <w:sz w:val="20"/>
              </w:rPr>
              <w:t>0,02</w:t>
            </w:r>
          </w:p>
        </w:tc>
        <w:tc>
          <w:tcPr>
            <w:tcW w:w="1979" w:type="dxa"/>
            <w:shd w:val="clear" w:color="auto" w:fill="auto"/>
            <w:vAlign w:val="center"/>
          </w:tcPr>
          <w:p w:rsidR="00F10FC5" w:rsidRPr="00634965" w:rsidRDefault="00F10FC5" w:rsidP="005B14EC">
            <w:pPr>
              <w:ind w:firstLine="0"/>
              <w:jc w:val="center"/>
              <w:rPr>
                <w:sz w:val="20"/>
              </w:rPr>
            </w:pPr>
            <w:r w:rsidRPr="00634965">
              <w:rPr>
                <w:sz w:val="20"/>
              </w:rPr>
              <w:t>-</w:t>
            </w:r>
          </w:p>
        </w:tc>
        <w:tc>
          <w:tcPr>
            <w:tcW w:w="1889" w:type="dxa"/>
            <w:shd w:val="clear" w:color="auto" w:fill="auto"/>
            <w:vAlign w:val="center"/>
          </w:tcPr>
          <w:p w:rsidR="00F10FC5" w:rsidRPr="00634965" w:rsidRDefault="00F10FC5" w:rsidP="005B14EC">
            <w:pPr>
              <w:ind w:firstLine="0"/>
              <w:jc w:val="center"/>
              <w:rPr>
                <w:sz w:val="20"/>
              </w:rPr>
            </w:pPr>
            <w:r w:rsidRPr="00634965">
              <w:rPr>
                <w:sz w:val="20"/>
              </w:rPr>
              <w:t>-</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sz w:val="20"/>
              </w:rPr>
            </w:pPr>
            <w:r w:rsidRPr="00634965">
              <w:rPr>
                <w:sz w:val="20"/>
                <w:lang w:val="en-US"/>
              </w:rPr>
              <w:t>CH</w:t>
            </w:r>
            <w:r w:rsidRPr="00634965">
              <w:rPr>
                <w:sz w:val="20"/>
                <w:vertAlign w:val="subscript"/>
              </w:rPr>
              <w:t>4</w:t>
            </w:r>
          </w:p>
        </w:tc>
        <w:tc>
          <w:tcPr>
            <w:tcW w:w="1589" w:type="dxa"/>
            <w:shd w:val="clear" w:color="auto" w:fill="auto"/>
            <w:vAlign w:val="center"/>
          </w:tcPr>
          <w:p w:rsidR="00F10FC5" w:rsidRPr="00634965" w:rsidRDefault="00F10FC5" w:rsidP="005B14EC">
            <w:pPr>
              <w:ind w:firstLine="0"/>
              <w:jc w:val="center"/>
              <w:rPr>
                <w:sz w:val="20"/>
              </w:rPr>
            </w:pPr>
            <w:r w:rsidRPr="00634965">
              <w:rPr>
                <w:sz w:val="20"/>
              </w:rPr>
              <w:t>0,1</w:t>
            </w:r>
          </w:p>
        </w:tc>
        <w:tc>
          <w:tcPr>
            <w:tcW w:w="1979" w:type="dxa"/>
            <w:shd w:val="clear" w:color="auto" w:fill="auto"/>
            <w:vAlign w:val="center"/>
          </w:tcPr>
          <w:p w:rsidR="00F10FC5" w:rsidRPr="00634965" w:rsidRDefault="00F10FC5" w:rsidP="005B14EC">
            <w:pPr>
              <w:ind w:firstLine="0"/>
              <w:jc w:val="center"/>
              <w:rPr>
                <w:sz w:val="20"/>
              </w:rPr>
            </w:pPr>
            <w:r w:rsidRPr="00634965">
              <w:rPr>
                <w:sz w:val="20"/>
              </w:rPr>
              <w:t>-</w:t>
            </w:r>
          </w:p>
        </w:tc>
        <w:tc>
          <w:tcPr>
            <w:tcW w:w="1889" w:type="dxa"/>
            <w:shd w:val="clear" w:color="auto" w:fill="auto"/>
            <w:vAlign w:val="center"/>
          </w:tcPr>
          <w:p w:rsidR="00F10FC5" w:rsidRPr="00634965" w:rsidRDefault="00F10FC5" w:rsidP="005B14EC">
            <w:pPr>
              <w:ind w:firstLine="0"/>
              <w:jc w:val="center"/>
              <w:rPr>
                <w:sz w:val="20"/>
              </w:rPr>
            </w:pPr>
            <w:r w:rsidRPr="00634965">
              <w:rPr>
                <w:sz w:val="20"/>
              </w:rPr>
              <w:t>-</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sz w:val="20"/>
              </w:rPr>
            </w:pPr>
            <w:r w:rsidRPr="00634965">
              <w:rPr>
                <w:sz w:val="20"/>
              </w:rPr>
              <w:t>Прочие</w:t>
            </w:r>
          </w:p>
        </w:tc>
        <w:tc>
          <w:tcPr>
            <w:tcW w:w="1589" w:type="dxa"/>
            <w:shd w:val="clear" w:color="auto" w:fill="auto"/>
            <w:vAlign w:val="center"/>
          </w:tcPr>
          <w:p w:rsidR="00F10FC5" w:rsidRPr="00634965" w:rsidRDefault="00F10FC5" w:rsidP="005B14EC">
            <w:pPr>
              <w:ind w:firstLine="0"/>
              <w:jc w:val="center"/>
              <w:rPr>
                <w:sz w:val="20"/>
              </w:rPr>
            </w:pPr>
            <w:r w:rsidRPr="00634965">
              <w:rPr>
                <w:sz w:val="20"/>
              </w:rPr>
              <w:t>0,1</w:t>
            </w:r>
          </w:p>
        </w:tc>
        <w:tc>
          <w:tcPr>
            <w:tcW w:w="1979" w:type="dxa"/>
            <w:shd w:val="clear" w:color="auto" w:fill="auto"/>
            <w:vAlign w:val="center"/>
          </w:tcPr>
          <w:p w:rsidR="00F10FC5" w:rsidRPr="00634965" w:rsidRDefault="00F10FC5" w:rsidP="005B14EC">
            <w:pPr>
              <w:ind w:firstLine="0"/>
              <w:jc w:val="center"/>
              <w:rPr>
                <w:sz w:val="20"/>
              </w:rPr>
            </w:pPr>
            <w:r w:rsidRPr="00634965">
              <w:rPr>
                <w:sz w:val="20"/>
              </w:rPr>
              <w:t>0,1</w:t>
            </w:r>
          </w:p>
        </w:tc>
        <w:tc>
          <w:tcPr>
            <w:tcW w:w="1889" w:type="dxa"/>
            <w:shd w:val="clear" w:color="auto" w:fill="auto"/>
            <w:vAlign w:val="center"/>
          </w:tcPr>
          <w:p w:rsidR="00F10FC5" w:rsidRPr="00634965" w:rsidRDefault="00F10FC5" w:rsidP="005B14EC">
            <w:pPr>
              <w:ind w:firstLine="0"/>
              <w:jc w:val="center"/>
              <w:rPr>
                <w:sz w:val="20"/>
              </w:rPr>
            </w:pPr>
            <w:r w:rsidRPr="00634965">
              <w:rPr>
                <w:sz w:val="20"/>
              </w:rPr>
              <w:t>6,0</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bCs/>
                <w:color w:val="000000"/>
                <w:sz w:val="20"/>
              </w:rPr>
            </w:pPr>
            <w:r w:rsidRPr="00634965">
              <w:rPr>
                <w:bCs/>
                <w:color w:val="000000"/>
                <w:sz w:val="20"/>
              </w:rPr>
              <w:t>Итого</w:t>
            </w:r>
          </w:p>
        </w:tc>
        <w:tc>
          <w:tcPr>
            <w:tcW w:w="1589" w:type="dxa"/>
            <w:shd w:val="clear" w:color="auto" w:fill="auto"/>
            <w:vAlign w:val="center"/>
          </w:tcPr>
          <w:p w:rsidR="00F10FC5" w:rsidRPr="00634965" w:rsidRDefault="00F10FC5" w:rsidP="005B14EC">
            <w:pPr>
              <w:ind w:firstLine="0"/>
              <w:jc w:val="center"/>
              <w:rPr>
                <w:color w:val="000000"/>
                <w:sz w:val="20"/>
              </w:rPr>
            </w:pPr>
            <w:r w:rsidRPr="00634965">
              <w:rPr>
                <w:color w:val="000000"/>
                <w:sz w:val="20"/>
              </w:rPr>
              <w:t>97,32</w:t>
            </w:r>
          </w:p>
        </w:tc>
        <w:tc>
          <w:tcPr>
            <w:tcW w:w="1979" w:type="dxa"/>
            <w:shd w:val="clear" w:color="auto" w:fill="auto"/>
            <w:vAlign w:val="center"/>
          </w:tcPr>
          <w:p w:rsidR="00F10FC5" w:rsidRPr="00634965" w:rsidRDefault="00F10FC5" w:rsidP="005B14EC">
            <w:pPr>
              <w:ind w:firstLine="0"/>
              <w:jc w:val="center"/>
              <w:rPr>
                <w:color w:val="000000"/>
                <w:sz w:val="20"/>
              </w:rPr>
            </w:pPr>
            <w:r w:rsidRPr="00634965">
              <w:rPr>
                <w:color w:val="000000"/>
                <w:sz w:val="20"/>
              </w:rPr>
              <w:t>75,89</w:t>
            </w:r>
          </w:p>
        </w:tc>
        <w:tc>
          <w:tcPr>
            <w:tcW w:w="1889" w:type="dxa"/>
            <w:shd w:val="clear" w:color="auto" w:fill="auto"/>
            <w:vAlign w:val="center"/>
          </w:tcPr>
          <w:p w:rsidR="00F10FC5" w:rsidRPr="00634965" w:rsidRDefault="00F10FC5" w:rsidP="005B14EC">
            <w:pPr>
              <w:ind w:firstLine="0"/>
              <w:jc w:val="center"/>
              <w:rPr>
                <w:sz w:val="20"/>
              </w:rPr>
            </w:pPr>
            <w:r w:rsidRPr="00634965">
              <w:rPr>
                <w:color w:val="000000"/>
                <w:sz w:val="20"/>
              </w:rPr>
              <w:t>21,91</w:t>
            </w:r>
          </w:p>
        </w:tc>
      </w:tr>
      <w:tr w:rsidR="00F10FC5" w:rsidRPr="00634965" w:rsidTr="005B14EC">
        <w:trPr>
          <w:cantSplit/>
          <w:trHeight w:val="227"/>
          <w:jc w:val="center"/>
        </w:trPr>
        <w:tc>
          <w:tcPr>
            <w:tcW w:w="1572" w:type="dxa"/>
            <w:vMerge w:val="restart"/>
            <w:vAlign w:val="center"/>
          </w:tcPr>
          <w:p w:rsidR="00F10FC5" w:rsidRPr="00634965" w:rsidRDefault="00F10FC5" w:rsidP="005B14EC">
            <w:pPr>
              <w:ind w:firstLine="0"/>
              <w:jc w:val="center"/>
              <w:rPr>
                <w:sz w:val="20"/>
              </w:rPr>
            </w:pPr>
            <w:r w:rsidRPr="00634965">
              <w:rPr>
                <w:bCs/>
                <w:color w:val="000000"/>
                <w:sz w:val="20"/>
              </w:rPr>
              <w:t>Токсичные</w:t>
            </w:r>
          </w:p>
        </w:tc>
        <w:tc>
          <w:tcPr>
            <w:tcW w:w="1572" w:type="dxa"/>
            <w:shd w:val="clear" w:color="auto" w:fill="auto"/>
            <w:vAlign w:val="center"/>
          </w:tcPr>
          <w:p w:rsidR="00F10FC5" w:rsidRPr="00634965" w:rsidRDefault="00F10FC5" w:rsidP="005B14EC">
            <w:pPr>
              <w:ind w:firstLine="0"/>
              <w:jc w:val="center"/>
              <w:rPr>
                <w:sz w:val="20"/>
              </w:rPr>
            </w:pPr>
            <w:r w:rsidRPr="00634965">
              <w:rPr>
                <w:sz w:val="20"/>
              </w:rPr>
              <w:t>СО</w:t>
            </w:r>
          </w:p>
        </w:tc>
        <w:tc>
          <w:tcPr>
            <w:tcW w:w="1589" w:type="dxa"/>
            <w:shd w:val="clear" w:color="auto" w:fill="auto"/>
            <w:vAlign w:val="center"/>
          </w:tcPr>
          <w:p w:rsidR="00F10FC5" w:rsidRPr="00634965" w:rsidRDefault="00F10FC5" w:rsidP="005B14EC">
            <w:pPr>
              <w:ind w:firstLine="0"/>
              <w:jc w:val="center"/>
              <w:rPr>
                <w:sz w:val="20"/>
              </w:rPr>
            </w:pPr>
            <w:r w:rsidRPr="00634965">
              <w:rPr>
                <w:sz w:val="20"/>
              </w:rPr>
              <w:t>2,68</w:t>
            </w:r>
          </w:p>
        </w:tc>
        <w:tc>
          <w:tcPr>
            <w:tcW w:w="1979" w:type="dxa"/>
            <w:shd w:val="clear" w:color="auto" w:fill="auto"/>
            <w:vAlign w:val="center"/>
          </w:tcPr>
          <w:p w:rsidR="00F10FC5" w:rsidRPr="00634965" w:rsidRDefault="00F10FC5" w:rsidP="005B14EC">
            <w:pPr>
              <w:ind w:firstLine="0"/>
              <w:jc w:val="center"/>
              <w:rPr>
                <w:sz w:val="20"/>
              </w:rPr>
            </w:pPr>
            <w:r w:rsidRPr="00634965">
              <w:rPr>
                <w:sz w:val="20"/>
              </w:rPr>
              <w:t>24,11</w:t>
            </w:r>
          </w:p>
        </w:tc>
        <w:tc>
          <w:tcPr>
            <w:tcW w:w="1889" w:type="dxa"/>
            <w:shd w:val="clear" w:color="auto" w:fill="auto"/>
            <w:vAlign w:val="center"/>
          </w:tcPr>
          <w:p w:rsidR="00F10FC5" w:rsidRPr="00634965" w:rsidRDefault="00F10FC5" w:rsidP="005B14EC">
            <w:pPr>
              <w:ind w:firstLine="0"/>
              <w:jc w:val="center"/>
              <w:rPr>
                <w:sz w:val="20"/>
              </w:rPr>
            </w:pPr>
            <w:r w:rsidRPr="00634965">
              <w:rPr>
                <w:sz w:val="20"/>
              </w:rPr>
              <w:t>29,5</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sz w:val="20"/>
              </w:rPr>
            </w:pPr>
            <w:proofErr w:type="spellStart"/>
            <w:r w:rsidRPr="00634965">
              <w:rPr>
                <w:sz w:val="20"/>
                <w:lang w:val="en-US"/>
              </w:rPr>
              <w:t>HCl</w:t>
            </w:r>
            <w:proofErr w:type="spellEnd"/>
          </w:p>
        </w:tc>
        <w:tc>
          <w:tcPr>
            <w:tcW w:w="1589" w:type="dxa"/>
            <w:shd w:val="clear" w:color="auto" w:fill="auto"/>
            <w:vAlign w:val="center"/>
          </w:tcPr>
          <w:p w:rsidR="00F10FC5" w:rsidRPr="00634965" w:rsidRDefault="00F10FC5" w:rsidP="005B14EC">
            <w:pPr>
              <w:ind w:firstLine="0"/>
              <w:jc w:val="center"/>
              <w:rPr>
                <w:sz w:val="20"/>
              </w:rPr>
            </w:pPr>
            <w:r w:rsidRPr="00634965">
              <w:rPr>
                <w:sz w:val="20"/>
              </w:rPr>
              <w:t>-</w:t>
            </w:r>
          </w:p>
        </w:tc>
        <w:tc>
          <w:tcPr>
            <w:tcW w:w="1979" w:type="dxa"/>
            <w:shd w:val="clear" w:color="auto" w:fill="auto"/>
            <w:vAlign w:val="center"/>
          </w:tcPr>
          <w:p w:rsidR="00F10FC5" w:rsidRPr="00634965" w:rsidRDefault="00F10FC5" w:rsidP="005B14EC">
            <w:pPr>
              <w:ind w:firstLine="0"/>
              <w:jc w:val="center"/>
              <w:rPr>
                <w:sz w:val="20"/>
              </w:rPr>
            </w:pPr>
            <w:r w:rsidRPr="00634965">
              <w:rPr>
                <w:sz w:val="20"/>
              </w:rPr>
              <w:t>-</w:t>
            </w:r>
          </w:p>
        </w:tc>
        <w:tc>
          <w:tcPr>
            <w:tcW w:w="1889" w:type="dxa"/>
            <w:shd w:val="clear" w:color="auto" w:fill="auto"/>
            <w:vAlign w:val="center"/>
          </w:tcPr>
          <w:p w:rsidR="00F10FC5" w:rsidRPr="00634965" w:rsidRDefault="00F10FC5" w:rsidP="005B14EC">
            <w:pPr>
              <w:ind w:firstLine="0"/>
              <w:jc w:val="center"/>
              <w:rPr>
                <w:sz w:val="20"/>
              </w:rPr>
            </w:pPr>
            <w:r w:rsidRPr="00634965">
              <w:rPr>
                <w:sz w:val="20"/>
              </w:rPr>
              <w:t>20,42</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ind w:firstLine="0"/>
              <w:jc w:val="center"/>
              <w:rPr>
                <w:sz w:val="20"/>
                <w:vertAlign w:val="subscript"/>
              </w:rPr>
            </w:pPr>
            <w:r w:rsidRPr="00634965">
              <w:rPr>
                <w:sz w:val="20"/>
                <w:lang w:val="en-US"/>
              </w:rPr>
              <w:t>Al</w:t>
            </w:r>
            <w:r w:rsidRPr="00634965">
              <w:rPr>
                <w:sz w:val="20"/>
                <w:vertAlign w:val="subscript"/>
              </w:rPr>
              <w:t>2</w:t>
            </w:r>
            <w:r w:rsidRPr="00634965">
              <w:rPr>
                <w:sz w:val="20"/>
                <w:lang w:val="en-US"/>
              </w:rPr>
              <w:t>O</w:t>
            </w:r>
            <w:r w:rsidRPr="00634965">
              <w:rPr>
                <w:sz w:val="20"/>
                <w:vertAlign w:val="subscript"/>
              </w:rPr>
              <w:t>3</w:t>
            </w:r>
          </w:p>
        </w:tc>
        <w:tc>
          <w:tcPr>
            <w:tcW w:w="1589" w:type="dxa"/>
            <w:shd w:val="clear" w:color="auto" w:fill="auto"/>
            <w:vAlign w:val="center"/>
          </w:tcPr>
          <w:p w:rsidR="00F10FC5" w:rsidRPr="00634965" w:rsidRDefault="00F10FC5" w:rsidP="005B14EC">
            <w:pPr>
              <w:ind w:firstLine="0"/>
              <w:jc w:val="center"/>
              <w:rPr>
                <w:sz w:val="20"/>
              </w:rPr>
            </w:pPr>
            <w:r w:rsidRPr="00634965">
              <w:rPr>
                <w:sz w:val="20"/>
              </w:rPr>
              <w:t>-</w:t>
            </w:r>
          </w:p>
        </w:tc>
        <w:tc>
          <w:tcPr>
            <w:tcW w:w="1979" w:type="dxa"/>
            <w:shd w:val="clear" w:color="auto" w:fill="auto"/>
            <w:vAlign w:val="center"/>
          </w:tcPr>
          <w:p w:rsidR="00F10FC5" w:rsidRPr="00634965" w:rsidRDefault="00F10FC5" w:rsidP="005B14EC">
            <w:pPr>
              <w:ind w:firstLine="0"/>
              <w:jc w:val="center"/>
              <w:rPr>
                <w:sz w:val="20"/>
              </w:rPr>
            </w:pPr>
            <w:r w:rsidRPr="00634965">
              <w:rPr>
                <w:sz w:val="20"/>
              </w:rPr>
              <w:t>-</w:t>
            </w:r>
          </w:p>
        </w:tc>
        <w:tc>
          <w:tcPr>
            <w:tcW w:w="1889" w:type="dxa"/>
            <w:shd w:val="clear" w:color="auto" w:fill="auto"/>
            <w:vAlign w:val="center"/>
          </w:tcPr>
          <w:p w:rsidR="00F10FC5" w:rsidRPr="00634965" w:rsidRDefault="00F10FC5" w:rsidP="005B14EC">
            <w:pPr>
              <w:ind w:firstLine="0"/>
              <w:jc w:val="center"/>
              <w:rPr>
                <w:sz w:val="20"/>
              </w:rPr>
            </w:pPr>
            <w:r w:rsidRPr="00634965">
              <w:rPr>
                <w:sz w:val="20"/>
              </w:rPr>
              <w:t>28,17</w:t>
            </w:r>
          </w:p>
        </w:tc>
      </w:tr>
      <w:tr w:rsidR="00F10FC5" w:rsidRPr="00634965" w:rsidTr="005B14EC">
        <w:trPr>
          <w:cantSplit/>
          <w:trHeight w:val="227"/>
          <w:jc w:val="center"/>
        </w:trPr>
        <w:tc>
          <w:tcPr>
            <w:tcW w:w="1572" w:type="dxa"/>
            <w:vMerge/>
          </w:tcPr>
          <w:p w:rsidR="00F10FC5" w:rsidRPr="00634965" w:rsidRDefault="00F10FC5" w:rsidP="005B14EC">
            <w:pPr>
              <w:ind w:firstLine="0"/>
              <w:jc w:val="center"/>
              <w:rPr>
                <w:sz w:val="20"/>
              </w:rPr>
            </w:pPr>
          </w:p>
        </w:tc>
        <w:tc>
          <w:tcPr>
            <w:tcW w:w="1572" w:type="dxa"/>
            <w:shd w:val="clear" w:color="auto" w:fill="auto"/>
            <w:vAlign w:val="center"/>
          </w:tcPr>
          <w:p w:rsidR="00F10FC5" w:rsidRPr="00634965" w:rsidRDefault="00F10FC5" w:rsidP="005B14EC">
            <w:pPr>
              <w:pStyle w:val="4"/>
              <w:jc w:val="center"/>
              <w:rPr>
                <w:color w:val="000000"/>
                <w:sz w:val="20"/>
              </w:rPr>
            </w:pPr>
            <w:r w:rsidRPr="00634965">
              <w:rPr>
                <w:color w:val="000000"/>
                <w:sz w:val="20"/>
              </w:rPr>
              <w:t>Итого</w:t>
            </w:r>
          </w:p>
        </w:tc>
        <w:tc>
          <w:tcPr>
            <w:tcW w:w="1589" w:type="dxa"/>
            <w:shd w:val="clear" w:color="auto" w:fill="auto"/>
            <w:vAlign w:val="center"/>
          </w:tcPr>
          <w:p w:rsidR="00F10FC5" w:rsidRPr="00634965" w:rsidRDefault="00F10FC5" w:rsidP="005B14EC">
            <w:pPr>
              <w:ind w:firstLine="0"/>
              <w:jc w:val="center"/>
              <w:rPr>
                <w:color w:val="000000"/>
                <w:sz w:val="20"/>
              </w:rPr>
            </w:pPr>
            <w:r w:rsidRPr="00634965">
              <w:rPr>
                <w:color w:val="000000"/>
                <w:sz w:val="20"/>
              </w:rPr>
              <w:t>2,68</w:t>
            </w:r>
          </w:p>
        </w:tc>
        <w:tc>
          <w:tcPr>
            <w:tcW w:w="1979" w:type="dxa"/>
            <w:shd w:val="clear" w:color="auto" w:fill="auto"/>
            <w:vAlign w:val="center"/>
          </w:tcPr>
          <w:p w:rsidR="00F10FC5" w:rsidRPr="00634965" w:rsidRDefault="00F10FC5" w:rsidP="005B14EC">
            <w:pPr>
              <w:ind w:firstLine="0"/>
              <w:jc w:val="center"/>
              <w:rPr>
                <w:color w:val="000000"/>
                <w:sz w:val="20"/>
              </w:rPr>
            </w:pPr>
            <w:r w:rsidRPr="00634965">
              <w:rPr>
                <w:color w:val="000000"/>
                <w:sz w:val="20"/>
              </w:rPr>
              <w:t>24,11</w:t>
            </w:r>
          </w:p>
        </w:tc>
        <w:tc>
          <w:tcPr>
            <w:tcW w:w="1889" w:type="dxa"/>
            <w:shd w:val="clear" w:color="auto" w:fill="auto"/>
            <w:vAlign w:val="center"/>
          </w:tcPr>
          <w:p w:rsidR="00F10FC5" w:rsidRPr="00634965" w:rsidRDefault="00F10FC5" w:rsidP="005B14EC">
            <w:pPr>
              <w:ind w:firstLine="0"/>
              <w:jc w:val="center"/>
              <w:rPr>
                <w:color w:val="000000"/>
                <w:sz w:val="20"/>
              </w:rPr>
            </w:pPr>
            <w:r w:rsidRPr="00634965">
              <w:rPr>
                <w:color w:val="000000"/>
                <w:sz w:val="20"/>
              </w:rPr>
              <w:t>78,09</w:t>
            </w:r>
          </w:p>
        </w:tc>
      </w:tr>
    </w:tbl>
    <w:p w:rsidR="00F10FC5" w:rsidRPr="00FA4634" w:rsidRDefault="00F10FC5" w:rsidP="00F10FC5">
      <w:pPr>
        <w:widowControl w:val="0"/>
        <w:spacing w:before="240"/>
        <w:rPr>
          <w:szCs w:val="24"/>
        </w:rPr>
      </w:pPr>
      <w:r>
        <w:rPr>
          <w:szCs w:val="24"/>
        </w:rPr>
        <w:t xml:space="preserve">Также целесообразно рассмотреть </w:t>
      </w:r>
      <w:r w:rsidRPr="00FA4634">
        <w:rPr>
          <w:szCs w:val="24"/>
        </w:rPr>
        <w:t>вклад ракетно-космической деятельности в о</w:t>
      </w:r>
      <w:r w:rsidRPr="00FA4634">
        <w:rPr>
          <w:szCs w:val="24"/>
        </w:rPr>
        <w:t>б</w:t>
      </w:r>
      <w:r w:rsidRPr="00FA4634">
        <w:rPr>
          <w:szCs w:val="24"/>
        </w:rPr>
        <w:t xml:space="preserve">щее воздействие на атмосферу Земли. </w:t>
      </w:r>
      <w:r w:rsidRPr="00FA4634">
        <w:rPr>
          <w:bCs/>
          <w:szCs w:val="24"/>
        </w:rPr>
        <w:t>Годовой техногенный выброс токсичных продуктов в мире</w:t>
      </w:r>
      <w:r w:rsidRPr="00FA4634">
        <w:rPr>
          <w:b/>
          <w:bCs/>
          <w:szCs w:val="24"/>
        </w:rPr>
        <w:t xml:space="preserve"> </w:t>
      </w:r>
      <w:r w:rsidRPr="00FA4634">
        <w:rPr>
          <w:rFonts w:eastAsia="TimesNewRomanPS-BoldMT"/>
          <w:bCs/>
          <w:szCs w:val="24"/>
        </w:rPr>
        <w:t>привед</w:t>
      </w:r>
      <w:r>
        <w:rPr>
          <w:rFonts w:eastAsia="TimesNewRomanPS-BoldMT"/>
          <w:bCs/>
          <w:szCs w:val="24"/>
        </w:rPr>
        <w:t>е</w:t>
      </w:r>
      <w:r w:rsidRPr="00FA4634">
        <w:rPr>
          <w:rFonts w:eastAsia="TimesNewRomanPS-BoldMT"/>
          <w:bCs/>
          <w:szCs w:val="24"/>
        </w:rPr>
        <w:t xml:space="preserve">н в </w:t>
      </w:r>
      <w:r w:rsidRPr="00CC7A5F">
        <w:rPr>
          <w:rFonts w:eastAsia="TimesNewRomanPS-BoldMT"/>
          <w:bCs/>
          <w:i/>
          <w:szCs w:val="24"/>
        </w:rPr>
        <w:t>табл. 4.</w:t>
      </w:r>
      <w:r w:rsidRPr="00FA4634">
        <w:rPr>
          <w:rFonts w:eastAsia="TimesNewRomanPS-BoldMT"/>
          <w:bCs/>
          <w:szCs w:val="24"/>
        </w:rPr>
        <w:t xml:space="preserve"> </w:t>
      </w:r>
      <w:r w:rsidRPr="00FA4634">
        <w:rPr>
          <w:szCs w:val="24"/>
        </w:rPr>
        <w:t>Из таблицы видно, что доля РКТ составл</w:t>
      </w:r>
      <w:r w:rsidRPr="00FA4634">
        <w:rPr>
          <w:szCs w:val="24"/>
        </w:rPr>
        <w:t>я</w:t>
      </w:r>
      <w:r w:rsidRPr="00FA4634">
        <w:rPr>
          <w:szCs w:val="24"/>
        </w:rPr>
        <w:t xml:space="preserve">ет </w:t>
      </w:r>
      <w:r>
        <w:rPr>
          <w:szCs w:val="24"/>
        </w:rPr>
        <w:t xml:space="preserve">лишь около </w:t>
      </w:r>
      <w:r w:rsidRPr="00FA4634">
        <w:rPr>
          <w:szCs w:val="24"/>
        </w:rPr>
        <w:t xml:space="preserve">0,1% выбросов авиационной техники. </w:t>
      </w:r>
    </w:p>
    <w:p w:rsidR="00F10FC5" w:rsidRPr="00CC7A5F" w:rsidRDefault="00F10FC5" w:rsidP="00F10FC5">
      <w:pPr>
        <w:pStyle w:val="33"/>
        <w:spacing w:after="0"/>
        <w:ind w:left="7200"/>
        <w:jc w:val="right"/>
        <w:rPr>
          <w:b/>
          <w:iCs/>
          <w:sz w:val="22"/>
          <w:szCs w:val="22"/>
        </w:rPr>
      </w:pPr>
      <w:r w:rsidRPr="00CC7A5F">
        <w:rPr>
          <w:iCs/>
          <w:sz w:val="22"/>
          <w:szCs w:val="22"/>
        </w:rPr>
        <w:t>Таблица 4</w:t>
      </w:r>
    </w:p>
    <w:p w:rsidR="00F10FC5" w:rsidRPr="00CC7A5F" w:rsidRDefault="00F10FC5" w:rsidP="00F10FC5">
      <w:pPr>
        <w:pStyle w:val="33"/>
        <w:spacing w:after="0"/>
        <w:ind w:left="0"/>
        <w:jc w:val="center"/>
        <w:rPr>
          <w:b/>
          <w:iCs/>
          <w:sz w:val="22"/>
          <w:szCs w:val="22"/>
        </w:rPr>
      </w:pPr>
      <w:r w:rsidRPr="00CC7A5F">
        <w:rPr>
          <w:b/>
          <w:iCs/>
          <w:sz w:val="22"/>
          <w:szCs w:val="22"/>
        </w:rPr>
        <w:t>Годовой техногенный выброс токсичных продуктов в мире</w:t>
      </w:r>
    </w:p>
    <w:tbl>
      <w:tblPr>
        <w:tblW w:w="0" w:type="auto"/>
        <w:jc w:val="center"/>
        <w:tblInd w:w="4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110"/>
        <w:gridCol w:w="4324"/>
      </w:tblGrid>
      <w:tr w:rsidR="00F10FC5" w:rsidRPr="00F53EEB" w:rsidTr="005B14EC">
        <w:trPr>
          <w:tblHeader/>
          <w:jc w:val="center"/>
        </w:trPr>
        <w:tc>
          <w:tcPr>
            <w:tcW w:w="4110" w:type="dxa"/>
            <w:tcBorders>
              <w:bottom w:val="single" w:sz="12" w:space="0" w:color="auto"/>
            </w:tcBorders>
            <w:shd w:val="clear" w:color="auto" w:fill="auto"/>
            <w:vAlign w:val="center"/>
          </w:tcPr>
          <w:p w:rsidR="00F10FC5" w:rsidRPr="00F53EEB" w:rsidRDefault="00F10FC5" w:rsidP="005B14EC">
            <w:pPr>
              <w:ind w:firstLine="0"/>
              <w:jc w:val="center"/>
              <w:rPr>
                <w:i/>
                <w:sz w:val="20"/>
              </w:rPr>
            </w:pPr>
            <w:r w:rsidRPr="00F53EEB">
              <w:rPr>
                <w:i/>
                <w:sz w:val="20"/>
              </w:rPr>
              <w:lastRenderedPageBreak/>
              <w:t>Источник выбросов</w:t>
            </w:r>
          </w:p>
        </w:tc>
        <w:tc>
          <w:tcPr>
            <w:tcW w:w="4324" w:type="dxa"/>
            <w:tcBorders>
              <w:bottom w:val="single" w:sz="12" w:space="0" w:color="auto"/>
            </w:tcBorders>
            <w:shd w:val="clear" w:color="auto" w:fill="auto"/>
            <w:vAlign w:val="center"/>
          </w:tcPr>
          <w:p w:rsidR="00F10FC5" w:rsidRPr="00F53EEB" w:rsidRDefault="00F10FC5" w:rsidP="005B14EC">
            <w:pPr>
              <w:ind w:firstLine="0"/>
              <w:jc w:val="center"/>
              <w:rPr>
                <w:bCs/>
                <w:i/>
                <w:sz w:val="20"/>
              </w:rPr>
            </w:pPr>
            <w:r w:rsidRPr="00F53EEB">
              <w:rPr>
                <w:bCs/>
                <w:i/>
                <w:sz w:val="20"/>
              </w:rPr>
              <w:t>Количество выбросов, в тоннах</w:t>
            </w:r>
          </w:p>
        </w:tc>
      </w:tr>
      <w:tr w:rsidR="00F10FC5" w:rsidRPr="00F53EEB" w:rsidTr="005B14EC">
        <w:trPr>
          <w:jc w:val="center"/>
        </w:trPr>
        <w:tc>
          <w:tcPr>
            <w:tcW w:w="4110" w:type="dxa"/>
            <w:tcBorders>
              <w:top w:val="single" w:sz="12" w:space="0" w:color="auto"/>
              <w:bottom w:val="single" w:sz="4" w:space="0" w:color="auto"/>
            </w:tcBorders>
            <w:shd w:val="clear" w:color="auto" w:fill="auto"/>
            <w:vAlign w:val="center"/>
          </w:tcPr>
          <w:p w:rsidR="00F10FC5" w:rsidRPr="00F53EEB" w:rsidRDefault="00F10FC5" w:rsidP="005B14EC">
            <w:pPr>
              <w:ind w:firstLine="0"/>
              <w:rPr>
                <w:sz w:val="20"/>
              </w:rPr>
            </w:pPr>
            <w:r w:rsidRPr="00F53EEB">
              <w:rPr>
                <w:sz w:val="20"/>
              </w:rPr>
              <w:t>Общий мировой уровень</w:t>
            </w:r>
          </w:p>
        </w:tc>
        <w:tc>
          <w:tcPr>
            <w:tcW w:w="4324" w:type="dxa"/>
            <w:tcBorders>
              <w:top w:val="single" w:sz="12" w:space="0" w:color="auto"/>
              <w:bottom w:val="single" w:sz="4" w:space="0" w:color="auto"/>
            </w:tcBorders>
            <w:shd w:val="clear" w:color="auto" w:fill="auto"/>
            <w:vAlign w:val="center"/>
          </w:tcPr>
          <w:p w:rsidR="00F10FC5" w:rsidRPr="00F53EEB" w:rsidRDefault="00F10FC5" w:rsidP="005B14EC">
            <w:pPr>
              <w:ind w:right="942" w:firstLine="0"/>
              <w:jc w:val="center"/>
              <w:rPr>
                <w:sz w:val="20"/>
              </w:rPr>
            </w:pPr>
            <w:r w:rsidRPr="00F53EEB">
              <w:rPr>
                <w:sz w:val="20"/>
              </w:rPr>
              <w:t xml:space="preserve">1 000 </w:t>
            </w:r>
            <w:proofErr w:type="spellStart"/>
            <w:r w:rsidRPr="00F53EEB">
              <w:rPr>
                <w:sz w:val="20"/>
              </w:rPr>
              <w:t>000</w:t>
            </w:r>
            <w:proofErr w:type="spellEnd"/>
            <w:r w:rsidRPr="00F53EEB">
              <w:rPr>
                <w:sz w:val="20"/>
              </w:rPr>
              <w:t xml:space="preserve"> </w:t>
            </w:r>
            <w:proofErr w:type="spellStart"/>
            <w:r w:rsidRPr="00F53EEB">
              <w:rPr>
                <w:sz w:val="20"/>
              </w:rPr>
              <w:t>000</w:t>
            </w:r>
            <w:proofErr w:type="spellEnd"/>
          </w:p>
        </w:tc>
      </w:tr>
      <w:tr w:rsidR="00F10FC5" w:rsidRPr="00F53EEB" w:rsidTr="005B14EC">
        <w:trPr>
          <w:jc w:val="center"/>
        </w:trPr>
        <w:tc>
          <w:tcPr>
            <w:tcW w:w="4110" w:type="dxa"/>
            <w:tcBorders>
              <w:top w:val="single" w:sz="4" w:space="0" w:color="auto"/>
            </w:tcBorders>
            <w:shd w:val="clear" w:color="auto" w:fill="auto"/>
            <w:vAlign w:val="center"/>
          </w:tcPr>
          <w:p w:rsidR="00F10FC5" w:rsidRPr="00F53EEB" w:rsidRDefault="00F10FC5" w:rsidP="005B14EC">
            <w:pPr>
              <w:ind w:firstLine="0"/>
              <w:rPr>
                <w:sz w:val="20"/>
              </w:rPr>
            </w:pPr>
            <w:r w:rsidRPr="00F53EEB">
              <w:rPr>
                <w:sz w:val="20"/>
              </w:rPr>
              <w:t>Автомобили</w:t>
            </w:r>
          </w:p>
        </w:tc>
        <w:tc>
          <w:tcPr>
            <w:tcW w:w="4324" w:type="dxa"/>
            <w:tcBorders>
              <w:top w:val="single" w:sz="4" w:space="0" w:color="auto"/>
            </w:tcBorders>
            <w:shd w:val="clear" w:color="auto" w:fill="auto"/>
            <w:vAlign w:val="center"/>
          </w:tcPr>
          <w:p w:rsidR="00F10FC5" w:rsidRPr="00F53EEB" w:rsidRDefault="00F10FC5" w:rsidP="005B14EC">
            <w:pPr>
              <w:ind w:right="942" w:firstLine="0"/>
              <w:jc w:val="center"/>
              <w:rPr>
                <w:sz w:val="20"/>
              </w:rPr>
            </w:pPr>
            <w:r w:rsidRPr="00F53EEB">
              <w:rPr>
                <w:sz w:val="20"/>
              </w:rPr>
              <w:t xml:space="preserve">400 000 </w:t>
            </w:r>
            <w:proofErr w:type="spellStart"/>
            <w:r w:rsidRPr="00F53EEB">
              <w:rPr>
                <w:sz w:val="20"/>
              </w:rPr>
              <w:t>000</w:t>
            </w:r>
            <w:proofErr w:type="spellEnd"/>
          </w:p>
        </w:tc>
      </w:tr>
      <w:tr w:rsidR="00F10FC5" w:rsidRPr="00F53EEB" w:rsidTr="005B14EC">
        <w:trPr>
          <w:jc w:val="center"/>
        </w:trPr>
        <w:tc>
          <w:tcPr>
            <w:tcW w:w="4110" w:type="dxa"/>
            <w:shd w:val="clear" w:color="auto" w:fill="auto"/>
            <w:vAlign w:val="center"/>
          </w:tcPr>
          <w:p w:rsidR="00F10FC5" w:rsidRPr="00F53EEB" w:rsidRDefault="00F10FC5" w:rsidP="005B14EC">
            <w:pPr>
              <w:ind w:firstLine="0"/>
              <w:rPr>
                <w:sz w:val="20"/>
              </w:rPr>
            </w:pPr>
            <w:r w:rsidRPr="00F53EEB">
              <w:rPr>
                <w:sz w:val="20"/>
              </w:rPr>
              <w:t>Самолеты</w:t>
            </w:r>
          </w:p>
        </w:tc>
        <w:tc>
          <w:tcPr>
            <w:tcW w:w="4324" w:type="dxa"/>
            <w:shd w:val="clear" w:color="auto" w:fill="auto"/>
            <w:vAlign w:val="center"/>
          </w:tcPr>
          <w:p w:rsidR="00F10FC5" w:rsidRPr="00F53EEB" w:rsidRDefault="00F10FC5" w:rsidP="005B14EC">
            <w:pPr>
              <w:ind w:right="942" w:firstLine="0"/>
              <w:jc w:val="center"/>
              <w:rPr>
                <w:sz w:val="20"/>
              </w:rPr>
            </w:pPr>
            <w:r w:rsidRPr="00F53EEB">
              <w:rPr>
                <w:sz w:val="20"/>
              </w:rPr>
              <w:t xml:space="preserve">10 000 </w:t>
            </w:r>
            <w:proofErr w:type="spellStart"/>
            <w:r w:rsidRPr="00F53EEB">
              <w:rPr>
                <w:sz w:val="20"/>
              </w:rPr>
              <w:t>000</w:t>
            </w:r>
            <w:proofErr w:type="spellEnd"/>
          </w:p>
        </w:tc>
      </w:tr>
      <w:tr w:rsidR="00F10FC5" w:rsidRPr="00F53EEB" w:rsidTr="005B14EC">
        <w:trPr>
          <w:jc w:val="center"/>
        </w:trPr>
        <w:tc>
          <w:tcPr>
            <w:tcW w:w="4110" w:type="dxa"/>
            <w:shd w:val="clear" w:color="auto" w:fill="auto"/>
            <w:vAlign w:val="center"/>
          </w:tcPr>
          <w:p w:rsidR="00F10FC5" w:rsidRPr="00F53EEB" w:rsidRDefault="00F10FC5" w:rsidP="005B14EC">
            <w:pPr>
              <w:ind w:firstLine="0"/>
              <w:rPr>
                <w:sz w:val="20"/>
              </w:rPr>
            </w:pPr>
            <w:r w:rsidRPr="00F53EEB">
              <w:rPr>
                <w:sz w:val="20"/>
              </w:rPr>
              <w:t>Ракеты-носители</w:t>
            </w:r>
          </w:p>
        </w:tc>
        <w:tc>
          <w:tcPr>
            <w:tcW w:w="4324" w:type="dxa"/>
            <w:shd w:val="clear" w:color="auto" w:fill="auto"/>
            <w:vAlign w:val="center"/>
          </w:tcPr>
          <w:p w:rsidR="00F10FC5" w:rsidRPr="00F53EEB" w:rsidRDefault="00F10FC5" w:rsidP="005B14EC">
            <w:pPr>
              <w:ind w:right="942" w:firstLine="0"/>
              <w:jc w:val="center"/>
              <w:rPr>
                <w:sz w:val="20"/>
              </w:rPr>
            </w:pPr>
            <w:r w:rsidRPr="00F53EEB">
              <w:rPr>
                <w:sz w:val="20"/>
              </w:rPr>
              <w:t>10</w:t>
            </w:r>
            <w:r>
              <w:rPr>
                <w:sz w:val="20"/>
              </w:rPr>
              <w:t> </w:t>
            </w:r>
            <w:r w:rsidRPr="00F53EEB">
              <w:rPr>
                <w:sz w:val="20"/>
              </w:rPr>
              <w:t>000</w:t>
            </w:r>
            <w:r>
              <w:rPr>
                <w:sz w:val="20"/>
              </w:rPr>
              <w:br/>
            </w:r>
            <w:r w:rsidRPr="00F53EEB">
              <w:rPr>
                <w:sz w:val="20"/>
              </w:rPr>
              <w:t>(~0,1% выбросов самолетов)</w:t>
            </w:r>
          </w:p>
        </w:tc>
      </w:tr>
    </w:tbl>
    <w:p w:rsidR="00F10FC5" w:rsidRDefault="00F10FC5" w:rsidP="00F10FC5"/>
    <w:p w:rsidR="00F10FC5" w:rsidRPr="00FA4634" w:rsidRDefault="00F10FC5" w:rsidP="00F10FC5">
      <w:pPr>
        <w:rPr>
          <w:rFonts w:eastAsia="TimesNewRomanPS-BoldMT"/>
          <w:bCs/>
        </w:rPr>
      </w:pPr>
      <w:r w:rsidRPr="00FA4634">
        <w:t>Известно, что самой чувствительной к воздействию составляющей верхней атмосферы является озоновый слой</w:t>
      </w:r>
      <w:r>
        <w:t xml:space="preserve"> </w:t>
      </w:r>
      <w:r w:rsidRPr="00FA4634">
        <w:t>[</w:t>
      </w:r>
      <w:r>
        <w:t>6</w:t>
      </w:r>
      <w:r w:rsidRPr="00FA4634">
        <w:t xml:space="preserve">]. До настоящего времени вклад РКТ в разрушение </w:t>
      </w:r>
      <w:proofErr w:type="spellStart"/>
      <w:r w:rsidRPr="00FA4634">
        <w:t>озоносферы</w:t>
      </w:r>
      <w:proofErr w:type="spellEnd"/>
      <w:r w:rsidRPr="00FA4634">
        <w:t xml:space="preserve"> оценивается только теоретически, без проведения каких-либо целевых измер</w:t>
      </w:r>
      <w:r w:rsidRPr="00FA4634">
        <w:t>е</w:t>
      </w:r>
      <w:r w:rsidRPr="00FA4634">
        <w:t>ний из космоса или с поверхности Земли. Дело в том, что при теоретической оценке кол</w:t>
      </w:r>
      <w:r w:rsidRPr="00FA4634">
        <w:t>и</w:t>
      </w:r>
      <w:r w:rsidRPr="00FA4634">
        <w:t>чества озона, разрушаемого при запусках РН, необходимо рассматривать очень сложный процесс взаимодействия продуктов сгорания КРТ с компонентами атмосферы, во время которого одновременно протекают газодинамические, химические (гомогенные и гетер</w:t>
      </w:r>
      <w:r w:rsidRPr="00FA4634">
        <w:t>о</w:t>
      </w:r>
      <w:r w:rsidRPr="00FA4634">
        <w:t xml:space="preserve">генные), а также фотохимические процессы, описываемые сложными математическими моделями. </w:t>
      </w:r>
      <w:r w:rsidRPr="00FA4634">
        <w:rPr>
          <w:bCs/>
        </w:rPr>
        <w:t xml:space="preserve">Вклад различных каталитических циклов в разрушение озона приведён в </w:t>
      </w:r>
      <w:r w:rsidRPr="00F169EE">
        <w:rPr>
          <w:bCs/>
          <w:i/>
        </w:rPr>
        <w:t>табл. 5</w:t>
      </w:r>
      <w:r w:rsidRPr="00FA4634">
        <w:rPr>
          <w:rFonts w:eastAsia="TimesNewRomanPS-BoldMT"/>
          <w:bCs/>
        </w:rPr>
        <w:t>.</w:t>
      </w:r>
    </w:p>
    <w:p w:rsidR="00F10FC5" w:rsidRPr="00DE4E81" w:rsidRDefault="00F10FC5" w:rsidP="00F10FC5">
      <w:pPr>
        <w:pStyle w:val="23"/>
        <w:spacing w:after="0" w:line="240" w:lineRule="auto"/>
        <w:ind w:left="7201"/>
        <w:jc w:val="right"/>
        <w:rPr>
          <w:iCs/>
          <w:sz w:val="22"/>
        </w:rPr>
      </w:pPr>
      <w:r w:rsidRPr="00DE4E81">
        <w:rPr>
          <w:iCs/>
          <w:sz w:val="22"/>
        </w:rPr>
        <w:t>Таблица 5</w:t>
      </w:r>
    </w:p>
    <w:p w:rsidR="00F10FC5" w:rsidRPr="00DE4E81" w:rsidRDefault="00F10FC5" w:rsidP="00F10FC5">
      <w:pPr>
        <w:pStyle w:val="23"/>
        <w:spacing w:after="0" w:line="240" w:lineRule="auto"/>
        <w:ind w:left="0"/>
        <w:jc w:val="center"/>
        <w:rPr>
          <w:b/>
          <w:iCs/>
          <w:sz w:val="22"/>
        </w:rPr>
      </w:pPr>
      <w:r w:rsidRPr="00DE4E81">
        <w:rPr>
          <w:b/>
          <w:iCs/>
          <w:sz w:val="22"/>
        </w:rPr>
        <w:t>Вклад различных каталитических атмосферных циклов в разрушение озона</w:t>
      </w:r>
    </w:p>
    <w:tbl>
      <w:tblPr>
        <w:tblW w:w="0" w:type="auto"/>
        <w:jc w:val="center"/>
        <w:tblInd w:w="10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929"/>
        <w:gridCol w:w="2393"/>
        <w:gridCol w:w="1411"/>
        <w:gridCol w:w="1826"/>
      </w:tblGrid>
      <w:tr w:rsidR="00F10FC5" w:rsidRPr="00F169EE" w:rsidTr="005B14EC">
        <w:trPr>
          <w:trHeight w:val="20"/>
          <w:jc w:val="center"/>
        </w:trPr>
        <w:tc>
          <w:tcPr>
            <w:tcW w:w="2929" w:type="dxa"/>
            <w:vMerge w:val="restart"/>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Компонент</w:t>
            </w:r>
          </w:p>
        </w:tc>
        <w:tc>
          <w:tcPr>
            <w:tcW w:w="5630" w:type="dxa"/>
            <w:gridSpan w:val="3"/>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Вклад в процесс разрушения,</w:t>
            </w:r>
            <w:r>
              <w:rPr>
                <w:i/>
                <w:sz w:val="20"/>
              </w:rPr>
              <w:t>%</w:t>
            </w:r>
          </w:p>
        </w:tc>
      </w:tr>
      <w:tr w:rsidR="00F10FC5" w:rsidRPr="00F169EE" w:rsidTr="005B14EC">
        <w:trPr>
          <w:trHeight w:val="20"/>
          <w:jc w:val="center"/>
        </w:trPr>
        <w:tc>
          <w:tcPr>
            <w:tcW w:w="2929" w:type="dxa"/>
            <w:vMerge/>
            <w:shd w:val="clear" w:color="auto" w:fill="auto"/>
            <w:vAlign w:val="center"/>
          </w:tcPr>
          <w:p w:rsidR="00F10FC5" w:rsidRPr="00F169EE" w:rsidRDefault="00F10FC5" w:rsidP="005B14EC">
            <w:pPr>
              <w:pStyle w:val="afff3"/>
              <w:widowControl w:val="0"/>
              <w:spacing w:line="240" w:lineRule="auto"/>
              <w:ind w:firstLine="0"/>
              <w:jc w:val="center"/>
              <w:rPr>
                <w:sz w:val="20"/>
              </w:rPr>
            </w:pPr>
          </w:p>
        </w:tc>
        <w:tc>
          <w:tcPr>
            <w:tcW w:w="3804" w:type="dxa"/>
            <w:gridSpan w:val="2"/>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все источники</w:t>
            </w:r>
          </w:p>
        </w:tc>
        <w:tc>
          <w:tcPr>
            <w:tcW w:w="1826" w:type="dxa"/>
            <w:vMerge w:val="restart"/>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ракетные двигатели</w:t>
            </w:r>
          </w:p>
        </w:tc>
      </w:tr>
      <w:tr w:rsidR="00F10FC5" w:rsidRPr="00F169EE" w:rsidTr="005B14EC">
        <w:trPr>
          <w:trHeight w:val="20"/>
          <w:jc w:val="center"/>
        </w:trPr>
        <w:tc>
          <w:tcPr>
            <w:tcW w:w="2929" w:type="dxa"/>
            <w:vMerge/>
            <w:tcBorders>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p>
        </w:tc>
        <w:tc>
          <w:tcPr>
            <w:tcW w:w="2393" w:type="dxa"/>
            <w:tcBorders>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вся стратосфера</w:t>
            </w:r>
          </w:p>
        </w:tc>
        <w:tc>
          <w:tcPr>
            <w:tcW w:w="1411" w:type="dxa"/>
            <w:tcBorders>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слой</w:t>
            </w:r>
            <w:r>
              <w:rPr>
                <w:sz w:val="20"/>
              </w:rPr>
              <w:br/>
            </w:r>
            <w:r w:rsidRPr="00F169EE">
              <w:rPr>
                <w:sz w:val="20"/>
              </w:rPr>
              <w:t>25-30 км</w:t>
            </w:r>
          </w:p>
        </w:tc>
        <w:tc>
          <w:tcPr>
            <w:tcW w:w="1826" w:type="dxa"/>
            <w:vMerge/>
            <w:tcBorders>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p>
        </w:tc>
      </w:tr>
      <w:tr w:rsidR="00F10FC5" w:rsidRPr="00F169EE" w:rsidTr="005B14EC">
        <w:trPr>
          <w:trHeight w:val="20"/>
          <w:jc w:val="center"/>
        </w:trPr>
        <w:tc>
          <w:tcPr>
            <w:tcW w:w="2929" w:type="dxa"/>
            <w:tcBorders>
              <w:top w:val="single" w:sz="12" w:space="0" w:color="auto"/>
              <w:bottom w:val="single" w:sz="4" w:space="0" w:color="auto"/>
            </w:tcBorders>
            <w:shd w:val="clear" w:color="auto" w:fill="auto"/>
            <w:vAlign w:val="center"/>
          </w:tcPr>
          <w:p w:rsidR="00F10FC5" w:rsidRPr="00F169EE" w:rsidRDefault="00F10FC5" w:rsidP="005B14EC">
            <w:pPr>
              <w:pStyle w:val="afff3"/>
              <w:widowControl w:val="0"/>
              <w:spacing w:line="240" w:lineRule="auto"/>
              <w:ind w:firstLine="0"/>
              <w:jc w:val="left"/>
              <w:rPr>
                <w:sz w:val="20"/>
              </w:rPr>
            </w:pPr>
            <w:r w:rsidRPr="00F169EE">
              <w:rPr>
                <w:sz w:val="20"/>
              </w:rPr>
              <w:t>Окси</w:t>
            </w:r>
            <w:r>
              <w:rPr>
                <w:sz w:val="20"/>
              </w:rPr>
              <w:t>д</w:t>
            </w:r>
            <w:r w:rsidRPr="00F169EE">
              <w:rPr>
                <w:sz w:val="20"/>
              </w:rPr>
              <w:t>ы азота</w:t>
            </w:r>
          </w:p>
        </w:tc>
        <w:tc>
          <w:tcPr>
            <w:tcW w:w="2393" w:type="dxa"/>
            <w:tcBorders>
              <w:top w:val="single" w:sz="12" w:space="0" w:color="auto"/>
              <w:bottom w:val="single" w:sz="4"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32</w:t>
            </w:r>
          </w:p>
        </w:tc>
        <w:tc>
          <w:tcPr>
            <w:tcW w:w="1411" w:type="dxa"/>
            <w:tcBorders>
              <w:top w:val="single" w:sz="12" w:space="0" w:color="auto"/>
              <w:bottom w:val="single" w:sz="4"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70</w:t>
            </w:r>
          </w:p>
        </w:tc>
        <w:tc>
          <w:tcPr>
            <w:tcW w:w="1826" w:type="dxa"/>
            <w:tcBorders>
              <w:top w:val="single" w:sz="12" w:space="0" w:color="auto"/>
              <w:bottom w:val="single" w:sz="4"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0,00005</w:t>
            </w:r>
          </w:p>
        </w:tc>
      </w:tr>
      <w:tr w:rsidR="00F10FC5" w:rsidRPr="00F169EE" w:rsidTr="005B14EC">
        <w:trPr>
          <w:trHeight w:val="20"/>
          <w:jc w:val="center"/>
        </w:trPr>
        <w:tc>
          <w:tcPr>
            <w:tcW w:w="2929" w:type="dxa"/>
            <w:tcBorders>
              <w:top w:val="single" w:sz="4" w:space="0" w:color="auto"/>
            </w:tcBorders>
            <w:shd w:val="clear" w:color="auto" w:fill="auto"/>
            <w:vAlign w:val="center"/>
          </w:tcPr>
          <w:p w:rsidR="00F10FC5" w:rsidRPr="00F169EE" w:rsidRDefault="00F10FC5" w:rsidP="005B14EC">
            <w:pPr>
              <w:pStyle w:val="afff3"/>
              <w:widowControl w:val="0"/>
              <w:spacing w:line="240" w:lineRule="auto"/>
              <w:ind w:firstLine="0"/>
              <w:jc w:val="left"/>
              <w:rPr>
                <w:sz w:val="20"/>
              </w:rPr>
            </w:pPr>
            <w:r w:rsidRPr="00F169EE">
              <w:rPr>
                <w:sz w:val="20"/>
              </w:rPr>
              <w:t>Кислород</w:t>
            </w:r>
          </w:p>
        </w:tc>
        <w:tc>
          <w:tcPr>
            <w:tcW w:w="2393" w:type="dxa"/>
            <w:tcBorders>
              <w:top w:val="single" w:sz="4"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23</w:t>
            </w:r>
          </w:p>
        </w:tc>
        <w:tc>
          <w:tcPr>
            <w:tcW w:w="1411" w:type="dxa"/>
            <w:tcBorders>
              <w:top w:val="single" w:sz="4"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10</w:t>
            </w:r>
          </w:p>
        </w:tc>
        <w:tc>
          <w:tcPr>
            <w:tcW w:w="1826" w:type="dxa"/>
            <w:tcBorders>
              <w:top w:val="single" w:sz="4" w:space="0" w:color="auto"/>
            </w:tcBorders>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0</w:t>
            </w:r>
          </w:p>
        </w:tc>
      </w:tr>
      <w:tr w:rsidR="00F10FC5" w:rsidRPr="00F169EE" w:rsidTr="005B14EC">
        <w:trPr>
          <w:trHeight w:val="20"/>
          <w:jc w:val="center"/>
        </w:trPr>
        <w:tc>
          <w:tcPr>
            <w:tcW w:w="2929" w:type="dxa"/>
            <w:shd w:val="clear" w:color="auto" w:fill="auto"/>
            <w:vAlign w:val="center"/>
          </w:tcPr>
          <w:p w:rsidR="00F10FC5" w:rsidRPr="00F169EE" w:rsidRDefault="00F10FC5" w:rsidP="005B14EC">
            <w:pPr>
              <w:pStyle w:val="afff3"/>
              <w:widowControl w:val="0"/>
              <w:spacing w:line="240" w:lineRule="auto"/>
              <w:ind w:firstLine="0"/>
              <w:jc w:val="left"/>
              <w:rPr>
                <w:sz w:val="20"/>
              </w:rPr>
            </w:pPr>
            <w:r w:rsidRPr="00F169EE">
              <w:rPr>
                <w:sz w:val="20"/>
              </w:rPr>
              <w:t>Водород/гидроксил</w:t>
            </w:r>
          </w:p>
        </w:tc>
        <w:tc>
          <w:tcPr>
            <w:tcW w:w="2393" w:type="dxa"/>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26</w:t>
            </w:r>
          </w:p>
        </w:tc>
        <w:tc>
          <w:tcPr>
            <w:tcW w:w="1411" w:type="dxa"/>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10</w:t>
            </w:r>
          </w:p>
        </w:tc>
        <w:tc>
          <w:tcPr>
            <w:tcW w:w="1826" w:type="dxa"/>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0,0012</w:t>
            </w:r>
          </w:p>
        </w:tc>
      </w:tr>
      <w:tr w:rsidR="00F10FC5" w:rsidRPr="00F169EE" w:rsidTr="005B14EC">
        <w:trPr>
          <w:trHeight w:val="20"/>
          <w:jc w:val="center"/>
        </w:trPr>
        <w:tc>
          <w:tcPr>
            <w:tcW w:w="2929" w:type="dxa"/>
            <w:shd w:val="clear" w:color="auto" w:fill="auto"/>
            <w:vAlign w:val="center"/>
          </w:tcPr>
          <w:p w:rsidR="00F10FC5" w:rsidRPr="00F169EE" w:rsidRDefault="00F10FC5" w:rsidP="005B14EC">
            <w:pPr>
              <w:pStyle w:val="afff3"/>
              <w:widowControl w:val="0"/>
              <w:spacing w:line="240" w:lineRule="auto"/>
              <w:ind w:firstLine="0"/>
              <w:jc w:val="left"/>
              <w:rPr>
                <w:sz w:val="20"/>
              </w:rPr>
            </w:pPr>
            <w:r w:rsidRPr="00F169EE">
              <w:rPr>
                <w:sz w:val="20"/>
              </w:rPr>
              <w:t>Хлор</w:t>
            </w:r>
          </w:p>
        </w:tc>
        <w:tc>
          <w:tcPr>
            <w:tcW w:w="2393" w:type="dxa"/>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19</w:t>
            </w:r>
          </w:p>
        </w:tc>
        <w:tc>
          <w:tcPr>
            <w:tcW w:w="1411" w:type="dxa"/>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10</w:t>
            </w:r>
          </w:p>
        </w:tc>
        <w:tc>
          <w:tcPr>
            <w:tcW w:w="1826" w:type="dxa"/>
            <w:shd w:val="clear" w:color="auto" w:fill="auto"/>
            <w:vAlign w:val="center"/>
          </w:tcPr>
          <w:p w:rsidR="00F10FC5" w:rsidRPr="00F169EE" w:rsidRDefault="00F10FC5" w:rsidP="005B14EC">
            <w:pPr>
              <w:pStyle w:val="afff3"/>
              <w:widowControl w:val="0"/>
              <w:spacing w:line="240" w:lineRule="auto"/>
              <w:ind w:firstLine="0"/>
              <w:jc w:val="center"/>
              <w:rPr>
                <w:sz w:val="20"/>
              </w:rPr>
            </w:pPr>
            <w:r w:rsidRPr="00F169EE">
              <w:rPr>
                <w:sz w:val="20"/>
              </w:rPr>
              <w:t>0,032</w:t>
            </w:r>
          </w:p>
        </w:tc>
      </w:tr>
      <w:tr w:rsidR="00F10FC5" w:rsidRPr="00F169EE" w:rsidTr="005B14EC">
        <w:trPr>
          <w:trHeight w:val="20"/>
          <w:jc w:val="center"/>
        </w:trPr>
        <w:tc>
          <w:tcPr>
            <w:tcW w:w="2929" w:type="dxa"/>
            <w:shd w:val="clear" w:color="auto" w:fill="auto"/>
            <w:vAlign w:val="center"/>
          </w:tcPr>
          <w:p w:rsidR="00F10FC5" w:rsidRPr="00F169EE" w:rsidRDefault="00F10FC5" w:rsidP="005B14EC">
            <w:pPr>
              <w:pStyle w:val="afff3"/>
              <w:widowControl w:val="0"/>
              <w:spacing w:line="240" w:lineRule="auto"/>
              <w:ind w:firstLine="0"/>
              <w:jc w:val="left"/>
              <w:rPr>
                <w:i/>
                <w:sz w:val="20"/>
              </w:rPr>
            </w:pPr>
            <w:r w:rsidRPr="00F169EE">
              <w:rPr>
                <w:i/>
                <w:sz w:val="20"/>
              </w:rPr>
              <w:t>Всего:</w:t>
            </w:r>
          </w:p>
        </w:tc>
        <w:tc>
          <w:tcPr>
            <w:tcW w:w="2393" w:type="dxa"/>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100</w:t>
            </w:r>
          </w:p>
        </w:tc>
        <w:tc>
          <w:tcPr>
            <w:tcW w:w="1411" w:type="dxa"/>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100</w:t>
            </w:r>
          </w:p>
        </w:tc>
        <w:tc>
          <w:tcPr>
            <w:tcW w:w="1826" w:type="dxa"/>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0,034</w:t>
            </w:r>
          </w:p>
        </w:tc>
      </w:tr>
    </w:tbl>
    <w:p w:rsidR="00F10FC5" w:rsidRDefault="00F10FC5" w:rsidP="00F10FC5"/>
    <w:p w:rsidR="00F10FC5" w:rsidRPr="00FA4634" w:rsidRDefault="00F10FC5" w:rsidP="00F10FC5">
      <w:r w:rsidRPr="00FA4634">
        <w:t>Поэтому теоретические оценки, полученные при различных упрощениях и доп</w:t>
      </w:r>
      <w:r w:rsidRPr="00FA4634">
        <w:t>у</w:t>
      </w:r>
      <w:r w:rsidRPr="00FA4634">
        <w:t>щениях, несколько отличаются. Из результатов теоретических исследований видно, что:</w:t>
      </w:r>
    </w:p>
    <w:p w:rsidR="00F10FC5" w:rsidRPr="00F169EE" w:rsidRDefault="00F10FC5" w:rsidP="00F10FC5">
      <w:r>
        <w:t xml:space="preserve">– </w:t>
      </w:r>
      <w:r w:rsidRPr="00F169EE">
        <w:t>во</w:t>
      </w:r>
      <w:r>
        <w:t>-</w:t>
      </w:r>
      <w:r w:rsidRPr="00F169EE">
        <w:t>первых, отдельные пуски даже таких мощных изделий РКТ, как российская РН «Энергия» или американский комплекс «</w:t>
      </w:r>
      <w:proofErr w:type="spellStart"/>
      <w:r w:rsidRPr="00F169EE">
        <w:t>Спейс</w:t>
      </w:r>
      <w:proofErr w:type="spellEnd"/>
      <w:r w:rsidRPr="00F169EE">
        <w:t xml:space="preserve"> </w:t>
      </w:r>
      <w:proofErr w:type="spellStart"/>
      <w:r w:rsidRPr="00F169EE">
        <w:t>Шаттл</w:t>
      </w:r>
      <w:proofErr w:type="spellEnd"/>
      <w:r w:rsidRPr="00F169EE">
        <w:t>», оказывают лишь локальное и сравнительно кратковременное воздействие на стратосферный озон;</w:t>
      </w:r>
    </w:p>
    <w:p w:rsidR="00F10FC5" w:rsidRPr="00F169EE" w:rsidRDefault="00F10FC5" w:rsidP="00F10FC5">
      <w:r>
        <w:t xml:space="preserve">– </w:t>
      </w:r>
      <w:r w:rsidRPr="00F169EE">
        <w:t>во</w:t>
      </w:r>
      <w:r>
        <w:t>-</w:t>
      </w:r>
      <w:r w:rsidRPr="00F169EE">
        <w:t>вторых, даже при повышенной интенсивности пусков (ежемесячные пуски в течение 4-х лет) глобальное снижение общего содержания озона мало и составляет 0,2-0,3</w:t>
      </w:r>
      <w:r>
        <w:t>%</w:t>
      </w:r>
      <w:r w:rsidRPr="00F169EE">
        <w:t xml:space="preserve"> [</w:t>
      </w:r>
      <w:r>
        <w:t>7</w:t>
      </w:r>
      <w:r w:rsidRPr="00F169EE">
        <w:t>].</w:t>
      </w:r>
    </w:p>
    <w:p w:rsidR="00F10FC5" w:rsidRPr="00FA4634" w:rsidRDefault="00F10FC5" w:rsidP="00F10FC5">
      <w:r w:rsidRPr="00FA4634">
        <w:t xml:space="preserve">Как видно из </w:t>
      </w:r>
      <w:r w:rsidRPr="00F169EE">
        <w:rPr>
          <w:i/>
        </w:rPr>
        <w:t>табл. 6</w:t>
      </w:r>
      <w:r w:rsidRPr="00FA4634">
        <w:t xml:space="preserve"> [</w:t>
      </w:r>
      <w:r>
        <w:t>8</w:t>
      </w:r>
      <w:r w:rsidRPr="00FA4634">
        <w:t>] наибольшее влияние на озон при запусках РН оказывают хлорные компоненты, содержащиеся в продуктах сгорания твердых КРТ, и в меньшей степени – окислы азота и водородные компоненты.</w:t>
      </w:r>
    </w:p>
    <w:p w:rsidR="00F10FC5" w:rsidRPr="00FA4634" w:rsidRDefault="00F10FC5" w:rsidP="00F10FC5">
      <w:r w:rsidRPr="00FA4634">
        <w:t>В фоновых условиях основными источниками хлора на стратосферных высотах я</w:t>
      </w:r>
      <w:r w:rsidRPr="00FA4634">
        <w:t>в</w:t>
      </w:r>
      <w:r w:rsidRPr="00FA4634">
        <w:t xml:space="preserve">ляются: </w:t>
      </w:r>
    </w:p>
    <w:p w:rsidR="00F10FC5" w:rsidRPr="00F169EE" w:rsidRDefault="00F10FC5" w:rsidP="00F10FC5">
      <w:r>
        <w:t xml:space="preserve">– </w:t>
      </w:r>
      <w:proofErr w:type="spellStart"/>
      <w:r w:rsidRPr="00F169EE">
        <w:t>фотодиссоциация</w:t>
      </w:r>
      <w:proofErr w:type="spellEnd"/>
      <w:r w:rsidRPr="00F169EE">
        <w:t xml:space="preserve"> хлористого метила, образующегося при разложении или сгор</w:t>
      </w:r>
      <w:r w:rsidRPr="00F169EE">
        <w:t>а</w:t>
      </w:r>
      <w:r w:rsidRPr="00F169EE">
        <w:t xml:space="preserve">нии биологических продуктов, преимущественно морского происхождения; </w:t>
      </w:r>
    </w:p>
    <w:p w:rsidR="00F10FC5" w:rsidRPr="00F169EE" w:rsidRDefault="00F10FC5" w:rsidP="00F10FC5">
      <w:r>
        <w:t xml:space="preserve">– </w:t>
      </w:r>
      <w:r w:rsidRPr="00F169EE">
        <w:t xml:space="preserve">фотохимическое разрушение </w:t>
      </w:r>
      <w:proofErr w:type="spellStart"/>
      <w:r w:rsidRPr="00F169EE">
        <w:t>хлорфторуглеводородов</w:t>
      </w:r>
      <w:proofErr w:type="spellEnd"/>
      <w:r w:rsidRPr="00F169EE">
        <w:t xml:space="preserve"> (фреонов, хладонов);</w:t>
      </w:r>
    </w:p>
    <w:p w:rsidR="00F10FC5" w:rsidRPr="00F169EE" w:rsidRDefault="00F10FC5" w:rsidP="00F10FC5">
      <w:r>
        <w:t xml:space="preserve">– </w:t>
      </w:r>
      <w:r w:rsidRPr="00F169EE">
        <w:t>выбросы вулканов.</w:t>
      </w:r>
    </w:p>
    <w:p w:rsidR="00F10FC5" w:rsidRPr="00DE4E81" w:rsidRDefault="00F10FC5" w:rsidP="00F10FC5">
      <w:pPr>
        <w:ind w:left="7200" w:firstLine="0"/>
        <w:jc w:val="right"/>
        <w:rPr>
          <w:iCs/>
          <w:sz w:val="22"/>
        </w:rPr>
      </w:pPr>
      <w:r w:rsidRPr="00DE4E81">
        <w:rPr>
          <w:iCs/>
          <w:sz w:val="22"/>
        </w:rPr>
        <w:t>Таблица 6</w:t>
      </w:r>
    </w:p>
    <w:p w:rsidR="00F10FC5" w:rsidRPr="00DE4E81" w:rsidRDefault="00F10FC5" w:rsidP="00F10FC5">
      <w:pPr>
        <w:ind w:firstLine="0"/>
        <w:jc w:val="center"/>
        <w:rPr>
          <w:b/>
          <w:iCs/>
          <w:sz w:val="22"/>
        </w:rPr>
      </w:pPr>
      <w:r w:rsidRPr="00DE4E81">
        <w:rPr>
          <w:b/>
          <w:iCs/>
          <w:sz w:val="22"/>
        </w:rPr>
        <w:t xml:space="preserve">Ежегодные выбросы </w:t>
      </w:r>
      <w:proofErr w:type="spellStart"/>
      <w:r w:rsidRPr="00DE4E81">
        <w:rPr>
          <w:b/>
          <w:iCs/>
          <w:sz w:val="22"/>
        </w:rPr>
        <w:t>озоноразрушающих</w:t>
      </w:r>
      <w:proofErr w:type="spellEnd"/>
      <w:r w:rsidRPr="00DE4E81">
        <w:rPr>
          <w:b/>
          <w:iCs/>
          <w:sz w:val="22"/>
        </w:rPr>
        <w:t xml:space="preserve"> компонентов в стр</w:t>
      </w:r>
      <w:r w:rsidRPr="00DE4E81">
        <w:rPr>
          <w:b/>
          <w:iCs/>
          <w:sz w:val="22"/>
        </w:rPr>
        <w:t>а</w:t>
      </w:r>
      <w:r w:rsidRPr="00DE4E81">
        <w:rPr>
          <w:b/>
          <w:iCs/>
          <w:sz w:val="22"/>
        </w:rPr>
        <w:t xml:space="preserve">тосферу, </w:t>
      </w:r>
      <w:r w:rsidRPr="00DE4E81">
        <w:rPr>
          <w:iCs/>
          <w:sz w:val="22"/>
        </w:rPr>
        <w:t>в килотоннах</w:t>
      </w:r>
    </w:p>
    <w:tbl>
      <w:tblPr>
        <w:tblW w:w="4838" w:type="pct"/>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33"/>
        <w:gridCol w:w="1416"/>
        <w:gridCol w:w="1460"/>
        <w:gridCol w:w="1317"/>
        <w:gridCol w:w="1754"/>
      </w:tblGrid>
      <w:tr w:rsidR="00F10FC5" w:rsidRPr="00F169EE" w:rsidTr="005B14EC">
        <w:trPr>
          <w:trHeight w:val="283"/>
          <w:tblHeader/>
          <w:jc w:val="center"/>
        </w:trPr>
        <w:tc>
          <w:tcPr>
            <w:tcW w:w="1830" w:type="pct"/>
            <w:tcBorders>
              <w:top w:val="single" w:sz="12" w:space="0" w:color="auto"/>
              <w:left w:val="single" w:sz="12" w:space="0" w:color="auto"/>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Источник</w:t>
            </w:r>
          </w:p>
        </w:tc>
        <w:tc>
          <w:tcPr>
            <w:tcW w:w="755" w:type="pct"/>
            <w:tcBorders>
              <w:top w:val="single" w:sz="12" w:space="0" w:color="auto"/>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Хлор</w:t>
            </w:r>
          </w:p>
        </w:tc>
        <w:tc>
          <w:tcPr>
            <w:tcW w:w="778" w:type="pct"/>
            <w:tcBorders>
              <w:top w:val="single" w:sz="12" w:space="0" w:color="auto"/>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Вода</w:t>
            </w:r>
          </w:p>
        </w:tc>
        <w:tc>
          <w:tcPr>
            <w:tcW w:w="702" w:type="pct"/>
            <w:tcBorders>
              <w:top w:val="single" w:sz="12" w:space="0" w:color="auto"/>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Водород</w:t>
            </w:r>
          </w:p>
        </w:tc>
        <w:tc>
          <w:tcPr>
            <w:tcW w:w="935" w:type="pct"/>
            <w:tcBorders>
              <w:top w:val="single" w:sz="12" w:space="0" w:color="auto"/>
              <w:bottom w:val="single" w:sz="12" w:space="0" w:color="auto"/>
              <w:right w:val="single" w:sz="12" w:space="0" w:color="auto"/>
            </w:tcBorders>
            <w:shd w:val="clear" w:color="auto" w:fill="auto"/>
            <w:vAlign w:val="center"/>
          </w:tcPr>
          <w:p w:rsidR="00F10FC5" w:rsidRPr="00F169EE" w:rsidRDefault="00F10FC5" w:rsidP="005B14EC">
            <w:pPr>
              <w:pStyle w:val="afff3"/>
              <w:widowControl w:val="0"/>
              <w:spacing w:line="240" w:lineRule="auto"/>
              <w:ind w:firstLine="0"/>
              <w:jc w:val="center"/>
              <w:rPr>
                <w:i/>
                <w:sz w:val="20"/>
              </w:rPr>
            </w:pPr>
            <w:r w:rsidRPr="00F169EE">
              <w:rPr>
                <w:i/>
                <w:sz w:val="20"/>
              </w:rPr>
              <w:t>Окси</w:t>
            </w:r>
            <w:r>
              <w:rPr>
                <w:i/>
                <w:sz w:val="20"/>
              </w:rPr>
              <w:t>д</w:t>
            </w:r>
            <w:r w:rsidRPr="00F169EE">
              <w:rPr>
                <w:i/>
                <w:sz w:val="20"/>
              </w:rPr>
              <w:t>ы азота</w:t>
            </w:r>
          </w:p>
        </w:tc>
      </w:tr>
      <w:tr w:rsidR="00F10FC5" w:rsidRPr="00F169EE" w:rsidTr="005B14EC">
        <w:trPr>
          <w:trHeight w:val="283"/>
          <w:jc w:val="center"/>
        </w:trPr>
        <w:tc>
          <w:tcPr>
            <w:tcW w:w="1830" w:type="pct"/>
            <w:tcBorders>
              <w:top w:val="single" w:sz="12" w:space="0" w:color="auto"/>
              <w:left w:val="single" w:sz="12" w:space="0" w:color="auto"/>
            </w:tcBorders>
            <w:shd w:val="clear" w:color="auto" w:fill="auto"/>
            <w:vAlign w:val="center"/>
          </w:tcPr>
          <w:p w:rsidR="00F10FC5" w:rsidRPr="00F169EE" w:rsidRDefault="00F10FC5" w:rsidP="005B14EC">
            <w:pPr>
              <w:pStyle w:val="afff3"/>
              <w:widowControl w:val="0"/>
              <w:spacing w:line="240" w:lineRule="auto"/>
              <w:ind w:firstLine="0"/>
              <w:rPr>
                <w:sz w:val="20"/>
              </w:rPr>
            </w:pPr>
            <w:r w:rsidRPr="00F169EE">
              <w:rPr>
                <w:sz w:val="20"/>
              </w:rPr>
              <w:t>Промышелнность</w:t>
            </w:r>
          </w:p>
        </w:tc>
        <w:tc>
          <w:tcPr>
            <w:tcW w:w="755" w:type="pct"/>
            <w:tcBorders>
              <w:top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300</w:t>
            </w:r>
          </w:p>
        </w:tc>
        <w:tc>
          <w:tcPr>
            <w:tcW w:w="778" w:type="pct"/>
            <w:tcBorders>
              <w:top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w:t>
            </w:r>
          </w:p>
        </w:tc>
        <w:tc>
          <w:tcPr>
            <w:tcW w:w="702" w:type="pct"/>
            <w:tcBorders>
              <w:top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w:t>
            </w:r>
          </w:p>
        </w:tc>
        <w:tc>
          <w:tcPr>
            <w:tcW w:w="935" w:type="pct"/>
            <w:tcBorders>
              <w:top w:val="single" w:sz="12" w:space="0" w:color="auto"/>
              <w:right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w:t>
            </w:r>
          </w:p>
        </w:tc>
      </w:tr>
      <w:tr w:rsidR="00F10FC5" w:rsidRPr="00F169EE" w:rsidTr="005B14EC">
        <w:trPr>
          <w:trHeight w:val="283"/>
          <w:jc w:val="center"/>
        </w:trPr>
        <w:tc>
          <w:tcPr>
            <w:tcW w:w="1830" w:type="pct"/>
            <w:tcBorders>
              <w:left w:val="single" w:sz="12" w:space="0" w:color="auto"/>
            </w:tcBorders>
            <w:shd w:val="clear" w:color="auto" w:fill="auto"/>
            <w:vAlign w:val="center"/>
          </w:tcPr>
          <w:p w:rsidR="00F10FC5" w:rsidRPr="00F169EE" w:rsidRDefault="00F10FC5" w:rsidP="005B14EC">
            <w:pPr>
              <w:pStyle w:val="afff3"/>
              <w:widowControl w:val="0"/>
              <w:spacing w:line="240" w:lineRule="auto"/>
              <w:ind w:firstLine="0"/>
              <w:rPr>
                <w:sz w:val="20"/>
              </w:rPr>
            </w:pPr>
            <w:r w:rsidRPr="00F169EE">
              <w:rPr>
                <w:sz w:val="20"/>
              </w:rPr>
              <w:t>Вулканы</w:t>
            </w:r>
          </w:p>
        </w:tc>
        <w:tc>
          <w:tcPr>
            <w:tcW w:w="755" w:type="pct"/>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100-1000</w:t>
            </w:r>
          </w:p>
        </w:tc>
        <w:tc>
          <w:tcPr>
            <w:tcW w:w="778" w:type="pct"/>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w:t>
            </w:r>
          </w:p>
        </w:tc>
        <w:tc>
          <w:tcPr>
            <w:tcW w:w="702" w:type="pct"/>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w:t>
            </w:r>
          </w:p>
        </w:tc>
        <w:tc>
          <w:tcPr>
            <w:tcW w:w="935" w:type="pct"/>
            <w:tcBorders>
              <w:right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w:t>
            </w:r>
          </w:p>
        </w:tc>
      </w:tr>
      <w:tr w:rsidR="00F10FC5" w:rsidRPr="00F169EE" w:rsidTr="005B14EC">
        <w:trPr>
          <w:trHeight w:val="283"/>
          <w:jc w:val="center"/>
        </w:trPr>
        <w:tc>
          <w:tcPr>
            <w:tcW w:w="1830" w:type="pct"/>
            <w:tcBorders>
              <w:left w:val="single" w:sz="12" w:space="0" w:color="auto"/>
            </w:tcBorders>
            <w:shd w:val="clear" w:color="auto" w:fill="auto"/>
            <w:vAlign w:val="center"/>
          </w:tcPr>
          <w:p w:rsidR="00F10FC5" w:rsidRPr="00F169EE" w:rsidRDefault="00F10FC5" w:rsidP="005B14EC">
            <w:pPr>
              <w:pStyle w:val="afff3"/>
              <w:widowControl w:val="0"/>
              <w:spacing w:line="240" w:lineRule="auto"/>
              <w:ind w:firstLine="0"/>
              <w:rPr>
                <w:sz w:val="20"/>
              </w:rPr>
            </w:pPr>
            <w:r w:rsidRPr="00F169EE">
              <w:rPr>
                <w:sz w:val="20"/>
              </w:rPr>
              <w:t>Естественный фон</w:t>
            </w:r>
          </w:p>
        </w:tc>
        <w:tc>
          <w:tcPr>
            <w:tcW w:w="755" w:type="pct"/>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75</w:t>
            </w:r>
          </w:p>
        </w:tc>
        <w:tc>
          <w:tcPr>
            <w:tcW w:w="778" w:type="pct"/>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1500</w:t>
            </w:r>
          </w:p>
        </w:tc>
        <w:tc>
          <w:tcPr>
            <w:tcW w:w="702" w:type="pct"/>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340</w:t>
            </w:r>
          </w:p>
        </w:tc>
        <w:tc>
          <w:tcPr>
            <w:tcW w:w="935" w:type="pct"/>
            <w:tcBorders>
              <w:right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280</w:t>
            </w:r>
          </w:p>
        </w:tc>
      </w:tr>
      <w:tr w:rsidR="00F10FC5" w:rsidRPr="00F169EE" w:rsidTr="005B14EC">
        <w:trPr>
          <w:trHeight w:val="283"/>
          <w:jc w:val="center"/>
        </w:trPr>
        <w:tc>
          <w:tcPr>
            <w:tcW w:w="1830" w:type="pct"/>
            <w:tcBorders>
              <w:left w:val="single" w:sz="12" w:space="0" w:color="auto"/>
              <w:bottom w:val="single" w:sz="12" w:space="0" w:color="auto"/>
            </w:tcBorders>
            <w:shd w:val="clear" w:color="auto" w:fill="auto"/>
            <w:vAlign w:val="center"/>
          </w:tcPr>
          <w:p w:rsidR="00F10FC5" w:rsidRPr="00F169EE" w:rsidRDefault="00F10FC5" w:rsidP="005B14EC">
            <w:pPr>
              <w:pStyle w:val="afff3"/>
              <w:widowControl w:val="0"/>
              <w:spacing w:line="240" w:lineRule="auto"/>
              <w:ind w:firstLine="0"/>
              <w:rPr>
                <w:sz w:val="20"/>
              </w:rPr>
            </w:pPr>
            <w:r w:rsidRPr="00F169EE">
              <w:rPr>
                <w:sz w:val="20"/>
              </w:rPr>
              <w:t>Ракетная техника</w:t>
            </w:r>
          </w:p>
          <w:p w:rsidR="00F10FC5" w:rsidRPr="00F169EE" w:rsidRDefault="00F10FC5" w:rsidP="005B14EC">
            <w:pPr>
              <w:pStyle w:val="afff3"/>
              <w:widowControl w:val="0"/>
              <w:spacing w:line="240" w:lineRule="auto"/>
              <w:ind w:firstLine="0"/>
              <w:rPr>
                <w:sz w:val="20"/>
              </w:rPr>
            </w:pPr>
            <w:r w:rsidRPr="00F169EE">
              <w:rPr>
                <w:sz w:val="20"/>
              </w:rPr>
              <w:t xml:space="preserve">(например 9 «Шаттлов» и 6 </w:t>
            </w:r>
            <w:r w:rsidRPr="00F169EE">
              <w:rPr>
                <w:sz w:val="20"/>
              </w:rPr>
              <w:lastRenderedPageBreak/>
              <w:t>«Титанов»)</w:t>
            </w:r>
          </w:p>
        </w:tc>
        <w:tc>
          <w:tcPr>
            <w:tcW w:w="755" w:type="pct"/>
            <w:tcBorders>
              <w:bottom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lastRenderedPageBreak/>
              <w:t>0,79</w:t>
            </w:r>
          </w:p>
        </w:tc>
        <w:tc>
          <w:tcPr>
            <w:tcW w:w="778" w:type="pct"/>
            <w:tcBorders>
              <w:bottom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3,25</w:t>
            </w:r>
          </w:p>
        </w:tc>
        <w:tc>
          <w:tcPr>
            <w:tcW w:w="702" w:type="pct"/>
            <w:tcBorders>
              <w:bottom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0,2</w:t>
            </w:r>
          </w:p>
        </w:tc>
        <w:tc>
          <w:tcPr>
            <w:tcW w:w="935" w:type="pct"/>
            <w:tcBorders>
              <w:bottom w:val="single" w:sz="12" w:space="0" w:color="auto"/>
              <w:right w:val="single" w:sz="12" w:space="0" w:color="auto"/>
            </w:tcBorders>
            <w:shd w:val="clear" w:color="auto" w:fill="auto"/>
            <w:vAlign w:val="bottom"/>
          </w:tcPr>
          <w:p w:rsidR="00F10FC5" w:rsidRPr="00F169EE" w:rsidRDefault="00F10FC5" w:rsidP="005B14EC">
            <w:pPr>
              <w:pStyle w:val="afff3"/>
              <w:widowControl w:val="0"/>
              <w:spacing w:line="240" w:lineRule="auto"/>
              <w:ind w:firstLine="0"/>
              <w:jc w:val="center"/>
              <w:rPr>
                <w:sz w:val="20"/>
              </w:rPr>
            </w:pPr>
            <w:r w:rsidRPr="00F169EE">
              <w:rPr>
                <w:sz w:val="20"/>
              </w:rPr>
              <w:t>0,016</w:t>
            </w:r>
          </w:p>
        </w:tc>
      </w:tr>
    </w:tbl>
    <w:p w:rsidR="00F10FC5" w:rsidRDefault="00F10FC5" w:rsidP="00F10FC5">
      <w:pPr>
        <w:pStyle w:val="afff3"/>
        <w:widowControl w:val="0"/>
        <w:spacing w:line="240" w:lineRule="auto"/>
        <w:rPr>
          <w:sz w:val="24"/>
          <w:szCs w:val="24"/>
        </w:rPr>
      </w:pPr>
    </w:p>
    <w:p w:rsidR="00F10FC5" w:rsidRDefault="00F10FC5" w:rsidP="00F10FC5">
      <w:r w:rsidRPr="00FA4634">
        <w:t>Как видно из табл</w:t>
      </w:r>
      <w:r>
        <w:t>.</w:t>
      </w:r>
      <w:r w:rsidRPr="00FA4634">
        <w:t xml:space="preserve"> 6 самым значительным источником хлора являются извержения вулканов. Во время крупных вулканических извержений в стратосферу может поступать большое количество хлористого водорода, содержащегося в вулканических газах. По имеющимся оценкам [</w:t>
      </w:r>
      <w:r>
        <w:t>9</w:t>
      </w:r>
      <w:r w:rsidRPr="00FA4634">
        <w:t>] ежегодный выброс хлористого водорода из вулканов составляет 0,4-11,0</w:t>
      </w:r>
      <w:r>
        <w:t xml:space="preserve"> Мт</w:t>
      </w:r>
      <w:r w:rsidRPr="00FA4634">
        <w:t>. Приблизительно 10</w:t>
      </w:r>
      <w:r>
        <w:t>%</w:t>
      </w:r>
      <w:r w:rsidRPr="00FA4634">
        <w:t xml:space="preserve"> этих газов выделяются при извержениях взрывного т</w:t>
      </w:r>
      <w:r w:rsidRPr="00FA4634">
        <w:t>и</w:t>
      </w:r>
      <w:r w:rsidRPr="00FA4634">
        <w:t>па, выбросы которых достигают стратосферы. Этот источник хлора очень изменчив и м</w:t>
      </w:r>
      <w:r w:rsidRPr="00FA4634">
        <w:t>о</w:t>
      </w:r>
      <w:r w:rsidRPr="00FA4634">
        <w:t xml:space="preserve">жет достигать 3 Мт для сильного извержения. Так, во время извержения вулкана </w:t>
      </w:r>
      <w:proofErr w:type="spellStart"/>
      <w:r w:rsidRPr="00FA4634">
        <w:t>Агунг</w:t>
      </w:r>
      <w:proofErr w:type="spellEnd"/>
      <w:r w:rsidRPr="00FA4634">
        <w:t xml:space="preserve"> в марте 1963 г. в стратосферу, согласно оценкам, попало около 1,2 Мт хлористого водорода [1</w:t>
      </w:r>
      <w:r>
        <w:t>0</w:t>
      </w:r>
      <w:r w:rsidRPr="00FA4634">
        <w:t>].</w:t>
      </w:r>
    </w:p>
    <w:p w:rsidR="00F10FC5" w:rsidRPr="00DE4E81" w:rsidRDefault="00F10FC5" w:rsidP="00F10FC5">
      <w:pPr>
        <w:pStyle w:val="afff3"/>
        <w:widowControl w:val="0"/>
        <w:spacing w:line="240" w:lineRule="auto"/>
        <w:ind w:firstLine="0"/>
        <w:jc w:val="right"/>
        <w:rPr>
          <w:b/>
          <w:iCs/>
          <w:sz w:val="22"/>
          <w:szCs w:val="22"/>
        </w:rPr>
      </w:pPr>
      <w:r w:rsidRPr="00DE4E81">
        <w:rPr>
          <w:iCs/>
          <w:sz w:val="22"/>
          <w:szCs w:val="22"/>
        </w:rPr>
        <w:t>Таблица 7</w:t>
      </w:r>
    </w:p>
    <w:p w:rsidR="00F10FC5" w:rsidRPr="00DE4E81" w:rsidRDefault="00F10FC5" w:rsidP="00F10FC5">
      <w:pPr>
        <w:pStyle w:val="afff3"/>
        <w:widowControl w:val="0"/>
        <w:spacing w:line="240" w:lineRule="auto"/>
        <w:ind w:firstLine="0"/>
        <w:jc w:val="center"/>
        <w:rPr>
          <w:b/>
          <w:iCs/>
          <w:sz w:val="22"/>
          <w:szCs w:val="22"/>
        </w:rPr>
      </w:pPr>
      <w:r w:rsidRPr="00DE4E81">
        <w:rPr>
          <w:b/>
          <w:iCs/>
          <w:sz w:val="22"/>
          <w:szCs w:val="22"/>
        </w:rPr>
        <w:t>Общая площадь поверхности аэрозольных частиц в стратосфере в фоновых уловиях, при извержении вулкана и воздействии РКТ и их влияние на озон</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770"/>
        <w:gridCol w:w="1738"/>
        <w:gridCol w:w="1884"/>
        <w:gridCol w:w="2462"/>
      </w:tblGrid>
      <w:tr w:rsidR="00F10FC5" w:rsidRPr="00C3361C" w:rsidTr="005B14EC">
        <w:trPr>
          <w:tblHeader/>
          <w:jc w:val="center"/>
        </w:trPr>
        <w:tc>
          <w:tcPr>
            <w:tcW w:w="1913" w:type="pct"/>
            <w:tcBorders>
              <w:top w:val="single" w:sz="12" w:space="0" w:color="auto"/>
              <w:bottom w:val="single" w:sz="12" w:space="0" w:color="auto"/>
            </w:tcBorders>
            <w:shd w:val="clear" w:color="auto" w:fill="auto"/>
            <w:vAlign w:val="center"/>
          </w:tcPr>
          <w:p w:rsidR="00F10FC5" w:rsidRPr="00C3361C" w:rsidRDefault="00F10FC5" w:rsidP="005B14EC">
            <w:pPr>
              <w:pStyle w:val="afff3"/>
              <w:widowControl w:val="0"/>
              <w:spacing w:line="240" w:lineRule="auto"/>
              <w:ind w:firstLine="0"/>
              <w:jc w:val="center"/>
              <w:rPr>
                <w:i/>
                <w:sz w:val="20"/>
              </w:rPr>
            </w:pPr>
            <w:r w:rsidRPr="00C3361C">
              <w:rPr>
                <w:i/>
                <w:sz w:val="20"/>
              </w:rPr>
              <w:t>Характеристики</w:t>
            </w:r>
          </w:p>
        </w:tc>
        <w:tc>
          <w:tcPr>
            <w:tcW w:w="882" w:type="pct"/>
            <w:tcBorders>
              <w:top w:val="single" w:sz="12" w:space="0" w:color="auto"/>
              <w:bottom w:val="single" w:sz="12" w:space="0" w:color="auto"/>
            </w:tcBorders>
            <w:shd w:val="clear" w:color="auto" w:fill="auto"/>
            <w:vAlign w:val="center"/>
          </w:tcPr>
          <w:p w:rsidR="00F10FC5" w:rsidRPr="00C3361C" w:rsidRDefault="00F10FC5" w:rsidP="005B14EC">
            <w:pPr>
              <w:pStyle w:val="afff3"/>
              <w:widowControl w:val="0"/>
              <w:spacing w:line="240" w:lineRule="auto"/>
              <w:ind w:firstLine="0"/>
              <w:jc w:val="center"/>
              <w:rPr>
                <w:i/>
                <w:sz w:val="20"/>
              </w:rPr>
            </w:pPr>
            <w:r w:rsidRPr="00C3361C">
              <w:rPr>
                <w:i/>
                <w:sz w:val="20"/>
              </w:rPr>
              <w:t>Вулкан</w:t>
            </w:r>
            <w:r>
              <w:rPr>
                <w:i/>
                <w:sz w:val="20"/>
              </w:rPr>
              <w:br/>
            </w:r>
            <w:r w:rsidRPr="00C3361C">
              <w:rPr>
                <w:i/>
                <w:sz w:val="20"/>
              </w:rPr>
              <w:t>Эль-Чичон</w:t>
            </w:r>
          </w:p>
        </w:tc>
        <w:tc>
          <w:tcPr>
            <w:tcW w:w="956" w:type="pct"/>
            <w:tcBorders>
              <w:top w:val="single" w:sz="12" w:space="0" w:color="auto"/>
              <w:bottom w:val="single" w:sz="12" w:space="0" w:color="auto"/>
            </w:tcBorders>
            <w:shd w:val="clear" w:color="auto" w:fill="auto"/>
            <w:vAlign w:val="center"/>
          </w:tcPr>
          <w:p w:rsidR="00F10FC5" w:rsidRPr="00C3361C" w:rsidRDefault="00F10FC5" w:rsidP="005B14EC">
            <w:pPr>
              <w:pStyle w:val="afff3"/>
              <w:widowControl w:val="0"/>
              <w:spacing w:line="240" w:lineRule="auto"/>
              <w:ind w:firstLine="0"/>
              <w:jc w:val="center"/>
              <w:rPr>
                <w:i/>
                <w:sz w:val="20"/>
              </w:rPr>
            </w:pPr>
            <w:r w:rsidRPr="00C3361C">
              <w:rPr>
                <w:i/>
                <w:sz w:val="20"/>
              </w:rPr>
              <w:t>Естественный фон</w:t>
            </w:r>
          </w:p>
        </w:tc>
        <w:tc>
          <w:tcPr>
            <w:tcW w:w="1249" w:type="pct"/>
            <w:tcBorders>
              <w:top w:val="single" w:sz="12" w:space="0" w:color="auto"/>
              <w:bottom w:val="single" w:sz="12" w:space="0" w:color="auto"/>
            </w:tcBorders>
            <w:shd w:val="clear" w:color="auto" w:fill="auto"/>
            <w:vAlign w:val="center"/>
          </w:tcPr>
          <w:p w:rsidR="00F10FC5" w:rsidRPr="00C3361C" w:rsidRDefault="00F10FC5" w:rsidP="005B14EC">
            <w:pPr>
              <w:pStyle w:val="afff3"/>
              <w:widowControl w:val="0"/>
              <w:spacing w:line="240" w:lineRule="auto"/>
              <w:ind w:firstLine="0"/>
              <w:jc w:val="center"/>
              <w:rPr>
                <w:i/>
                <w:sz w:val="20"/>
              </w:rPr>
            </w:pPr>
            <w:r w:rsidRPr="00C3361C">
              <w:rPr>
                <w:i/>
                <w:sz w:val="20"/>
              </w:rPr>
              <w:t>РКТ:</w:t>
            </w:r>
            <w:r>
              <w:rPr>
                <w:i/>
                <w:sz w:val="20"/>
              </w:rPr>
              <w:br/>
            </w:r>
            <w:r w:rsidRPr="00C3361C">
              <w:rPr>
                <w:i/>
                <w:sz w:val="20"/>
              </w:rPr>
              <w:t xml:space="preserve">9 «Шаттлов» и </w:t>
            </w:r>
          </w:p>
          <w:p w:rsidR="00F10FC5" w:rsidRPr="00C3361C" w:rsidRDefault="00F10FC5" w:rsidP="005B14EC">
            <w:pPr>
              <w:pStyle w:val="afff3"/>
              <w:widowControl w:val="0"/>
              <w:spacing w:line="240" w:lineRule="auto"/>
              <w:ind w:firstLine="0"/>
              <w:jc w:val="center"/>
              <w:rPr>
                <w:i/>
                <w:sz w:val="20"/>
              </w:rPr>
            </w:pPr>
            <w:r w:rsidRPr="00C3361C">
              <w:rPr>
                <w:i/>
                <w:sz w:val="20"/>
              </w:rPr>
              <w:t>6 «Титанов»</w:t>
            </w:r>
          </w:p>
        </w:tc>
      </w:tr>
      <w:tr w:rsidR="00F10FC5" w:rsidRPr="00C3361C" w:rsidTr="005B14EC">
        <w:trPr>
          <w:jc w:val="center"/>
        </w:trPr>
        <w:tc>
          <w:tcPr>
            <w:tcW w:w="1913" w:type="pct"/>
            <w:tcBorders>
              <w:top w:val="single" w:sz="12" w:space="0" w:color="auto"/>
            </w:tcBorders>
            <w:shd w:val="clear" w:color="auto" w:fill="auto"/>
            <w:vAlign w:val="center"/>
          </w:tcPr>
          <w:p w:rsidR="00F10FC5" w:rsidRPr="00C3361C" w:rsidRDefault="00F10FC5" w:rsidP="005B14EC">
            <w:pPr>
              <w:pStyle w:val="afff3"/>
              <w:widowControl w:val="0"/>
              <w:spacing w:line="240" w:lineRule="auto"/>
              <w:ind w:firstLine="0"/>
              <w:jc w:val="left"/>
              <w:rPr>
                <w:sz w:val="20"/>
              </w:rPr>
            </w:pPr>
            <w:r w:rsidRPr="00C3361C">
              <w:rPr>
                <w:sz w:val="20"/>
              </w:rPr>
              <w:t>Общая площадь поверхности, мкм</w:t>
            </w:r>
            <w:r w:rsidRPr="00C3361C">
              <w:rPr>
                <w:sz w:val="20"/>
                <w:vertAlign w:val="superscript"/>
              </w:rPr>
              <w:t>2</w:t>
            </w:r>
            <w:r w:rsidRPr="00C3361C">
              <w:rPr>
                <w:sz w:val="20"/>
              </w:rPr>
              <w:t>/см</w:t>
            </w:r>
            <w:r w:rsidRPr="00C3361C">
              <w:rPr>
                <w:sz w:val="20"/>
                <w:vertAlign w:val="superscript"/>
              </w:rPr>
              <w:t>3</w:t>
            </w:r>
          </w:p>
        </w:tc>
        <w:tc>
          <w:tcPr>
            <w:tcW w:w="882" w:type="pct"/>
            <w:tcBorders>
              <w:top w:val="single" w:sz="12" w:space="0" w:color="auto"/>
            </w:tcBorders>
            <w:shd w:val="clear" w:color="auto" w:fill="auto"/>
            <w:vAlign w:val="center"/>
          </w:tcPr>
          <w:p w:rsidR="00F10FC5" w:rsidRPr="00C3361C" w:rsidRDefault="00F10FC5" w:rsidP="005B14EC">
            <w:pPr>
              <w:pStyle w:val="afff3"/>
              <w:widowControl w:val="0"/>
              <w:spacing w:line="240" w:lineRule="auto"/>
              <w:ind w:firstLine="0"/>
              <w:jc w:val="center"/>
              <w:rPr>
                <w:sz w:val="20"/>
              </w:rPr>
            </w:pPr>
            <w:r w:rsidRPr="00C3361C">
              <w:rPr>
                <w:sz w:val="20"/>
              </w:rPr>
              <w:t>17500000</w:t>
            </w:r>
          </w:p>
        </w:tc>
        <w:tc>
          <w:tcPr>
            <w:tcW w:w="956" w:type="pct"/>
            <w:tcBorders>
              <w:top w:val="single" w:sz="12" w:space="0" w:color="auto"/>
            </w:tcBorders>
            <w:shd w:val="clear" w:color="auto" w:fill="auto"/>
            <w:vAlign w:val="center"/>
          </w:tcPr>
          <w:p w:rsidR="00F10FC5" w:rsidRPr="00C3361C" w:rsidRDefault="00F10FC5" w:rsidP="005B14EC">
            <w:pPr>
              <w:pStyle w:val="afff3"/>
              <w:widowControl w:val="0"/>
              <w:spacing w:line="240" w:lineRule="auto"/>
              <w:ind w:firstLine="0"/>
              <w:jc w:val="center"/>
              <w:rPr>
                <w:sz w:val="20"/>
              </w:rPr>
            </w:pPr>
            <w:r w:rsidRPr="00C3361C">
              <w:rPr>
                <w:sz w:val="20"/>
              </w:rPr>
              <w:t>540000</w:t>
            </w:r>
          </w:p>
        </w:tc>
        <w:tc>
          <w:tcPr>
            <w:tcW w:w="1249" w:type="pct"/>
            <w:tcBorders>
              <w:top w:val="single" w:sz="12" w:space="0" w:color="auto"/>
            </w:tcBorders>
            <w:shd w:val="clear" w:color="auto" w:fill="auto"/>
            <w:vAlign w:val="center"/>
          </w:tcPr>
          <w:p w:rsidR="00F10FC5" w:rsidRPr="00C3361C" w:rsidRDefault="00F10FC5" w:rsidP="005B14EC">
            <w:pPr>
              <w:pStyle w:val="afff3"/>
              <w:widowControl w:val="0"/>
              <w:spacing w:line="240" w:lineRule="auto"/>
              <w:ind w:firstLine="0"/>
              <w:jc w:val="center"/>
              <w:rPr>
                <w:sz w:val="20"/>
              </w:rPr>
            </w:pPr>
            <w:r w:rsidRPr="00C3361C">
              <w:rPr>
                <w:sz w:val="20"/>
              </w:rPr>
              <w:t>763</w:t>
            </w:r>
          </w:p>
        </w:tc>
      </w:tr>
      <w:tr w:rsidR="00F10FC5" w:rsidRPr="00C3361C" w:rsidTr="005B14EC">
        <w:trPr>
          <w:jc w:val="center"/>
        </w:trPr>
        <w:tc>
          <w:tcPr>
            <w:tcW w:w="1913" w:type="pct"/>
            <w:shd w:val="clear" w:color="auto" w:fill="auto"/>
            <w:vAlign w:val="center"/>
          </w:tcPr>
          <w:p w:rsidR="00F10FC5" w:rsidRPr="00C3361C" w:rsidRDefault="00F10FC5" w:rsidP="005B14EC">
            <w:pPr>
              <w:pStyle w:val="afff3"/>
              <w:widowControl w:val="0"/>
              <w:spacing w:line="240" w:lineRule="auto"/>
              <w:ind w:firstLine="0"/>
              <w:jc w:val="left"/>
              <w:rPr>
                <w:sz w:val="20"/>
              </w:rPr>
            </w:pPr>
            <w:r w:rsidRPr="00C3361C">
              <w:rPr>
                <w:sz w:val="20"/>
              </w:rPr>
              <w:t>Степень разрушения озона,</w:t>
            </w:r>
            <w:r>
              <w:rPr>
                <w:sz w:val="20"/>
              </w:rPr>
              <w:t xml:space="preserve"> </w:t>
            </w:r>
            <w:r w:rsidRPr="00C3361C">
              <w:rPr>
                <w:sz w:val="20"/>
              </w:rPr>
              <w:t>%</w:t>
            </w:r>
          </w:p>
        </w:tc>
        <w:tc>
          <w:tcPr>
            <w:tcW w:w="882" w:type="pct"/>
            <w:shd w:val="clear" w:color="auto" w:fill="auto"/>
            <w:vAlign w:val="center"/>
          </w:tcPr>
          <w:p w:rsidR="00F10FC5" w:rsidRPr="00C3361C" w:rsidRDefault="00F10FC5" w:rsidP="005B14EC">
            <w:pPr>
              <w:pStyle w:val="afff3"/>
              <w:widowControl w:val="0"/>
              <w:spacing w:line="240" w:lineRule="auto"/>
              <w:ind w:firstLine="0"/>
              <w:jc w:val="center"/>
              <w:rPr>
                <w:sz w:val="20"/>
              </w:rPr>
            </w:pPr>
            <w:r w:rsidRPr="00C3361C">
              <w:rPr>
                <w:sz w:val="20"/>
              </w:rPr>
              <w:t>10-17</w:t>
            </w:r>
          </w:p>
        </w:tc>
        <w:tc>
          <w:tcPr>
            <w:tcW w:w="956" w:type="pct"/>
            <w:shd w:val="clear" w:color="auto" w:fill="auto"/>
            <w:vAlign w:val="center"/>
          </w:tcPr>
          <w:p w:rsidR="00F10FC5" w:rsidRPr="00C3361C" w:rsidRDefault="00F10FC5" w:rsidP="005B14EC">
            <w:pPr>
              <w:pStyle w:val="afff3"/>
              <w:widowControl w:val="0"/>
              <w:spacing w:line="240" w:lineRule="auto"/>
              <w:ind w:firstLine="0"/>
              <w:jc w:val="center"/>
              <w:rPr>
                <w:sz w:val="20"/>
              </w:rPr>
            </w:pPr>
            <w:r w:rsidRPr="00C3361C">
              <w:rPr>
                <w:sz w:val="20"/>
              </w:rPr>
              <w:t>0,5-2,0</w:t>
            </w:r>
          </w:p>
        </w:tc>
        <w:tc>
          <w:tcPr>
            <w:tcW w:w="1249" w:type="pct"/>
            <w:shd w:val="clear" w:color="auto" w:fill="auto"/>
            <w:vAlign w:val="center"/>
          </w:tcPr>
          <w:p w:rsidR="00F10FC5" w:rsidRPr="00C3361C" w:rsidRDefault="00F10FC5" w:rsidP="005B14EC">
            <w:pPr>
              <w:pStyle w:val="afff3"/>
              <w:widowControl w:val="0"/>
              <w:spacing w:line="240" w:lineRule="auto"/>
              <w:ind w:firstLine="0"/>
              <w:jc w:val="center"/>
              <w:rPr>
                <w:sz w:val="20"/>
              </w:rPr>
            </w:pPr>
            <w:r w:rsidRPr="00C3361C">
              <w:rPr>
                <w:sz w:val="20"/>
              </w:rPr>
              <w:t>0,0004-0,0007</w:t>
            </w:r>
          </w:p>
        </w:tc>
      </w:tr>
    </w:tbl>
    <w:p w:rsidR="00F10FC5" w:rsidRDefault="00F10FC5" w:rsidP="00F10FC5"/>
    <w:p w:rsidR="00F10FC5" w:rsidRPr="00FA4634" w:rsidRDefault="00F10FC5" w:rsidP="00F10FC5">
      <w:r w:rsidRPr="00FA4634">
        <w:t>Другим компонентом твердых и жидких КРТ и продуктов их сгорания, оказыва</w:t>
      </w:r>
      <w:r w:rsidRPr="00FA4634">
        <w:t>ю</w:t>
      </w:r>
      <w:r w:rsidRPr="00FA4634">
        <w:t>щим значительное влияние на озон, являются окси</w:t>
      </w:r>
      <w:r>
        <w:t>д</w:t>
      </w:r>
      <w:r w:rsidRPr="00FA4634">
        <w:t>ы азота. В естественных условиях о</w:t>
      </w:r>
      <w:r w:rsidRPr="00FA4634">
        <w:t>с</w:t>
      </w:r>
      <w:r w:rsidRPr="00FA4634">
        <w:t>новным источником окси</w:t>
      </w:r>
      <w:r>
        <w:t>д</w:t>
      </w:r>
      <w:r w:rsidRPr="00FA4634">
        <w:t>ов азота является окисление N</w:t>
      </w:r>
      <w:r w:rsidRPr="00FA4634">
        <w:rPr>
          <w:vertAlign w:val="subscript"/>
        </w:rPr>
        <w:t>2</w:t>
      </w:r>
      <w:r w:rsidRPr="00FA4634">
        <w:t>O (закись азота) возбужденными атомами кислорода в стратосфере. Этот процесс служит источником окси</w:t>
      </w:r>
      <w:r>
        <w:t>д</w:t>
      </w:r>
      <w:r w:rsidRPr="00FA4634">
        <w:t>ов азота не только в стратосфере, но и в средней и верхней тропосфере. Интенсивность его составляет в Северном полушарии 100-300 кт в год [1</w:t>
      </w:r>
      <w:r>
        <w:t>1</w:t>
      </w:r>
      <w:r w:rsidRPr="00FA4634">
        <w:t>]. Наземные и антропогенные источники окс</w:t>
      </w:r>
      <w:r w:rsidRPr="00FA4634">
        <w:t>и</w:t>
      </w:r>
      <w:r>
        <w:t>д</w:t>
      </w:r>
      <w:r w:rsidRPr="00FA4634">
        <w:t xml:space="preserve">ов азота имеют </w:t>
      </w:r>
      <w:proofErr w:type="gramStart"/>
      <w:r w:rsidRPr="00FA4634">
        <w:t>существенно большую</w:t>
      </w:r>
      <w:proofErr w:type="gramEnd"/>
      <w:r w:rsidRPr="00FA4634">
        <w:t xml:space="preserve"> интенсивность 10-20 Мт в год; из них 10 Мт пр</w:t>
      </w:r>
      <w:r w:rsidRPr="00FA4634">
        <w:t>о</w:t>
      </w:r>
      <w:r w:rsidRPr="00FA4634">
        <w:t xml:space="preserve">изводит биосфера суши, с </w:t>
      </w:r>
      <w:proofErr w:type="spellStart"/>
      <w:r w:rsidRPr="00FA4634">
        <w:t>макисмумом</w:t>
      </w:r>
      <w:proofErr w:type="spellEnd"/>
      <w:r w:rsidRPr="00FA4634">
        <w:t xml:space="preserve"> в средних и субтропических широтах; 2-4 Мт со</w:t>
      </w:r>
      <w:r w:rsidRPr="00FA4634">
        <w:t>з</w:t>
      </w:r>
      <w:r w:rsidRPr="00FA4634">
        <w:t>дается молниевыми разрядами при грозах. Из-за быстрого вымывания окси</w:t>
      </w:r>
      <w:r>
        <w:t>д</w:t>
      </w:r>
      <w:r w:rsidRPr="00FA4634">
        <w:t xml:space="preserve">ов азота в слое облаков и осадков изменение интенсивности этих источников мало отражается на глобальном среднем </w:t>
      </w:r>
      <w:proofErr w:type="spellStart"/>
      <w:r w:rsidRPr="00FA4634">
        <w:t>солдержании</w:t>
      </w:r>
      <w:proofErr w:type="spellEnd"/>
      <w:r w:rsidRPr="00FA4634">
        <w:t xml:space="preserve"> окси</w:t>
      </w:r>
      <w:r>
        <w:t>д</w:t>
      </w:r>
      <w:r w:rsidRPr="00FA4634">
        <w:t xml:space="preserve">ов азота в средней и верхней тропосфере. </w:t>
      </w:r>
    </w:p>
    <w:p w:rsidR="00F10FC5" w:rsidRPr="00FA4634" w:rsidRDefault="00F10FC5" w:rsidP="00F10FC5">
      <w:r w:rsidRPr="00FA4634">
        <w:t>Значительным антропогенным источником окси</w:t>
      </w:r>
      <w:r>
        <w:t>д</w:t>
      </w:r>
      <w:r w:rsidRPr="00FA4634">
        <w:t>ов азота в стратосфере являются выбросы окси</w:t>
      </w:r>
      <w:r>
        <w:t>д</w:t>
      </w:r>
      <w:r w:rsidRPr="00FA4634">
        <w:t>ов азота реактивными двигателями самолетов. В двигателях наиболее распространенных дозвуковых самолетов в крейсерском режиме образуется около 6 г двуокиси азота на 1 кг израсходованного топлива. В двигателях широкофюзеляжных самол</w:t>
      </w:r>
      <w:r w:rsidRPr="00FA4634">
        <w:t>е</w:t>
      </w:r>
      <w:r>
        <w:t>тов – 16 г на кг</w:t>
      </w:r>
      <w:r w:rsidRPr="00FA4634">
        <w:t>. Наибольшее количество (18 г на кг) образуется в двига</w:t>
      </w:r>
      <w:r>
        <w:t>те</w:t>
      </w:r>
      <w:r w:rsidRPr="00FA4634">
        <w:t>лях сверхзвук</w:t>
      </w:r>
      <w:r w:rsidRPr="00FA4634">
        <w:t>о</w:t>
      </w:r>
      <w:r w:rsidRPr="00FA4634">
        <w:t>вых транспортных самолетов первого поколения. Согласно [1</w:t>
      </w:r>
      <w:r>
        <w:t>2</w:t>
      </w:r>
      <w:r w:rsidRPr="00FA4634">
        <w:t>] около 50</w:t>
      </w:r>
      <w:r>
        <w:t>%</w:t>
      </w:r>
      <w:r w:rsidRPr="00FA4634">
        <w:t xml:space="preserve"> общего соде</w:t>
      </w:r>
      <w:r w:rsidRPr="00FA4634">
        <w:t>р</w:t>
      </w:r>
      <w:r w:rsidRPr="00FA4634">
        <w:t>жания окси</w:t>
      </w:r>
      <w:r>
        <w:t>д</w:t>
      </w:r>
      <w:r w:rsidRPr="00FA4634">
        <w:t>ов азота в верхней тропосфере и нижней стратосфере нижних широт Севе</w:t>
      </w:r>
      <w:r w:rsidRPr="00FA4634">
        <w:t>р</w:t>
      </w:r>
      <w:r w:rsidRPr="00FA4634">
        <w:t xml:space="preserve">ного </w:t>
      </w:r>
      <w:proofErr w:type="spellStart"/>
      <w:r w:rsidRPr="00FA4634">
        <w:t>полушания</w:t>
      </w:r>
      <w:proofErr w:type="spellEnd"/>
      <w:r w:rsidRPr="00FA4634">
        <w:t xml:space="preserve"> является результатом выбросов реактивных двигателей самолетов. Если сопоставить эти данные с ежегодными выбросами окислов азота в </w:t>
      </w:r>
      <w:proofErr w:type="spellStart"/>
      <w:r w:rsidRPr="00FA4634">
        <w:t>стартосферу</w:t>
      </w:r>
      <w:proofErr w:type="spellEnd"/>
      <w:r w:rsidRPr="00FA4634">
        <w:t xml:space="preserve"> от естес</w:t>
      </w:r>
      <w:r w:rsidRPr="00FA4634">
        <w:t>т</w:t>
      </w:r>
      <w:r w:rsidRPr="00FA4634">
        <w:t>венных источников и в результате запусков твердотопливных ракет, то очевидно, что вклад РКТ в разрушение озона за счет выбросов этого компонента крайне незначителен (</w:t>
      </w:r>
      <w:proofErr w:type="gramStart"/>
      <w:r>
        <w:t>см</w:t>
      </w:r>
      <w:proofErr w:type="gramEnd"/>
      <w:r>
        <w:t xml:space="preserve">. </w:t>
      </w:r>
      <w:r w:rsidRPr="00FA4634">
        <w:t>табл. 6).</w:t>
      </w:r>
    </w:p>
    <w:p w:rsidR="00F10FC5" w:rsidRPr="00FA4634" w:rsidRDefault="00F10FC5" w:rsidP="00F10FC5">
      <w:r w:rsidRPr="00FA4634">
        <w:t>Ещё одним источником разрушения озона при запусках твердотопливных ракет могут быть аэрозольные частицы Al</w:t>
      </w:r>
      <w:r w:rsidRPr="00FA4634">
        <w:rPr>
          <w:vertAlign w:val="subscript"/>
        </w:rPr>
        <w:t>2</w:t>
      </w:r>
      <w:r w:rsidRPr="00FA4634">
        <w:t>O</w:t>
      </w:r>
      <w:r w:rsidRPr="00FA4634">
        <w:rPr>
          <w:vertAlign w:val="subscript"/>
        </w:rPr>
        <w:t xml:space="preserve">3 </w:t>
      </w:r>
      <w:r w:rsidRPr="00FA4634">
        <w:t xml:space="preserve">и кристаллики воды. </w:t>
      </w:r>
      <w:proofErr w:type="spellStart"/>
      <w:r w:rsidRPr="00FA4634">
        <w:t>Нарпимер</w:t>
      </w:r>
      <w:proofErr w:type="spellEnd"/>
      <w:r w:rsidRPr="00FA4634">
        <w:t xml:space="preserve"> при </w:t>
      </w:r>
      <w:r>
        <w:t xml:space="preserve">каждом </w:t>
      </w:r>
      <w:r w:rsidRPr="00FA4634">
        <w:t>запу</w:t>
      </w:r>
      <w:r w:rsidRPr="00FA4634">
        <w:t>с</w:t>
      </w:r>
      <w:r w:rsidRPr="00FA4634">
        <w:t>ке американских РН «Титан-4» на высоты 15-60 км выбрасывалось до 68 т Al</w:t>
      </w:r>
      <w:r w:rsidRPr="00FA4634">
        <w:rPr>
          <w:vertAlign w:val="subscript"/>
        </w:rPr>
        <w:t>2</w:t>
      </w:r>
      <w:r w:rsidRPr="00FA4634">
        <w:t>O</w:t>
      </w:r>
      <w:r w:rsidRPr="00FA4634">
        <w:rPr>
          <w:vertAlign w:val="subscript"/>
        </w:rPr>
        <w:t>3</w:t>
      </w:r>
      <w:r w:rsidRPr="00FA4634">
        <w:t>, а при запуске «</w:t>
      </w:r>
      <w:proofErr w:type="spellStart"/>
      <w:r w:rsidRPr="00FA4634">
        <w:t>Шаттла</w:t>
      </w:r>
      <w:proofErr w:type="spellEnd"/>
      <w:r w:rsidRPr="00FA4634">
        <w:t xml:space="preserve">» </w:t>
      </w:r>
      <w:r>
        <w:t>–</w:t>
      </w:r>
      <w:r w:rsidRPr="00FA4634">
        <w:t xml:space="preserve"> 110 т. [1</w:t>
      </w:r>
      <w:r>
        <w:t>3</w:t>
      </w:r>
      <w:r w:rsidRPr="00FA4634">
        <w:t>]. Сопоставим эти данные с содержанием аэрозолей в фон</w:t>
      </w:r>
      <w:r w:rsidRPr="00FA4634">
        <w:t>о</w:t>
      </w:r>
      <w:r w:rsidRPr="00FA4634">
        <w:t>вых условиях, с выбросами при извержениях вулканов и при полетах сверхзвуковых с</w:t>
      </w:r>
      <w:r w:rsidRPr="00FA4634">
        <w:t>а</w:t>
      </w:r>
      <w:r w:rsidRPr="00FA4634">
        <w:t xml:space="preserve">молетов. В обычных условиях в глобальной стратосфере до высоты 30 км содержится 0,2-1 Мт субмикронных аэрозольных частиц, в основном в виде капель серной кислоты. Мощные извержения вулканов забрасывают в нижнюю стратосферу большое количество таких частиц. Так в результате извержения вулкана </w:t>
      </w:r>
      <w:proofErr w:type="spellStart"/>
      <w:r w:rsidRPr="00FA4634">
        <w:t>Эль-Чичон</w:t>
      </w:r>
      <w:proofErr w:type="spellEnd"/>
      <w:r w:rsidRPr="00FA4634">
        <w:t xml:space="preserve"> в марте-апреле 1982 г. на высоту 30 км было выброшено более 20 Мт мелкодисперсного аэрозоля, содержащего 18</w:t>
      </w:r>
      <w:r>
        <w:t>%</w:t>
      </w:r>
      <w:r w:rsidRPr="00FA4634">
        <w:t xml:space="preserve"> Al</w:t>
      </w:r>
      <w:r w:rsidRPr="00FA4634">
        <w:rPr>
          <w:vertAlign w:val="subscript"/>
        </w:rPr>
        <w:t>2</w:t>
      </w:r>
      <w:r w:rsidRPr="00FA4634">
        <w:t>O</w:t>
      </w:r>
      <w:r w:rsidRPr="00FA4634">
        <w:rPr>
          <w:vertAlign w:val="subscript"/>
        </w:rPr>
        <w:t>3</w:t>
      </w:r>
      <w:r w:rsidRPr="00FA4634">
        <w:t xml:space="preserve">, а </w:t>
      </w:r>
      <w:r w:rsidRPr="00FA4634">
        <w:lastRenderedPageBreak/>
        <w:t>также сернистые газы. Более того, поскольку большая часть измеренных ча</w:t>
      </w:r>
      <w:r w:rsidRPr="00FA4634">
        <w:t>с</w:t>
      </w:r>
      <w:r w:rsidRPr="00FA4634">
        <w:t xml:space="preserve">тиц имела несферическую форму, а в результате сгорания твердого ракетного топлива в атмосферу выбрасываются сферические частицы, скорее всего они </w:t>
      </w:r>
      <w:proofErr w:type="spellStart"/>
      <w:r w:rsidRPr="00FA4634">
        <w:t>явлюятся</w:t>
      </w:r>
      <w:proofErr w:type="spellEnd"/>
      <w:r w:rsidRPr="00FA4634">
        <w:t xml:space="preserve"> продуктами абляции КА и фрагментов ступеней РН при входе в плотные слои атмосферы. </w:t>
      </w:r>
    </w:p>
    <w:p w:rsidR="00F10FC5" w:rsidRPr="00FA4634" w:rsidRDefault="00F10FC5" w:rsidP="00F10FC5">
      <w:proofErr w:type="gramStart"/>
      <w:r w:rsidRPr="00FA4634">
        <w:t xml:space="preserve">Проведенные </w:t>
      </w:r>
      <w:proofErr w:type="spellStart"/>
      <w:r w:rsidRPr="00FA4634">
        <w:t>сравнительныне</w:t>
      </w:r>
      <w:proofErr w:type="spellEnd"/>
      <w:r w:rsidRPr="00FA4634">
        <w:t xml:space="preserve"> расчеты [1</w:t>
      </w:r>
      <w:r>
        <w:t>3</w:t>
      </w:r>
      <w:r w:rsidRPr="00FA4634">
        <w:t>] с другим антропогенным источником – сверхзвуковыми самолетами показывают, что при прочих одинаковых условиях от во</w:t>
      </w:r>
      <w:r w:rsidRPr="00FA4634">
        <w:t>з</w:t>
      </w:r>
      <w:r w:rsidRPr="00FA4634">
        <w:t>действия авиационной техники возможно уменьшение общего содержания озона на 1-1,33</w:t>
      </w:r>
      <w:r>
        <w:t>%</w:t>
      </w:r>
      <w:r w:rsidRPr="00FA4634">
        <w:t>. Такое же уменьшение озона может иметь место в результате увеличения интенси</w:t>
      </w:r>
      <w:r w:rsidRPr="00FA4634">
        <w:t>в</w:t>
      </w:r>
      <w:r w:rsidRPr="00FA4634">
        <w:t>ности запусков ракет в 30 раз по сравнению с существующей в настоящее время [</w:t>
      </w:r>
      <w:r>
        <w:t>6</w:t>
      </w:r>
      <w:r w:rsidRPr="00FA4634">
        <w:t>].</w:t>
      </w:r>
      <w:proofErr w:type="gramEnd"/>
    </w:p>
    <w:p w:rsidR="00F10FC5" w:rsidRPr="00FA4634" w:rsidRDefault="00F10FC5" w:rsidP="00F10FC5">
      <w:r w:rsidRPr="00FA4634">
        <w:t xml:space="preserve">Представленные выше данные не дают оснований утверждать в настоящее время о каком-либо </w:t>
      </w:r>
      <w:r>
        <w:t xml:space="preserve">особо </w:t>
      </w:r>
      <w:r w:rsidRPr="00FA4634">
        <w:t xml:space="preserve">существенном вкладе РКТ в разрушение (воздействием запусков РН и при сходе с орбиты КА и фрагментов РН) озонового слоя Земли в глобальных масштабах. </w:t>
      </w:r>
    </w:p>
    <w:p w:rsidR="00F10FC5" w:rsidRPr="009D07F8" w:rsidRDefault="00F10FC5" w:rsidP="00F10FC5">
      <w:pPr>
        <w:spacing w:before="120" w:after="120"/>
        <w:ind w:firstLine="0"/>
        <w:jc w:val="center"/>
        <w:rPr>
          <w:rFonts w:eastAsia="TimesNewRomanPSMT"/>
          <w:b/>
          <w:sz w:val="22"/>
        </w:rPr>
      </w:pPr>
      <w:r w:rsidRPr="009D07F8">
        <w:rPr>
          <w:rFonts w:eastAsia="TimesNewRomanPSMT"/>
          <w:b/>
          <w:sz w:val="22"/>
        </w:rPr>
        <w:t>Литература</w:t>
      </w:r>
    </w:p>
    <w:p w:rsidR="00F10FC5" w:rsidRPr="009D07F8" w:rsidRDefault="00F10FC5" w:rsidP="00F10FC5">
      <w:pPr>
        <w:rPr>
          <w:sz w:val="22"/>
        </w:rPr>
      </w:pPr>
      <w:r w:rsidRPr="009D07F8">
        <w:rPr>
          <w:sz w:val="22"/>
        </w:rPr>
        <w:t xml:space="preserve">1. </w:t>
      </w:r>
      <w:proofErr w:type="spellStart"/>
      <w:r w:rsidRPr="009D07F8">
        <w:rPr>
          <w:sz w:val="22"/>
        </w:rPr>
        <w:t>Сосунова</w:t>
      </w:r>
      <w:proofErr w:type="spellEnd"/>
      <w:r w:rsidRPr="009D07F8">
        <w:rPr>
          <w:sz w:val="22"/>
        </w:rPr>
        <w:t xml:space="preserve"> И.А., Мамонов Н.Е., Крестникова С.И. Российская космонавтика: с</w:t>
      </w:r>
      <w:r w:rsidRPr="009D07F8">
        <w:rPr>
          <w:sz w:val="22"/>
        </w:rPr>
        <w:t>о</w:t>
      </w:r>
      <w:r w:rsidRPr="009D07F8">
        <w:rPr>
          <w:sz w:val="22"/>
        </w:rPr>
        <w:t xml:space="preserve">циальная отдача и социально-экологические проблемы в зеркале общественного мнения. – М.: РЭФИА, 2004. </w:t>
      </w:r>
    </w:p>
    <w:p w:rsidR="00F10FC5" w:rsidRPr="009D07F8" w:rsidRDefault="00F10FC5" w:rsidP="00F10FC5">
      <w:pPr>
        <w:rPr>
          <w:sz w:val="22"/>
        </w:rPr>
      </w:pPr>
      <w:r w:rsidRPr="009D07F8">
        <w:rPr>
          <w:sz w:val="22"/>
        </w:rPr>
        <w:t>2. Крестников И.Ф., Крестникова С.И. Космонавтика и новое качество жизни. Экологич</w:t>
      </w:r>
      <w:r w:rsidRPr="009D07F8">
        <w:rPr>
          <w:sz w:val="22"/>
        </w:rPr>
        <w:t>е</w:t>
      </w:r>
      <w:r w:rsidRPr="009D07F8">
        <w:rPr>
          <w:sz w:val="22"/>
        </w:rPr>
        <w:t xml:space="preserve">ские аспекты / </w:t>
      </w:r>
      <w:r w:rsidRPr="009D07F8">
        <w:rPr>
          <w:sz w:val="22"/>
          <w:lang w:val="en-US"/>
        </w:rPr>
        <w:t>IV</w:t>
      </w:r>
      <w:r w:rsidRPr="009D07F8">
        <w:rPr>
          <w:sz w:val="22"/>
        </w:rPr>
        <w:t xml:space="preserve"> </w:t>
      </w:r>
      <w:proofErr w:type="spellStart"/>
      <w:r w:rsidRPr="009D07F8">
        <w:rPr>
          <w:sz w:val="22"/>
        </w:rPr>
        <w:t>Всерос</w:t>
      </w:r>
      <w:r>
        <w:rPr>
          <w:sz w:val="22"/>
        </w:rPr>
        <w:t>с</w:t>
      </w:r>
      <w:proofErr w:type="spellEnd"/>
      <w:r w:rsidRPr="009D07F8">
        <w:rPr>
          <w:sz w:val="22"/>
        </w:rPr>
        <w:t xml:space="preserve">. </w:t>
      </w:r>
      <w:proofErr w:type="gramStart"/>
      <w:r w:rsidRPr="009D07F8">
        <w:rPr>
          <w:sz w:val="22"/>
        </w:rPr>
        <w:t>научно-практическая</w:t>
      </w:r>
      <w:proofErr w:type="gramEnd"/>
      <w:r w:rsidRPr="009D07F8">
        <w:rPr>
          <w:sz w:val="22"/>
        </w:rPr>
        <w:t xml:space="preserve"> </w:t>
      </w:r>
      <w:proofErr w:type="spellStart"/>
      <w:r w:rsidRPr="009D07F8">
        <w:rPr>
          <w:sz w:val="22"/>
        </w:rPr>
        <w:t>конф</w:t>
      </w:r>
      <w:proofErr w:type="spellEnd"/>
      <w:r w:rsidRPr="009D07F8">
        <w:rPr>
          <w:sz w:val="22"/>
        </w:rPr>
        <w:t>. – Качество жизни: Государственное рег</w:t>
      </w:r>
      <w:r w:rsidRPr="009D07F8">
        <w:rPr>
          <w:sz w:val="22"/>
        </w:rPr>
        <w:t>у</w:t>
      </w:r>
      <w:r w:rsidRPr="009D07F8">
        <w:rPr>
          <w:sz w:val="22"/>
        </w:rPr>
        <w:t>лирование и социальное партнерство (сб. докладов). – М.: ВНИИТЭ</w:t>
      </w:r>
      <w:r>
        <w:rPr>
          <w:sz w:val="22"/>
        </w:rPr>
        <w:t>,</w:t>
      </w:r>
      <w:r w:rsidRPr="009D07F8">
        <w:rPr>
          <w:sz w:val="22"/>
        </w:rPr>
        <w:t xml:space="preserve"> 2004. – С. 98-105.</w:t>
      </w:r>
    </w:p>
    <w:p w:rsidR="00F10FC5" w:rsidRPr="009D07F8" w:rsidRDefault="00F10FC5" w:rsidP="00F10FC5">
      <w:pPr>
        <w:rPr>
          <w:sz w:val="22"/>
        </w:rPr>
      </w:pPr>
      <w:r w:rsidRPr="009D07F8">
        <w:rPr>
          <w:sz w:val="22"/>
        </w:rPr>
        <w:t>3. Попов И.Н. Экологическая ситуация в районах падения отделяющихся частей ракет-носителей, расположенных на территории Архангельской области // Двойные те</w:t>
      </w:r>
      <w:r w:rsidRPr="009D07F8">
        <w:rPr>
          <w:sz w:val="22"/>
        </w:rPr>
        <w:t>х</w:t>
      </w:r>
      <w:r w:rsidRPr="009D07F8">
        <w:rPr>
          <w:sz w:val="22"/>
        </w:rPr>
        <w:t>нологии, 2001. № 3. – С .21-22.</w:t>
      </w:r>
    </w:p>
    <w:p w:rsidR="00F10FC5" w:rsidRPr="009D07F8" w:rsidRDefault="00F10FC5" w:rsidP="00F10FC5">
      <w:pPr>
        <w:rPr>
          <w:b/>
          <w:sz w:val="22"/>
        </w:rPr>
      </w:pPr>
      <w:r w:rsidRPr="009D07F8">
        <w:rPr>
          <w:sz w:val="22"/>
        </w:rPr>
        <w:t>4. Заключение экспертной комиссии ГЭЭ проектных материалов «Космический р</w:t>
      </w:r>
      <w:r w:rsidRPr="009D07F8">
        <w:rPr>
          <w:sz w:val="22"/>
        </w:rPr>
        <w:t>а</w:t>
      </w:r>
      <w:r w:rsidRPr="009D07F8">
        <w:rPr>
          <w:sz w:val="22"/>
        </w:rPr>
        <w:t>кетный комплекс «Протон-М» и космический разгонный блок «Бриз-М» от 11.07.2002</w:t>
      </w:r>
      <w:proofErr w:type="gramStart"/>
      <w:r w:rsidRPr="009D07F8">
        <w:rPr>
          <w:sz w:val="22"/>
        </w:rPr>
        <w:t xml:space="preserve"> // У</w:t>
      </w:r>
      <w:proofErr w:type="gramEnd"/>
      <w:r w:rsidRPr="009D07F8">
        <w:rPr>
          <w:sz w:val="22"/>
        </w:rPr>
        <w:t>тв. приказом МПР России от 22.07.2002. № 460.</w:t>
      </w:r>
    </w:p>
    <w:p w:rsidR="00F10FC5" w:rsidRPr="009D07F8" w:rsidRDefault="00F10FC5" w:rsidP="00F10FC5">
      <w:pPr>
        <w:rPr>
          <w:sz w:val="22"/>
        </w:rPr>
      </w:pPr>
      <w:r w:rsidRPr="009D07F8">
        <w:rPr>
          <w:sz w:val="22"/>
        </w:rPr>
        <w:t>5. Заключение экспертной комиссии ГЭЭ проекта технической документации по космич</w:t>
      </w:r>
      <w:r w:rsidRPr="009D07F8">
        <w:rPr>
          <w:sz w:val="22"/>
        </w:rPr>
        <w:t>е</w:t>
      </w:r>
      <w:r w:rsidRPr="009D07F8">
        <w:rPr>
          <w:sz w:val="22"/>
        </w:rPr>
        <w:t>скому комплексу МЛМ от 19.06.2009 г. // Утв. приказом Ростехнадзора от 23.06.2009 г. № 550.</w:t>
      </w:r>
    </w:p>
    <w:p w:rsidR="00F10FC5" w:rsidRPr="009D07F8" w:rsidRDefault="00F10FC5" w:rsidP="00F10FC5">
      <w:pPr>
        <w:rPr>
          <w:sz w:val="22"/>
        </w:rPr>
      </w:pPr>
      <w:r w:rsidRPr="009D07F8">
        <w:rPr>
          <w:sz w:val="22"/>
        </w:rPr>
        <w:t xml:space="preserve">6. Макдональд А.Дж., </w:t>
      </w:r>
      <w:proofErr w:type="spellStart"/>
      <w:r w:rsidRPr="009D07F8">
        <w:rPr>
          <w:sz w:val="22"/>
        </w:rPr>
        <w:t>Беннет</w:t>
      </w:r>
      <w:proofErr w:type="spellEnd"/>
      <w:r w:rsidRPr="009D07F8">
        <w:rPr>
          <w:sz w:val="22"/>
        </w:rPr>
        <w:t xml:space="preserve"> Р.Р., </w:t>
      </w:r>
      <w:proofErr w:type="spellStart"/>
      <w:r w:rsidRPr="009D07F8">
        <w:rPr>
          <w:sz w:val="22"/>
        </w:rPr>
        <w:t>Хиншоу</w:t>
      </w:r>
      <w:proofErr w:type="spellEnd"/>
      <w:r w:rsidRPr="009D07F8">
        <w:rPr>
          <w:sz w:val="22"/>
        </w:rPr>
        <w:t xml:space="preserve"> Дж.К., Барнс М.У. Ракеты с двигателями на химическом топливе: влияние на окружающую среду // Аэрокосмическая техника, 1991. № 9. – С. 96-101.</w:t>
      </w:r>
    </w:p>
    <w:p w:rsidR="00F10FC5" w:rsidRPr="009D07F8" w:rsidRDefault="00F10FC5" w:rsidP="00F10FC5">
      <w:pPr>
        <w:rPr>
          <w:sz w:val="22"/>
        </w:rPr>
      </w:pPr>
      <w:r w:rsidRPr="009D07F8">
        <w:rPr>
          <w:sz w:val="22"/>
        </w:rPr>
        <w:t xml:space="preserve">7. Деминов И.Г., Еланский Н.Ф., Озолин Ю.Э., Петухов В.К. Оценка воздействия </w:t>
      </w:r>
      <w:proofErr w:type="spellStart"/>
      <w:r w:rsidRPr="009D07F8">
        <w:rPr>
          <w:sz w:val="22"/>
        </w:rPr>
        <w:t>регулы</w:t>
      </w:r>
      <w:r w:rsidRPr="009D07F8">
        <w:rPr>
          <w:sz w:val="22"/>
        </w:rPr>
        <w:t>р</w:t>
      </w:r>
      <w:r w:rsidRPr="009D07F8">
        <w:rPr>
          <w:sz w:val="22"/>
        </w:rPr>
        <w:t>ных</w:t>
      </w:r>
      <w:proofErr w:type="spellEnd"/>
      <w:r w:rsidRPr="009D07F8">
        <w:rPr>
          <w:sz w:val="22"/>
        </w:rPr>
        <w:t xml:space="preserve"> пусков ракет «Энергия» и «</w:t>
      </w:r>
      <w:proofErr w:type="spellStart"/>
      <w:r w:rsidRPr="009D07F8">
        <w:rPr>
          <w:sz w:val="22"/>
        </w:rPr>
        <w:t>Шаттл</w:t>
      </w:r>
      <w:proofErr w:type="spellEnd"/>
      <w:r w:rsidRPr="009D07F8">
        <w:rPr>
          <w:sz w:val="22"/>
        </w:rPr>
        <w:t>» на озонный слой и климат Земли: Пр</w:t>
      </w:r>
      <w:r w:rsidRPr="009D07F8">
        <w:rPr>
          <w:sz w:val="22"/>
        </w:rPr>
        <w:t>е</w:t>
      </w:r>
      <w:r w:rsidRPr="009D07F8">
        <w:rPr>
          <w:sz w:val="22"/>
        </w:rPr>
        <w:t>принт № 1. – М.: ИФА РАН, 1992.</w:t>
      </w:r>
    </w:p>
    <w:p w:rsidR="00F10FC5" w:rsidRPr="009D07F8" w:rsidRDefault="00F10FC5" w:rsidP="00F10FC5">
      <w:pPr>
        <w:rPr>
          <w:sz w:val="22"/>
          <w:lang w:val="en-US"/>
        </w:rPr>
      </w:pPr>
      <w:r w:rsidRPr="009D07F8">
        <w:rPr>
          <w:sz w:val="22"/>
          <w:lang w:val="en-US"/>
        </w:rPr>
        <w:t xml:space="preserve">8. </w:t>
      </w:r>
      <w:proofErr w:type="spellStart"/>
      <w:r w:rsidRPr="009D07F8">
        <w:rPr>
          <w:sz w:val="22"/>
          <w:lang w:val="en-US"/>
        </w:rPr>
        <w:t>McDomald</w:t>
      </w:r>
      <w:proofErr w:type="spellEnd"/>
      <w:r w:rsidRPr="009D07F8">
        <w:rPr>
          <w:sz w:val="22"/>
          <w:lang w:val="en-US"/>
        </w:rPr>
        <w:t xml:space="preserve"> A.J. Impact and mitigation of stratospheric ozone depletion by chemical rockets // AIAA Paper 92-1003. </w:t>
      </w:r>
      <w:proofErr w:type="gramStart"/>
      <w:r w:rsidRPr="009D07F8">
        <w:rPr>
          <w:sz w:val="22"/>
          <w:lang w:val="en-US"/>
        </w:rPr>
        <w:t>Proc. AIAA Space Programs and Technologies Conference (March 24-27 1992, Huntsville).</w:t>
      </w:r>
      <w:proofErr w:type="gramEnd"/>
    </w:p>
    <w:p w:rsidR="00F10FC5" w:rsidRPr="009D07F8" w:rsidRDefault="00F10FC5" w:rsidP="00F10FC5">
      <w:pPr>
        <w:rPr>
          <w:sz w:val="22"/>
        </w:rPr>
      </w:pPr>
      <w:r w:rsidRPr="009D07F8">
        <w:rPr>
          <w:sz w:val="22"/>
          <w:lang w:val="en-US"/>
        </w:rPr>
        <w:t xml:space="preserve">9. Pollack J.B., </w:t>
      </w:r>
      <w:proofErr w:type="spellStart"/>
      <w:r w:rsidRPr="009D07F8">
        <w:rPr>
          <w:sz w:val="22"/>
          <w:lang w:val="en-US"/>
        </w:rPr>
        <w:t>Toon</w:t>
      </w:r>
      <w:proofErr w:type="spellEnd"/>
      <w:r w:rsidRPr="009D07F8">
        <w:rPr>
          <w:sz w:val="22"/>
          <w:lang w:val="en-US"/>
        </w:rPr>
        <w:t xml:space="preserve"> O.B., Summers A. </w:t>
      </w:r>
      <w:proofErr w:type="gramStart"/>
      <w:r w:rsidRPr="009D07F8">
        <w:rPr>
          <w:sz w:val="22"/>
          <w:lang w:val="en-US"/>
        </w:rPr>
        <w:t>et</w:t>
      </w:r>
      <w:proofErr w:type="gramEnd"/>
      <w:r w:rsidRPr="009D07F8">
        <w:rPr>
          <w:sz w:val="22"/>
          <w:lang w:val="en-US"/>
        </w:rPr>
        <w:t xml:space="preserve">. al. </w:t>
      </w:r>
      <w:proofErr w:type="spellStart"/>
      <w:r w:rsidRPr="009D07F8">
        <w:rPr>
          <w:sz w:val="22"/>
          <w:lang w:val="en-US"/>
        </w:rPr>
        <w:t>Estimatons</w:t>
      </w:r>
      <w:proofErr w:type="spellEnd"/>
      <w:r w:rsidRPr="009D07F8">
        <w:rPr>
          <w:sz w:val="22"/>
          <w:lang w:val="en-US"/>
        </w:rPr>
        <w:t xml:space="preserve"> of the climatic impact of aerosols produced by Space Shuttles, SST`s and other high flying aircraft // </w:t>
      </w:r>
      <w:proofErr w:type="spellStart"/>
      <w:r w:rsidRPr="009D07F8">
        <w:rPr>
          <w:sz w:val="22"/>
          <w:lang w:val="en-US"/>
        </w:rPr>
        <w:t>J.Applied</w:t>
      </w:r>
      <w:proofErr w:type="spellEnd"/>
      <w:r w:rsidRPr="009D07F8">
        <w:rPr>
          <w:sz w:val="22"/>
          <w:lang w:val="en-US"/>
        </w:rPr>
        <w:t xml:space="preserve"> </w:t>
      </w:r>
      <w:proofErr w:type="spellStart"/>
      <w:r w:rsidRPr="009D07F8">
        <w:rPr>
          <w:sz w:val="22"/>
          <w:lang w:val="en-US"/>
        </w:rPr>
        <w:t>Meteoril</w:t>
      </w:r>
      <w:r w:rsidRPr="009D07F8">
        <w:rPr>
          <w:sz w:val="22"/>
          <w:lang w:val="en-US"/>
        </w:rPr>
        <w:t>o</w:t>
      </w:r>
      <w:r w:rsidRPr="009D07F8">
        <w:rPr>
          <w:sz w:val="22"/>
          <w:lang w:val="en-US"/>
        </w:rPr>
        <w:t>gy</w:t>
      </w:r>
      <w:proofErr w:type="spellEnd"/>
      <w:r w:rsidRPr="009D07F8">
        <w:rPr>
          <w:sz w:val="22"/>
          <w:lang w:val="en-US"/>
        </w:rPr>
        <w:t xml:space="preserve">, 1976. </w:t>
      </w:r>
      <w:proofErr w:type="gramStart"/>
      <w:r w:rsidRPr="009D07F8">
        <w:rPr>
          <w:sz w:val="22"/>
          <w:lang w:val="en-US"/>
        </w:rPr>
        <w:t>V</w:t>
      </w:r>
      <w:r w:rsidRPr="009D07F8">
        <w:rPr>
          <w:sz w:val="22"/>
        </w:rPr>
        <w:t>.15. № 3.</w:t>
      </w:r>
      <w:proofErr w:type="gramEnd"/>
      <w:r w:rsidRPr="009D07F8">
        <w:rPr>
          <w:sz w:val="22"/>
        </w:rPr>
        <w:t xml:space="preserve"> – </w:t>
      </w:r>
      <w:r w:rsidRPr="009D07F8">
        <w:rPr>
          <w:sz w:val="22"/>
          <w:lang w:val="en-US"/>
        </w:rPr>
        <w:t>P</w:t>
      </w:r>
      <w:r w:rsidRPr="009D07F8">
        <w:rPr>
          <w:sz w:val="22"/>
        </w:rPr>
        <w:t>.</w:t>
      </w:r>
      <w:r>
        <w:rPr>
          <w:sz w:val="22"/>
        </w:rPr>
        <w:t xml:space="preserve"> </w:t>
      </w:r>
      <w:r w:rsidRPr="009D07F8">
        <w:rPr>
          <w:sz w:val="22"/>
        </w:rPr>
        <w:t xml:space="preserve">247. </w:t>
      </w:r>
    </w:p>
    <w:p w:rsidR="00F10FC5" w:rsidRPr="009D07F8" w:rsidRDefault="00F10FC5" w:rsidP="00F10FC5">
      <w:pPr>
        <w:rPr>
          <w:sz w:val="22"/>
        </w:rPr>
      </w:pPr>
      <w:r w:rsidRPr="009D07F8">
        <w:rPr>
          <w:sz w:val="22"/>
        </w:rPr>
        <w:t xml:space="preserve">10. Александров Э.Л., </w:t>
      </w:r>
      <w:proofErr w:type="spellStart"/>
      <w:r w:rsidRPr="009D07F8">
        <w:rPr>
          <w:sz w:val="22"/>
        </w:rPr>
        <w:t>Израэль</w:t>
      </w:r>
      <w:proofErr w:type="spellEnd"/>
      <w:r w:rsidRPr="009D07F8">
        <w:rPr>
          <w:sz w:val="22"/>
        </w:rPr>
        <w:t xml:space="preserve"> Ю.А., </w:t>
      </w:r>
      <w:proofErr w:type="spellStart"/>
      <w:r w:rsidRPr="009D07F8">
        <w:rPr>
          <w:sz w:val="22"/>
        </w:rPr>
        <w:t>Кароль</w:t>
      </w:r>
      <w:proofErr w:type="spellEnd"/>
      <w:r w:rsidRPr="009D07F8">
        <w:rPr>
          <w:sz w:val="22"/>
        </w:rPr>
        <w:t xml:space="preserve"> И.Л., </w:t>
      </w:r>
      <w:proofErr w:type="spellStart"/>
      <w:r w:rsidRPr="009D07F8">
        <w:rPr>
          <w:sz w:val="22"/>
        </w:rPr>
        <w:t>Хргиан</w:t>
      </w:r>
      <w:proofErr w:type="spellEnd"/>
      <w:r w:rsidRPr="009D07F8">
        <w:rPr>
          <w:sz w:val="22"/>
        </w:rPr>
        <w:t xml:space="preserve"> А.Х. Озонный щит Зе</w:t>
      </w:r>
      <w:r w:rsidRPr="009D07F8">
        <w:rPr>
          <w:sz w:val="22"/>
        </w:rPr>
        <w:t>м</w:t>
      </w:r>
      <w:r w:rsidRPr="009D07F8">
        <w:rPr>
          <w:sz w:val="22"/>
        </w:rPr>
        <w:t xml:space="preserve">ли и его изменения. </w:t>
      </w:r>
      <w:r>
        <w:rPr>
          <w:sz w:val="22"/>
        </w:rPr>
        <w:t xml:space="preserve">– </w:t>
      </w:r>
      <w:r w:rsidRPr="009D07F8">
        <w:rPr>
          <w:sz w:val="22"/>
        </w:rPr>
        <w:t>СПб</w:t>
      </w:r>
      <w:proofErr w:type="gramStart"/>
      <w:r w:rsidRPr="009D07F8">
        <w:rPr>
          <w:sz w:val="22"/>
        </w:rPr>
        <w:t xml:space="preserve">.: </w:t>
      </w:r>
      <w:proofErr w:type="spellStart"/>
      <w:proofErr w:type="gramEnd"/>
      <w:r w:rsidRPr="009D07F8">
        <w:rPr>
          <w:sz w:val="22"/>
        </w:rPr>
        <w:t>Гидрометеоиздат</w:t>
      </w:r>
      <w:proofErr w:type="spellEnd"/>
      <w:r w:rsidRPr="009D07F8">
        <w:rPr>
          <w:sz w:val="22"/>
        </w:rPr>
        <w:t xml:space="preserve">, 1992. </w:t>
      </w:r>
    </w:p>
    <w:p w:rsidR="00F10FC5" w:rsidRPr="009D07F8" w:rsidRDefault="00F10FC5" w:rsidP="00F10FC5">
      <w:pPr>
        <w:rPr>
          <w:sz w:val="22"/>
          <w:lang w:val="en-US"/>
        </w:rPr>
      </w:pPr>
      <w:r w:rsidRPr="009D07F8">
        <w:rPr>
          <w:sz w:val="22"/>
        </w:rPr>
        <w:t xml:space="preserve">11. </w:t>
      </w:r>
      <w:proofErr w:type="spellStart"/>
      <w:r w:rsidRPr="009D07F8">
        <w:rPr>
          <w:sz w:val="22"/>
        </w:rPr>
        <w:t>Кароль</w:t>
      </w:r>
      <w:proofErr w:type="spellEnd"/>
      <w:r w:rsidRPr="009D07F8">
        <w:rPr>
          <w:sz w:val="22"/>
        </w:rPr>
        <w:t xml:space="preserve"> И.Л. О возможных антропогенных изменениях газового состава и те</w:t>
      </w:r>
      <w:r w:rsidRPr="009D07F8">
        <w:rPr>
          <w:sz w:val="22"/>
        </w:rPr>
        <w:t>м</w:t>
      </w:r>
      <w:r w:rsidRPr="009D07F8">
        <w:rPr>
          <w:sz w:val="22"/>
        </w:rPr>
        <w:t>пературы атмосферы до 2000 г. // Метеорология и гидрология</w:t>
      </w:r>
      <w:r>
        <w:rPr>
          <w:sz w:val="22"/>
        </w:rPr>
        <w:t>,</w:t>
      </w:r>
      <w:r w:rsidRPr="009D07F8">
        <w:rPr>
          <w:sz w:val="22"/>
        </w:rPr>
        <w:t xml:space="preserve"> 1986. </w:t>
      </w:r>
      <w:r w:rsidRPr="009D07F8">
        <w:rPr>
          <w:sz w:val="22"/>
          <w:lang w:val="en-US"/>
        </w:rPr>
        <w:t xml:space="preserve">№ 4. – </w:t>
      </w:r>
      <w:r w:rsidRPr="009D07F8">
        <w:rPr>
          <w:sz w:val="22"/>
        </w:rPr>
        <w:t>С</w:t>
      </w:r>
      <w:r w:rsidRPr="009D07F8">
        <w:rPr>
          <w:sz w:val="22"/>
          <w:lang w:val="en-US"/>
        </w:rPr>
        <w:t>. 115.</w:t>
      </w:r>
    </w:p>
    <w:p w:rsidR="00F10FC5" w:rsidRPr="009D07F8" w:rsidRDefault="00F10FC5" w:rsidP="00F10FC5">
      <w:pPr>
        <w:rPr>
          <w:sz w:val="22"/>
        </w:rPr>
      </w:pPr>
      <w:r w:rsidRPr="009D07F8">
        <w:rPr>
          <w:sz w:val="22"/>
          <w:lang w:val="en-US"/>
        </w:rPr>
        <w:t xml:space="preserve">12. </w:t>
      </w:r>
      <w:proofErr w:type="spellStart"/>
      <w:r w:rsidRPr="009D07F8">
        <w:rPr>
          <w:sz w:val="22"/>
          <w:lang w:val="en-US"/>
        </w:rPr>
        <w:t>Ehhalt</w:t>
      </w:r>
      <w:proofErr w:type="spellEnd"/>
      <w:r w:rsidRPr="009D07F8">
        <w:rPr>
          <w:sz w:val="22"/>
          <w:lang w:val="en-US"/>
        </w:rPr>
        <w:t xml:space="preserve"> D.H., Rohrer F., </w:t>
      </w:r>
      <w:proofErr w:type="spellStart"/>
      <w:r w:rsidRPr="009D07F8">
        <w:rPr>
          <w:sz w:val="22"/>
          <w:lang w:val="en-US"/>
        </w:rPr>
        <w:t>Wahner</w:t>
      </w:r>
      <w:proofErr w:type="spellEnd"/>
      <w:r w:rsidRPr="009D07F8">
        <w:rPr>
          <w:sz w:val="22"/>
          <w:lang w:val="en-US"/>
        </w:rPr>
        <w:t xml:space="preserve"> A. Sources and distribution of </w:t>
      </w:r>
      <w:proofErr w:type="spellStart"/>
      <w:r w:rsidRPr="009D07F8">
        <w:rPr>
          <w:sz w:val="22"/>
          <w:lang w:val="en-US"/>
        </w:rPr>
        <w:t>NOx</w:t>
      </w:r>
      <w:proofErr w:type="spellEnd"/>
      <w:r w:rsidRPr="009D07F8">
        <w:rPr>
          <w:sz w:val="22"/>
          <w:lang w:val="en-US"/>
        </w:rPr>
        <w:t xml:space="preserve"> in the upper tr</w:t>
      </w:r>
      <w:r w:rsidRPr="009D07F8">
        <w:rPr>
          <w:sz w:val="22"/>
          <w:lang w:val="en-US"/>
        </w:rPr>
        <w:t>o</w:t>
      </w:r>
      <w:r w:rsidRPr="009D07F8">
        <w:rPr>
          <w:sz w:val="22"/>
          <w:lang w:val="en-US"/>
        </w:rPr>
        <w:t xml:space="preserve">posphere at northern mid-latitudes // </w:t>
      </w:r>
      <w:proofErr w:type="spellStart"/>
      <w:r w:rsidRPr="009D07F8">
        <w:rPr>
          <w:sz w:val="22"/>
          <w:lang w:val="en-US"/>
        </w:rPr>
        <w:t>J.Geophys</w:t>
      </w:r>
      <w:proofErr w:type="spellEnd"/>
      <w:r w:rsidRPr="009D07F8">
        <w:rPr>
          <w:sz w:val="22"/>
          <w:lang w:val="en-US"/>
        </w:rPr>
        <w:t xml:space="preserve">. </w:t>
      </w:r>
      <w:proofErr w:type="gramStart"/>
      <w:r w:rsidRPr="009D07F8">
        <w:rPr>
          <w:sz w:val="22"/>
          <w:lang w:val="en-US"/>
        </w:rPr>
        <w:t>Res., 1992.</w:t>
      </w:r>
      <w:proofErr w:type="gramEnd"/>
      <w:r w:rsidRPr="009D07F8">
        <w:rPr>
          <w:sz w:val="22"/>
          <w:lang w:val="en-US"/>
        </w:rPr>
        <w:t xml:space="preserve"> V</w:t>
      </w:r>
      <w:r w:rsidRPr="009D07F8">
        <w:rPr>
          <w:sz w:val="22"/>
        </w:rPr>
        <w:t xml:space="preserve">.97. – </w:t>
      </w:r>
      <w:r w:rsidRPr="009D07F8">
        <w:rPr>
          <w:sz w:val="22"/>
          <w:lang w:val="en-US"/>
        </w:rPr>
        <w:t>P</w:t>
      </w:r>
      <w:r w:rsidRPr="009D07F8">
        <w:rPr>
          <w:sz w:val="22"/>
        </w:rPr>
        <w:t>. 3725.</w:t>
      </w:r>
    </w:p>
    <w:p w:rsidR="00F10FC5" w:rsidRPr="009D07F8" w:rsidRDefault="00F10FC5" w:rsidP="00F10FC5">
      <w:pPr>
        <w:rPr>
          <w:sz w:val="22"/>
        </w:rPr>
      </w:pPr>
      <w:r w:rsidRPr="009D07F8">
        <w:rPr>
          <w:sz w:val="22"/>
        </w:rPr>
        <w:t>13. Экологические проблемы и риски воздействий ракетно-космической техники на окр</w:t>
      </w:r>
      <w:r w:rsidRPr="009D07F8">
        <w:rPr>
          <w:sz w:val="22"/>
        </w:rPr>
        <w:t>у</w:t>
      </w:r>
      <w:r w:rsidRPr="009D07F8">
        <w:rPr>
          <w:sz w:val="22"/>
        </w:rPr>
        <w:t>жающую природную среду. Справочное пособие / Под общ</w:t>
      </w:r>
      <w:proofErr w:type="gramStart"/>
      <w:r w:rsidRPr="009D07F8">
        <w:rPr>
          <w:sz w:val="22"/>
        </w:rPr>
        <w:t>.</w:t>
      </w:r>
      <w:proofErr w:type="gramEnd"/>
      <w:r w:rsidRPr="009D07F8">
        <w:rPr>
          <w:sz w:val="22"/>
        </w:rPr>
        <w:t xml:space="preserve"> </w:t>
      </w:r>
      <w:proofErr w:type="gramStart"/>
      <w:r w:rsidRPr="009D07F8">
        <w:rPr>
          <w:sz w:val="22"/>
        </w:rPr>
        <w:t>р</w:t>
      </w:r>
      <w:proofErr w:type="gramEnd"/>
      <w:r w:rsidRPr="009D07F8">
        <w:rPr>
          <w:sz w:val="22"/>
        </w:rPr>
        <w:t xml:space="preserve">ед. В.В. Адушкина, С.И. Козлова, А.В. Петрова. – М.: </w:t>
      </w:r>
      <w:proofErr w:type="spellStart"/>
      <w:r w:rsidRPr="009D07F8">
        <w:rPr>
          <w:sz w:val="22"/>
        </w:rPr>
        <w:t>Анкил</w:t>
      </w:r>
      <w:proofErr w:type="spellEnd"/>
      <w:r w:rsidRPr="009D07F8">
        <w:rPr>
          <w:sz w:val="22"/>
        </w:rPr>
        <w:t>, 2000.</w:t>
      </w:r>
    </w:p>
    <w:p w:rsidR="00F10FC5" w:rsidRPr="00FA4634" w:rsidRDefault="00F10FC5" w:rsidP="00F10FC5">
      <w:pPr>
        <w:rPr>
          <w:szCs w:val="24"/>
        </w:rPr>
      </w:pPr>
    </w:p>
    <w:p w:rsidR="00F10FC5" w:rsidRPr="000504DF" w:rsidRDefault="00F10FC5" w:rsidP="00F10FC5">
      <w:pPr>
        <w:ind w:firstLine="0"/>
        <w:jc w:val="center"/>
        <w:rPr>
          <w:i/>
          <w:sz w:val="20"/>
        </w:rPr>
      </w:pPr>
      <w:r w:rsidRPr="000504DF">
        <w:rPr>
          <w:i/>
          <w:sz w:val="20"/>
        </w:rPr>
        <w:t>Сведения об авторе</w:t>
      </w:r>
    </w:p>
    <w:p w:rsidR="00F10FC5" w:rsidRPr="000504DF" w:rsidRDefault="00F10FC5" w:rsidP="00F10FC5">
      <w:pPr>
        <w:rPr>
          <w:sz w:val="20"/>
          <w:lang w:val="en-US"/>
        </w:rPr>
      </w:pPr>
      <w:r w:rsidRPr="000504DF">
        <w:rPr>
          <w:bCs/>
          <w:sz w:val="20"/>
        </w:rPr>
        <w:t xml:space="preserve">Крестников Игорь Федорович, ведущий специалист </w:t>
      </w:r>
      <w:r w:rsidRPr="000504DF">
        <w:rPr>
          <w:sz w:val="20"/>
        </w:rPr>
        <w:t>Института прикладной геофизики им. академ</w:t>
      </w:r>
      <w:r w:rsidRPr="000504DF">
        <w:rPr>
          <w:sz w:val="20"/>
        </w:rPr>
        <w:t>и</w:t>
      </w:r>
      <w:r w:rsidRPr="000504DF">
        <w:rPr>
          <w:sz w:val="20"/>
        </w:rPr>
        <w:t xml:space="preserve">ка Е.К. Федорова, </w:t>
      </w:r>
      <w:r w:rsidRPr="000504DF">
        <w:rPr>
          <w:color w:val="000000"/>
          <w:sz w:val="20"/>
          <w:shd w:val="clear" w:color="auto" w:fill="FFFFFF"/>
        </w:rPr>
        <w:t xml:space="preserve">129128,  Москва, ул. </w:t>
      </w:r>
      <w:proofErr w:type="spellStart"/>
      <w:r w:rsidRPr="000504DF">
        <w:rPr>
          <w:color w:val="000000"/>
          <w:sz w:val="20"/>
          <w:shd w:val="clear" w:color="auto" w:fill="FFFFFF"/>
        </w:rPr>
        <w:t>Ростокинская</w:t>
      </w:r>
      <w:proofErr w:type="spellEnd"/>
      <w:r w:rsidRPr="000504DF">
        <w:rPr>
          <w:color w:val="000000"/>
          <w:sz w:val="20"/>
          <w:shd w:val="clear" w:color="auto" w:fill="FFFFFF"/>
          <w:lang w:val="en-US"/>
        </w:rPr>
        <w:t>, 9</w:t>
      </w:r>
      <w:r>
        <w:rPr>
          <w:color w:val="000000"/>
          <w:sz w:val="20"/>
          <w:shd w:val="clear" w:color="auto" w:fill="FFFFFF"/>
        </w:rPr>
        <w:t>;</w:t>
      </w:r>
      <w:r w:rsidRPr="000504DF">
        <w:rPr>
          <w:color w:val="000000"/>
          <w:sz w:val="20"/>
          <w:shd w:val="clear" w:color="auto" w:fill="FFFFFF"/>
          <w:lang w:val="en-US"/>
        </w:rPr>
        <w:t xml:space="preserve"> </w:t>
      </w:r>
      <w:r w:rsidRPr="000504DF">
        <w:rPr>
          <w:color w:val="000000"/>
          <w:sz w:val="20"/>
          <w:shd w:val="clear" w:color="auto" w:fill="FFFFFF"/>
        </w:rPr>
        <w:t>тел</w:t>
      </w:r>
      <w:r w:rsidRPr="000504DF">
        <w:rPr>
          <w:color w:val="000000"/>
          <w:sz w:val="20"/>
          <w:shd w:val="clear" w:color="auto" w:fill="FFFFFF"/>
          <w:lang w:val="en-US"/>
        </w:rPr>
        <w:t>.:</w:t>
      </w:r>
      <w:r w:rsidRPr="000504DF">
        <w:rPr>
          <w:sz w:val="20"/>
          <w:lang w:val="en-US"/>
        </w:rPr>
        <w:t xml:space="preserve"> 8 (499) 181-54-20, </w:t>
      </w:r>
      <w:proofErr w:type="gramStart"/>
      <w:r w:rsidRPr="000504DF">
        <w:rPr>
          <w:sz w:val="20"/>
        </w:rPr>
        <w:t>е</w:t>
      </w:r>
      <w:proofErr w:type="gramEnd"/>
      <w:r w:rsidRPr="000504DF">
        <w:rPr>
          <w:sz w:val="20"/>
          <w:lang w:val="en-US"/>
        </w:rPr>
        <w:t xml:space="preserve">-mail: </w:t>
      </w:r>
      <w:hyperlink r:id="rId97" w:history="1">
        <w:r w:rsidRPr="000504DF">
          <w:rPr>
            <w:sz w:val="20"/>
            <w:lang w:val="en-US"/>
          </w:rPr>
          <w:t>krestn</w:t>
        </w:r>
        <w:r w:rsidRPr="000504DF">
          <w:rPr>
            <w:sz w:val="20"/>
            <w:lang w:val="en-US"/>
          </w:rPr>
          <w:t>i</w:t>
        </w:r>
        <w:r w:rsidRPr="000504DF">
          <w:rPr>
            <w:sz w:val="20"/>
            <w:lang w:val="en-US"/>
          </w:rPr>
          <w:t>kov.igor@gmail.com</w:t>
        </w:r>
      </w:hyperlink>
      <w:r>
        <w:rPr>
          <w:sz w:val="20"/>
        </w:rPr>
        <w:t>.</w:t>
      </w:r>
    </w:p>
    <w:p w:rsidR="00F10FC5" w:rsidRPr="005F3EFD" w:rsidRDefault="00F10FC5" w:rsidP="00F10FC5">
      <w:pPr>
        <w:pStyle w:val="afff3"/>
        <w:widowControl w:val="0"/>
        <w:spacing w:line="240" w:lineRule="auto"/>
        <w:ind w:firstLine="0"/>
        <w:rPr>
          <w:sz w:val="24"/>
          <w:szCs w:val="24"/>
          <w:lang w:val="en-US"/>
        </w:rPr>
      </w:pPr>
    </w:p>
    <w:p w:rsidR="00F10FC5" w:rsidRDefault="00F10FC5"/>
    <w:p w:rsidR="00F10FC5" w:rsidRDefault="00F10FC5"/>
    <w:p w:rsidR="00F10FC5" w:rsidRDefault="00F10FC5"/>
    <w:p w:rsidR="00F10FC5" w:rsidRDefault="00F10FC5"/>
    <w:p w:rsidR="00F10FC5" w:rsidRDefault="00F10FC5"/>
    <w:p w:rsidR="00F10FC5" w:rsidRDefault="00F10FC5"/>
    <w:p w:rsidR="00F10FC5" w:rsidRDefault="00F10FC5"/>
    <w:p w:rsidR="00F10FC5" w:rsidRPr="0055302A" w:rsidRDefault="00F10FC5" w:rsidP="00F10FC5">
      <w:pPr>
        <w:contextualSpacing/>
        <w:jc w:val="center"/>
        <w:rPr>
          <w:b/>
          <w:bCs/>
          <w:kern w:val="36"/>
          <w:sz w:val="32"/>
          <w:szCs w:val="32"/>
        </w:rPr>
      </w:pPr>
      <w:r w:rsidRPr="0055302A">
        <w:rPr>
          <w:b/>
          <w:bCs/>
          <w:kern w:val="36"/>
          <w:sz w:val="32"/>
          <w:szCs w:val="32"/>
        </w:rPr>
        <w:t>ГЕОДЕЗИЯ И КАРТОГРАФИЯ</w:t>
      </w:r>
    </w:p>
    <w:p w:rsidR="00F10FC5" w:rsidRPr="00644394" w:rsidRDefault="00F10FC5" w:rsidP="00F10FC5">
      <w:pPr>
        <w:contextualSpacing/>
        <w:jc w:val="right"/>
        <w:rPr>
          <w:bCs/>
          <w:kern w:val="36"/>
        </w:rPr>
      </w:pPr>
      <w:r w:rsidRPr="00644394">
        <w:rPr>
          <w:bCs/>
          <w:kern w:val="36"/>
        </w:rPr>
        <w:t>УДК 502.3</w:t>
      </w:r>
    </w:p>
    <w:p w:rsidR="00F10FC5" w:rsidRDefault="00F10FC5" w:rsidP="00F10FC5">
      <w:pPr>
        <w:jc w:val="center"/>
        <w:rPr>
          <w:b/>
          <w:sz w:val="28"/>
          <w:szCs w:val="28"/>
        </w:rPr>
      </w:pPr>
    </w:p>
    <w:p w:rsidR="00F10FC5" w:rsidRDefault="00F10FC5" w:rsidP="00F10FC5">
      <w:pPr>
        <w:jc w:val="center"/>
        <w:rPr>
          <w:b/>
          <w:sz w:val="28"/>
          <w:szCs w:val="28"/>
        </w:rPr>
      </w:pPr>
      <w:proofErr w:type="spellStart"/>
      <w:r w:rsidRPr="0055302A">
        <w:rPr>
          <w:b/>
          <w:sz w:val="28"/>
          <w:szCs w:val="28"/>
        </w:rPr>
        <w:t>Геоинформационный</w:t>
      </w:r>
      <w:proofErr w:type="spellEnd"/>
      <w:r w:rsidRPr="0055302A">
        <w:rPr>
          <w:b/>
          <w:sz w:val="28"/>
          <w:szCs w:val="28"/>
        </w:rPr>
        <w:t xml:space="preserve"> анализ проекта постановления </w:t>
      </w:r>
      <w:proofErr w:type="spellStart"/>
      <w:r w:rsidRPr="0055302A">
        <w:rPr>
          <w:b/>
          <w:sz w:val="28"/>
          <w:szCs w:val="28"/>
        </w:rPr>
        <w:t>Правитель</w:t>
      </w:r>
      <w:r>
        <w:rPr>
          <w:b/>
          <w:sz w:val="28"/>
          <w:szCs w:val="28"/>
        </w:rPr>
        <w:t>-</w:t>
      </w:r>
      <w:r w:rsidRPr="0055302A">
        <w:rPr>
          <w:b/>
          <w:sz w:val="28"/>
          <w:szCs w:val="28"/>
        </w:rPr>
        <w:t>ства</w:t>
      </w:r>
      <w:proofErr w:type="spellEnd"/>
      <w:r w:rsidRPr="0055302A">
        <w:rPr>
          <w:b/>
          <w:sz w:val="28"/>
          <w:szCs w:val="28"/>
        </w:rPr>
        <w:t xml:space="preserve"> Российской Федерации </w:t>
      </w:r>
      <w:r>
        <w:rPr>
          <w:b/>
          <w:sz w:val="28"/>
          <w:szCs w:val="28"/>
        </w:rPr>
        <w:t>«</w:t>
      </w:r>
      <w:r w:rsidRPr="0055302A">
        <w:rPr>
          <w:b/>
          <w:sz w:val="28"/>
          <w:szCs w:val="28"/>
        </w:rPr>
        <w:t>Об утверждении</w:t>
      </w:r>
      <w:r>
        <w:rPr>
          <w:b/>
          <w:sz w:val="28"/>
          <w:szCs w:val="28"/>
        </w:rPr>
        <w:t xml:space="preserve"> </w:t>
      </w:r>
      <w:proofErr w:type="gramStart"/>
      <w:r w:rsidRPr="0055302A">
        <w:rPr>
          <w:b/>
          <w:sz w:val="28"/>
          <w:szCs w:val="28"/>
        </w:rPr>
        <w:t>правил ведения госуда</w:t>
      </w:r>
      <w:r w:rsidRPr="0055302A">
        <w:rPr>
          <w:b/>
          <w:sz w:val="28"/>
          <w:szCs w:val="28"/>
        </w:rPr>
        <w:t>р</w:t>
      </w:r>
      <w:r w:rsidRPr="0055302A">
        <w:rPr>
          <w:b/>
          <w:sz w:val="28"/>
          <w:szCs w:val="28"/>
        </w:rPr>
        <w:t>ственного реестра объектов нак</w:t>
      </w:r>
      <w:r w:rsidRPr="0055302A">
        <w:rPr>
          <w:b/>
          <w:sz w:val="28"/>
          <w:szCs w:val="28"/>
        </w:rPr>
        <w:t>о</w:t>
      </w:r>
      <w:r w:rsidRPr="0055302A">
        <w:rPr>
          <w:b/>
          <w:sz w:val="28"/>
          <w:szCs w:val="28"/>
        </w:rPr>
        <w:t>пленного вреда окружающей</w:t>
      </w:r>
      <w:proofErr w:type="gramEnd"/>
      <w:r w:rsidRPr="0055302A">
        <w:rPr>
          <w:b/>
          <w:sz w:val="28"/>
          <w:szCs w:val="28"/>
        </w:rPr>
        <w:t xml:space="preserve"> среде</w:t>
      </w:r>
      <w:r>
        <w:rPr>
          <w:b/>
          <w:sz w:val="28"/>
          <w:szCs w:val="28"/>
        </w:rPr>
        <w:t>»</w:t>
      </w:r>
    </w:p>
    <w:p w:rsidR="00F10FC5" w:rsidRDefault="00F10FC5" w:rsidP="00F10FC5">
      <w:pPr>
        <w:jc w:val="center"/>
        <w:rPr>
          <w:i/>
        </w:rPr>
      </w:pPr>
    </w:p>
    <w:p w:rsidR="00F10FC5" w:rsidRPr="00CF5C50" w:rsidRDefault="00F10FC5" w:rsidP="00F10FC5">
      <w:pPr>
        <w:ind w:firstLine="0"/>
        <w:jc w:val="center"/>
        <w:rPr>
          <w:i/>
        </w:rPr>
      </w:pPr>
      <w:r w:rsidRPr="00CF5C50">
        <w:rPr>
          <w:i/>
        </w:rPr>
        <w:t>Е.А. Кравец, к.т.н., Московск</w:t>
      </w:r>
      <w:r>
        <w:rPr>
          <w:i/>
        </w:rPr>
        <w:t>ий</w:t>
      </w:r>
      <w:r w:rsidRPr="00CF5C50">
        <w:rPr>
          <w:i/>
        </w:rPr>
        <w:t xml:space="preserve"> госуниверситет </w:t>
      </w:r>
      <w:r>
        <w:rPr>
          <w:i/>
        </w:rPr>
        <w:t>г</w:t>
      </w:r>
      <w:r w:rsidRPr="00CF5C50">
        <w:rPr>
          <w:i/>
        </w:rPr>
        <w:t>еодезии</w:t>
      </w:r>
      <w:r>
        <w:rPr>
          <w:i/>
        </w:rPr>
        <w:t xml:space="preserve"> </w:t>
      </w:r>
      <w:r w:rsidRPr="00CF5C50">
        <w:rPr>
          <w:i/>
        </w:rPr>
        <w:t>и картографии</w:t>
      </w:r>
      <w:r>
        <w:rPr>
          <w:i/>
        </w:rPr>
        <w:t xml:space="preserve"> (</w:t>
      </w:r>
      <w:proofErr w:type="spellStart"/>
      <w:r w:rsidRPr="00CF5C50">
        <w:rPr>
          <w:i/>
        </w:rPr>
        <w:t>МИ</w:t>
      </w:r>
      <w:r w:rsidRPr="00CF5C50">
        <w:rPr>
          <w:i/>
        </w:rPr>
        <w:t>И</w:t>
      </w:r>
      <w:r w:rsidRPr="00CF5C50">
        <w:rPr>
          <w:i/>
        </w:rPr>
        <w:t>ГАиК</w:t>
      </w:r>
      <w:proofErr w:type="spellEnd"/>
      <w:r>
        <w:rPr>
          <w:i/>
        </w:rPr>
        <w:t>)</w:t>
      </w:r>
    </w:p>
    <w:p w:rsidR="00F10FC5" w:rsidRDefault="00F10FC5" w:rsidP="00F10FC5">
      <w:pPr>
        <w:rPr>
          <w:sz w:val="22"/>
        </w:rPr>
      </w:pPr>
    </w:p>
    <w:p w:rsidR="00F10FC5" w:rsidRPr="002C3A9E" w:rsidRDefault="00F10FC5" w:rsidP="00F10FC5">
      <w:pPr>
        <w:rPr>
          <w:sz w:val="22"/>
        </w:rPr>
      </w:pPr>
      <w:r w:rsidRPr="002C3A9E">
        <w:rPr>
          <w:sz w:val="22"/>
        </w:rPr>
        <w:t>В статье выполнен анализ корректности проекта Постановления Правительства Росси</w:t>
      </w:r>
      <w:r w:rsidRPr="002C3A9E">
        <w:rPr>
          <w:sz w:val="22"/>
        </w:rPr>
        <w:t>й</w:t>
      </w:r>
      <w:r w:rsidRPr="002C3A9E">
        <w:rPr>
          <w:sz w:val="22"/>
        </w:rPr>
        <w:t xml:space="preserve">ской Федерации «Об утверждении </w:t>
      </w:r>
      <w:proofErr w:type="gramStart"/>
      <w:r w:rsidRPr="002C3A9E">
        <w:rPr>
          <w:sz w:val="22"/>
        </w:rPr>
        <w:t>правил ведения государственного реестра объектов накопле</w:t>
      </w:r>
      <w:r w:rsidRPr="002C3A9E">
        <w:rPr>
          <w:sz w:val="22"/>
        </w:rPr>
        <w:t>н</w:t>
      </w:r>
      <w:r w:rsidRPr="002C3A9E">
        <w:rPr>
          <w:sz w:val="22"/>
        </w:rPr>
        <w:t>ного вреда окружающей</w:t>
      </w:r>
      <w:proofErr w:type="gramEnd"/>
      <w:r w:rsidRPr="002C3A9E">
        <w:rPr>
          <w:sz w:val="22"/>
        </w:rPr>
        <w:t xml:space="preserve"> среде» с точки зрения учета географических особенностей объектов н</w:t>
      </w:r>
      <w:r w:rsidRPr="002C3A9E">
        <w:rPr>
          <w:sz w:val="22"/>
        </w:rPr>
        <w:t>а</w:t>
      </w:r>
      <w:r w:rsidRPr="002C3A9E">
        <w:rPr>
          <w:sz w:val="22"/>
        </w:rPr>
        <w:t>копленного вреда окружающей среде и особенностей формиров</w:t>
      </w:r>
      <w:r w:rsidRPr="002C3A9E">
        <w:rPr>
          <w:sz w:val="22"/>
        </w:rPr>
        <w:t>а</w:t>
      </w:r>
      <w:r w:rsidRPr="002C3A9E">
        <w:rPr>
          <w:sz w:val="22"/>
        </w:rPr>
        <w:t>ния информационных потоков в сфере оценки состояния окружающей среды. Даны рекоменд</w:t>
      </w:r>
      <w:r w:rsidRPr="002C3A9E">
        <w:rPr>
          <w:sz w:val="22"/>
        </w:rPr>
        <w:t>а</w:t>
      </w:r>
      <w:r w:rsidRPr="002C3A9E">
        <w:rPr>
          <w:sz w:val="22"/>
        </w:rPr>
        <w:t>ции по доработке и корректировке данного документа.</w:t>
      </w:r>
    </w:p>
    <w:p w:rsidR="00F10FC5" w:rsidRPr="002C3A9E" w:rsidRDefault="00F10FC5" w:rsidP="00F10FC5">
      <w:pPr>
        <w:rPr>
          <w:sz w:val="22"/>
        </w:rPr>
      </w:pPr>
      <w:r w:rsidRPr="002C3A9E">
        <w:rPr>
          <w:i/>
          <w:sz w:val="22"/>
        </w:rPr>
        <w:t>Ключевые слова</w:t>
      </w:r>
      <w:r w:rsidRPr="002C3A9E">
        <w:rPr>
          <w:sz w:val="22"/>
        </w:rPr>
        <w:t xml:space="preserve">: окружающая среда, </w:t>
      </w:r>
      <w:proofErr w:type="spellStart"/>
      <w:r w:rsidRPr="002C3A9E">
        <w:rPr>
          <w:sz w:val="22"/>
        </w:rPr>
        <w:t>геоинформационный</w:t>
      </w:r>
      <w:proofErr w:type="spellEnd"/>
      <w:r w:rsidRPr="002C3A9E">
        <w:rPr>
          <w:sz w:val="22"/>
        </w:rPr>
        <w:t xml:space="preserve"> анализ, накопленный вред, государственный р</w:t>
      </w:r>
      <w:r w:rsidRPr="002C3A9E">
        <w:rPr>
          <w:sz w:val="22"/>
        </w:rPr>
        <w:t>е</w:t>
      </w:r>
      <w:r w:rsidRPr="002C3A9E">
        <w:rPr>
          <w:sz w:val="22"/>
        </w:rPr>
        <w:t xml:space="preserve">естр, критерий оценки уровня </w:t>
      </w:r>
      <w:proofErr w:type="spellStart"/>
      <w:r w:rsidRPr="002C3A9E">
        <w:rPr>
          <w:sz w:val="22"/>
        </w:rPr>
        <w:t>экобезопасности</w:t>
      </w:r>
      <w:proofErr w:type="spellEnd"/>
      <w:r w:rsidRPr="002C3A9E">
        <w:rPr>
          <w:sz w:val="22"/>
        </w:rPr>
        <w:t>.</w:t>
      </w:r>
    </w:p>
    <w:p w:rsidR="00F10FC5" w:rsidRPr="0055302A" w:rsidRDefault="00F10FC5" w:rsidP="00F10FC5"/>
    <w:p w:rsidR="00F10FC5" w:rsidRPr="00644394" w:rsidRDefault="00F10FC5" w:rsidP="00F10FC5">
      <w:proofErr w:type="spellStart"/>
      <w:proofErr w:type="gramStart"/>
      <w:r w:rsidRPr="00644394">
        <w:t>Геоинформационный</w:t>
      </w:r>
      <w:proofErr w:type="spellEnd"/>
      <w:r w:rsidRPr="00644394">
        <w:t xml:space="preserve"> анализ в настоящей работе выполняется относительно</w:t>
      </w:r>
      <w:r>
        <w:t xml:space="preserve"> </w:t>
      </w:r>
      <w:r w:rsidRPr="00644394">
        <w:t xml:space="preserve">приведенной в приложении к указанному проекту </w:t>
      </w:r>
      <w:r>
        <w:t>п</w:t>
      </w:r>
      <w:r w:rsidRPr="00644394">
        <w:t xml:space="preserve">остановления Методики расчета критерия </w:t>
      </w:r>
      <w:r>
        <w:t>«</w:t>
      </w:r>
      <w:r w:rsidRPr="00644394">
        <w:t>оценка уровня экологической безопасности</w:t>
      </w:r>
      <w:r>
        <w:t>»</w:t>
      </w:r>
      <w:r w:rsidRPr="00644394">
        <w:t xml:space="preserve"> объекта накопленного вреда окр</w:t>
      </w:r>
      <w:r w:rsidRPr="00644394">
        <w:t>у</w:t>
      </w:r>
      <w:r w:rsidRPr="00644394">
        <w:t>жающей среде для проведения его категорирования, так как все географические аспекты правил ведения государственного реестра объектов накопленного вреда окружающей среде ско</w:t>
      </w:r>
      <w:r w:rsidRPr="00644394">
        <w:t>н</w:t>
      </w:r>
      <w:r w:rsidRPr="00644394">
        <w:t>центрированы в данной Методике, пусть и не совсем корректно.</w:t>
      </w:r>
      <w:proofErr w:type="gramEnd"/>
    </w:p>
    <w:p w:rsidR="00F10FC5" w:rsidRDefault="00F10FC5" w:rsidP="00F10FC5">
      <w:pPr>
        <w:contextualSpacing/>
        <w:rPr>
          <w:szCs w:val="24"/>
        </w:rPr>
      </w:pPr>
      <w:r>
        <w:rPr>
          <w:szCs w:val="24"/>
        </w:rPr>
        <w:t xml:space="preserve">Основные методологические подходы к </w:t>
      </w:r>
      <w:proofErr w:type="spellStart"/>
      <w:r>
        <w:rPr>
          <w:szCs w:val="24"/>
        </w:rPr>
        <w:t>геоинформационному</w:t>
      </w:r>
      <w:proofErr w:type="spellEnd"/>
      <w:r>
        <w:rPr>
          <w:szCs w:val="24"/>
        </w:rPr>
        <w:t xml:space="preserve"> анализу нормати</w:t>
      </w:r>
      <w:r>
        <w:rPr>
          <w:szCs w:val="24"/>
        </w:rPr>
        <w:t>в</w:t>
      </w:r>
      <w:r>
        <w:rPr>
          <w:szCs w:val="24"/>
        </w:rPr>
        <w:t>ных правовых документов изложены в работах автора [1, 2</w:t>
      </w:r>
      <w:r w:rsidRPr="00776B30">
        <w:rPr>
          <w:szCs w:val="24"/>
        </w:rPr>
        <w:t>]</w:t>
      </w:r>
      <w:r>
        <w:rPr>
          <w:szCs w:val="24"/>
        </w:rPr>
        <w:t xml:space="preserve">. Картографическая модель, как один из основных результирующих продуктов работы </w:t>
      </w:r>
      <w:proofErr w:type="spellStart"/>
      <w:r>
        <w:rPr>
          <w:szCs w:val="24"/>
        </w:rPr>
        <w:t>геоинформационных</w:t>
      </w:r>
      <w:proofErr w:type="spellEnd"/>
      <w:r>
        <w:rPr>
          <w:szCs w:val="24"/>
        </w:rPr>
        <w:t xml:space="preserve"> систем предлагается для оценки корректности информации и/или нормативного правового док</w:t>
      </w:r>
      <w:r>
        <w:rPr>
          <w:szCs w:val="24"/>
        </w:rPr>
        <w:t>у</w:t>
      </w:r>
      <w:r>
        <w:rPr>
          <w:szCs w:val="24"/>
        </w:rPr>
        <w:t>мента на предмет «</w:t>
      </w:r>
      <w:proofErr w:type="spellStart"/>
      <w:r>
        <w:rPr>
          <w:szCs w:val="24"/>
        </w:rPr>
        <w:t>картографируемости</w:t>
      </w:r>
      <w:proofErr w:type="spellEnd"/>
      <w:r>
        <w:rPr>
          <w:szCs w:val="24"/>
        </w:rPr>
        <w:t>» и корректности использования географических пон</w:t>
      </w:r>
      <w:r>
        <w:rPr>
          <w:szCs w:val="24"/>
        </w:rPr>
        <w:t>я</w:t>
      </w:r>
      <w:r>
        <w:rPr>
          <w:szCs w:val="24"/>
        </w:rPr>
        <w:t xml:space="preserve">тий. </w:t>
      </w:r>
    </w:p>
    <w:p w:rsidR="00F10FC5" w:rsidRPr="00644394" w:rsidRDefault="00F10FC5" w:rsidP="00F10FC5">
      <w:r w:rsidRPr="00644394">
        <w:t xml:space="preserve">Методика </w:t>
      </w:r>
      <w:proofErr w:type="spellStart"/>
      <w:r w:rsidRPr="00644394">
        <w:t>геоинформационного</w:t>
      </w:r>
      <w:proofErr w:type="spellEnd"/>
      <w:r w:rsidRPr="00644394">
        <w:t xml:space="preserve"> анализа в данном случае предполагает учет географической структуры и изменчивости объектов исследования (компонентов окружа</w:t>
      </w:r>
      <w:r w:rsidRPr="00644394">
        <w:t>ю</w:t>
      </w:r>
      <w:r w:rsidRPr="00644394">
        <w:t>щей среды в районах воздействия объектов накопленного экологического ущерба), а та</w:t>
      </w:r>
      <w:r w:rsidRPr="00644394">
        <w:t>к</w:t>
      </w:r>
      <w:r w:rsidRPr="00644394">
        <w:t xml:space="preserve">же особенностей формирования информационных потоков в этой области. </w:t>
      </w:r>
    </w:p>
    <w:p w:rsidR="00F10FC5" w:rsidRPr="00644394" w:rsidRDefault="00F10FC5" w:rsidP="00F10FC5">
      <w:r w:rsidRPr="00644394">
        <w:t>Рассмотрим предлагаемые подкритерии для расчета критерия оценки уровня эк</w:t>
      </w:r>
      <w:r w:rsidRPr="00644394">
        <w:t>о</w:t>
      </w:r>
      <w:r w:rsidRPr="00644394">
        <w:t xml:space="preserve">логической безопасности. </w:t>
      </w:r>
    </w:p>
    <w:p w:rsidR="00F10FC5" w:rsidRPr="008534AE" w:rsidRDefault="00F10FC5" w:rsidP="00F10FC5">
      <w:r w:rsidRPr="002C3A9E">
        <w:rPr>
          <w:i/>
        </w:rPr>
        <w:t xml:space="preserve">Подкритерий </w:t>
      </w:r>
      <w:r w:rsidRPr="002C3A9E">
        <w:rPr>
          <w:i/>
          <w:lang w:val="en-US"/>
        </w:rPr>
        <w:t>k</w:t>
      </w:r>
      <w:r w:rsidRPr="002C3A9E">
        <w:rPr>
          <w:i/>
          <w:vertAlign w:val="subscript"/>
        </w:rPr>
        <w:t>1</w:t>
      </w:r>
      <w:r w:rsidRPr="002C3A9E">
        <w:rPr>
          <w:i/>
        </w:rPr>
        <w:t xml:space="preserve"> – </w:t>
      </w:r>
      <w:proofErr w:type="gramStart"/>
      <w:r w:rsidRPr="002C3A9E">
        <w:rPr>
          <w:i/>
        </w:rPr>
        <w:t>объем</w:t>
      </w:r>
      <w:proofErr w:type="gramEnd"/>
      <w:r w:rsidRPr="002C3A9E">
        <w:rPr>
          <w:i/>
        </w:rPr>
        <w:t xml:space="preserve"> компонента природной среды, содержание загрязня</w:t>
      </w:r>
      <w:r w:rsidRPr="002C3A9E">
        <w:rPr>
          <w:i/>
        </w:rPr>
        <w:t>ю</w:t>
      </w:r>
      <w:r w:rsidRPr="002C3A9E">
        <w:rPr>
          <w:i/>
        </w:rPr>
        <w:t>щих веществ в котором превышает установленное значение норматива качества окружа</w:t>
      </w:r>
      <w:r w:rsidRPr="002C3A9E">
        <w:rPr>
          <w:i/>
        </w:rPr>
        <w:t>ю</w:t>
      </w:r>
      <w:r w:rsidRPr="002C3A9E">
        <w:rPr>
          <w:i/>
        </w:rPr>
        <w:t>щей среды</w:t>
      </w:r>
      <w:r w:rsidRPr="00644394">
        <w:t xml:space="preserve"> предлагается измерять в миллионах кубических метров соответствующего загрязненного компонента</w:t>
      </w:r>
      <w:r>
        <w:t>.</w:t>
      </w:r>
      <w:r w:rsidRPr="00644394">
        <w:t xml:space="preserve"> </w:t>
      </w:r>
      <w:r>
        <w:t>Этот подкритерий</w:t>
      </w:r>
      <w:r w:rsidRPr="00644394">
        <w:t xml:space="preserve"> количественно ранжируется прямо пропорционально объемам загрязненного компонента.</w:t>
      </w:r>
      <w:r>
        <w:t xml:space="preserve"> </w:t>
      </w:r>
      <w:proofErr w:type="gramStart"/>
      <w:r w:rsidRPr="00644394">
        <w:t>Основной географической неопределе</w:t>
      </w:r>
      <w:r w:rsidRPr="00644394">
        <w:t>н</w:t>
      </w:r>
      <w:r w:rsidRPr="00644394">
        <w:t>ностью в данном случае является единственное число компонента природной среды, уп</w:t>
      </w:r>
      <w:r w:rsidRPr="00644394">
        <w:t>о</w:t>
      </w:r>
      <w:r w:rsidRPr="00644394">
        <w:t xml:space="preserve">минаемое для данного подкритерия, в то время как в Федеральном законе </w:t>
      </w:r>
      <w:r>
        <w:t>«</w:t>
      </w:r>
      <w:r w:rsidRPr="00644394">
        <w:t>Об охране о</w:t>
      </w:r>
      <w:r w:rsidRPr="00644394">
        <w:t>к</w:t>
      </w:r>
      <w:r w:rsidRPr="00644394">
        <w:t>ружающей среды</w:t>
      </w:r>
      <w:r>
        <w:t xml:space="preserve">» </w:t>
      </w:r>
      <w:r w:rsidRPr="00644394">
        <w:t xml:space="preserve">от 10.01.2002 </w:t>
      </w:r>
      <w:r>
        <w:t>№</w:t>
      </w:r>
      <w:r w:rsidRPr="00644394">
        <w:t xml:space="preserve"> 7-ФЗ</w:t>
      </w:r>
      <w:r>
        <w:t xml:space="preserve"> </w:t>
      </w:r>
      <w:r w:rsidRPr="00644394">
        <w:t>(ред. от 03.07.2016)</w:t>
      </w:r>
      <w:r>
        <w:t xml:space="preserve"> </w:t>
      </w:r>
      <w:r w:rsidRPr="00644394">
        <w:t>в статье 1 перечисляются т</w:t>
      </w:r>
      <w:r w:rsidRPr="00644394">
        <w:t>а</w:t>
      </w:r>
      <w:r w:rsidRPr="00644394">
        <w:t>кие компоненты, как земля, недра, почвы, поверхностные и подземные воды, атмосфе</w:t>
      </w:r>
      <w:r w:rsidRPr="00644394">
        <w:t>р</w:t>
      </w:r>
      <w:r w:rsidRPr="00644394">
        <w:t>ный воздух, растительный, животный мир и иные организмы, а также озоновый слой а</w:t>
      </w:r>
      <w:r w:rsidRPr="00644394">
        <w:t>т</w:t>
      </w:r>
      <w:r w:rsidRPr="00644394">
        <w:t>мосферы</w:t>
      </w:r>
      <w:proofErr w:type="gramEnd"/>
      <w:r w:rsidRPr="00644394">
        <w:t xml:space="preserve"> и околоземное космическое пространство, обеспечивающие в совокупности бл</w:t>
      </w:r>
      <w:r w:rsidRPr="00644394">
        <w:t>а</w:t>
      </w:r>
      <w:r w:rsidRPr="00644394">
        <w:t xml:space="preserve">гоприятные условия для существования жизни на Земле. Очевидно, в </w:t>
      </w:r>
      <w:r w:rsidRPr="00644394">
        <w:lastRenderedPageBreak/>
        <w:t>случае оценки накопле</w:t>
      </w:r>
      <w:r w:rsidRPr="00644394">
        <w:t>н</w:t>
      </w:r>
      <w:r w:rsidRPr="00644394">
        <w:t>ного вреда окружающей среде будет иметь практический смысл рассмотрение таких компонентов, как земля, недра, почвы, поверхностные и подземные воды, атмосферный воздух, растительный, животный мир. Относительно корректно можно оценить объем загря</w:t>
      </w:r>
      <w:r w:rsidRPr="00644394">
        <w:t>з</w:t>
      </w:r>
      <w:r w:rsidRPr="00644394">
        <w:t>ненных почв, подземных вод и поверхностных вод относительно непроточных водных объектов, хотя здесь открытыми о</w:t>
      </w:r>
      <w:r w:rsidRPr="00644394">
        <w:t>с</w:t>
      </w:r>
      <w:r w:rsidRPr="00644394">
        <w:t>таются вопросы необходимой и достаточной густоты сети отбора проб, периодичности их отбора и перечня загрязнений, на которые необходимо анализировать отобранные пр</w:t>
      </w:r>
      <w:r w:rsidRPr="00644394">
        <w:t>о</w:t>
      </w:r>
      <w:r w:rsidRPr="00644394">
        <w:t>бы. Определение объема загрязнения для проточных и/или крупных водных объектов (рек, каналов, проточных озер, частей море и океанов), а также объема загрязнения атм</w:t>
      </w:r>
      <w:r w:rsidRPr="00644394">
        <w:t>о</w:t>
      </w:r>
      <w:r w:rsidRPr="00644394">
        <w:t xml:space="preserve">сферного воздуха является методически непроработанной задачей в условиях высокой пространственно-временной </w:t>
      </w:r>
      <w:proofErr w:type="gramStart"/>
      <w:r w:rsidRPr="00644394">
        <w:t>изменчивости показателей с</w:t>
      </w:r>
      <w:r w:rsidRPr="00644394">
        <w:t>о</w:t>
      </w:r>
      <w:r w:rsidRPr="00644394">
        <w:t>стояния этих компонентов окружающей среды</w:t>
      </w:r>
      <w:proofErr w:type="gramEnd"/>
      <w:r w:rsidRPr="00644394">
        <w:t>.</w:t>
      </w:r>
      <w:r>
        <w:t xml:space="preserve"> </w:t>
      </w:r>
      <w:r w:rsidRPr="00644394">
        <w:t>Определение объема загрязненных объектов растительного и животн</w:t>
      </w:r>
      <w:r w:rsidRPr="00644394">
        <w:t>о</w:t>
      </w:r>
      <w:r w:rsidRPr="00644394">
        <w:t xml:space="preserve">го мира также не проработано в контексте поставленных в рассматриваемом проекте </w:t>
      </w:r>
      <w:r>
        <w:t>п</w:t>
      </w:r>
      <w:r w:rsidRPr="00644394">
        <w:t>о</w:t>
      </w:r>
      <w:r w:rsidRPr="00644394">
        <w:t xml:space="preserve">становления задач. </w:t>
      </w:r>
      <w:r>
        <w:t>Больший смысл относительно объектов животного и растительного мира может иметь оценка снижения их численности, уничтожения и загрязнениях местообит</w:t>
      </w:r>
      <w:r>
        <w:t>а</w:t>
      </w:r>
      <w:r>
        <w:t>ний негативным воздействием объектов накопленного экологического ущерба.</w:t>
      </w:r>
    </w:p>
    <w:p w:rsidR="00F10FC5" w:rsidRPr="00644394" w:rsidRDefault="00F10FC5" w:rsidP="00F10FC5">
      <w:r w:rsidRPr="00644394">
        <w:t xml:space="preserve">Относительно непротиворечивым выглядит подкритерий </w:t>
      </w:r>
      <w:r w:rsidRPr="00644394">
        <w:rPr>
          <w:lang w:val="en-US"/>
        </w:rPr>
        <w:t>k</w:t>
      </w:r>
      <w:r w:rsidRPr="00644394">
        <w:rPr>
          <w:vertAlign w:val="subscript"/>
        </w:rPr>
        <w:t>2</w:t>
      </w:r>
      <w:r w:rsidRPr="00644394">
        <w:t xml:space="preserve"> </w:t>
      </w:r>
      <w:r>
        <w:t>–</w:t>
      </w:r>
      <w:r w:rsidRPr="00644394">
        <w:t xml:space="preserve"> масса накопленных отходов производства и потребления конкретного класса опасности, т.к. методики отнес</w:t>
      </w:r>
      <w:r w:rsidRPr="00644394">
        <w:t>е</w:t>
      </w:r>
      <w:r w:rsidRPr="00644394">
        <w:t>ния видов отходов к различным классам опасности вполне проработаны. Однако в данном случае актуальна проблема несовершенства учета количества и классов опасности скл</w:t>
      </w:r>
      <w:r w:rsidRPr="00644394">
        <w:t>а</w:t>
      </w:r>
      <w:r w:rsidRPr="00644394">
        <w:t xml:space="preserve">дируемых отходов, особенно на несанкционированных свалках, что </w:t>
      </w:r>
      <w:r>
        <w:t xml:space="preserve">может </w:t>
      </w:r>
      <w:r w:rsidRPr="00644394">
        <w:t>затруднит</w:t>
      </w:r>
      <w:r>
        <w:t>ь</w:t>
      </w:r>
      <w:r w:rsidRPr="00644394">
        <w:t xml:space="preserve"> расчет данного критерия</w:t>
      </w:r>
      <w:r>
        <w:t xml:space="preserve"> в ряде ситуаций</w:t>
      </w:r>
      <w:r w:rsidRPr="00644394">
        <w:t xml:space="preserve">. </w:t>
      </w:r>
    </w:p>
    <w:p w:rsidR="00F10FC5" w:rsidRPr="00644394" w:rsidRDefault="00F10FC5" w:rsidP="00F10FC5">
      <w:proofErr w:type="gramStart"/>
      <w:r w:rsidRPr="000F07B2">
        <w:rPr>
          <w:i/>
        </w:rPr>
        <w:t>Подкритерий k</w:t>
      </w:r>
      <w:r w:rsidRPr="000F07B2">
        <w:rPr>
          <w:i/>
          <w:vertAlign w:val="subscript"/>
        </w:rPr>
        <w:t>3</w:t>
      </w:r>
      <w:r w:rsidRPr="000F07B2">
        <w:rPr>
          <w:i/>
        </w:rPr>
        <w:t xml:space="preserve"> </w:t>
      </w:r>
      <w:r>
        <w:rPr>
          <w:i/>
        </w:rPr>
        <w:t>–</w:t>
      </w:r>
      <w:r w:rsidRPr="000F07B2">
        <w:rPr>
          <w:i/>
        </w:rPr>
        <w:t xml:space="preserve"> площадь территории (акватории), подверженной негативному воздействию</w:t>
      </w:r>
      <w:r w:rsidRPr="00644394">
        <w:t xml:space="preserve"> (на которых расположен объект накопленного вреда окружающей среде) не вполне определенно сформулирован, так что непонятно, будет ли в данном показателе учитываться только площадь собственно объекта негативного воздействия (производс</w:t>
      </w:r>
      <w:r w:rsidRPr="00644394">
        <w:t>т</w:t>
      </w:r>
      <w:r w:rsidRPr="00644394">
        <w:t>венной площадки, полигона отходов и т.п.) или же площадь и объекта негативного во</w:t>
      </w:r>
      <w:r w:rsidRPr="00644394">
        <w:t>з</w:t>
      </w:r>
      <w:r w:rsidRPr="00644394">
        <w:t>действия, и иных</w:t>
      </w:r>
      <w:r>
        <w:t xml:space="preserve"> </w:t>
      </w:r>
      <w:r w:rsidRPr="00644394">
        <w:t>площадей территорий (акваторий), испытывающих негативное возде</w:t>
      </w:r>
      <w:r w:rsidRPr="00644394">
        <w:t>й</w:t>
      </w:r>
      <w:r w:rsidRPr="00644394">
        <w:t>ствие данного объекта накопленного</w:t>
      </w:r>
      <w:proofErr w:type="gramEnd"/>
      <w:r w:rsidRPr="00644394">
        <w:t xml:space="preserve"> вреда окружающей среде. Во втором случае, очеви</w:t>
      </w:r>
      <w:r w:rsidRPr="00644394">
        <w:t>д</w:t>
      </w:r>
      <w:r w:rsidRPr="00644394">
        <w:t>но, необходимо оговаривать степень негативного воздействия за пределами объекта нак</w:t>
      </w:r>
      <w:r w:rsidRPr="00644394">
        <w:t>о</w:t>
      </w:r>
      <w:r w:rsidRPr="00644394">
        <w:t>пленного вреда окружающей среде и методики его оценки, чтобы определить интересу</w:t>
      </w:r>
      <w:r w:rsidRPr="00644394">
        <w:t>ю</w:t>
      </w:r>
      <w:r w:rsidRPr="00644394">
        <w:t>щую площадь территории (акватории), подверженной рассматриваемому негативному воздействию.</w:t>
      </w:r>
    </w:p>
    <w:p w:rsidR="00F10FC5" w:rsidRPr="00644394" w:rsidRDefault="00F10FC5" w:rsidP="00F10FC5">
      <w:pPr>
        <w:rPr>
          <w:spacing w:val="-6"/>
        </w:rPr>
      </w:pPr>
      <w:r w:rsidRPr="000F07B2">
        <w:rPr>
          <w:i/>
          <w:spacing w:val="-6"/>
        </w:rPr>
        <w:t xml:space="preserve">Подкритерий </w:t>
      </w:r>
      <w:r w:rsidRPr="000F07B2">
        <w:rPr>
          <w:i/>
          <w:spacing w:val="-6"/>
          <w:lang w:val="en-US"/>
        </w:rPr>
        <w:t>k</w:t>
      </w:r>
      <w:r w:rsidRPr="000F07B2">
        <w:rPr>
          <w:i/>
          <w:spacing w:val="-6"/>
          <w:vertAlign w:val="subscript"/>
        </w:rPr>
        <w:t>4</w:t>
      </w:r>
      <w:r w:rsidRPr="000F07B2">
        <w:rPr>
          <w:i/>
          <w:spacing w:val="-6"/>
        </w:rPr>
        <w:t xml:space="preserve"> – превышение нормативов качества окружающей среды</w:t>
      </w:r>
      <w:r w:rsidRPr="00644394">
        <w:rPr>
          <w:spacing w:val="-6"/>
        </w:rPr>
        <w:t xml:space="preserve">, в том числе предельно допустимых концентраций </w:t>
      </w:r>
      <w:r>
        <w:rPr>
          <w:spacing w:val="-6"/>
        </w:rPr>
        <w:t xml:space="preserve">(ПДК) </w:t>
      </w:r>
      <w:r w:rsidRPr="00644394">
        <w:rPr>
          <w:spacing w:val="-6"/>
        </w:rPr>
        <w:t xml:space="preserve">химических веществ </w:t>
      </w:r>
      <w:proofErr w:type="gramStart"/>
      <w:r w:rsidRPr="00644394">
        <w:rPr>
          <w:spacing w:val="-6"/>
        </w:rPr>
        <w:t>измеряется в кратности ед</w:t>
      </w:r>
      <w:r w:rsidRPr="00644394">
        <w:rPr>
          <w:spacing w:val="-6"/>
        </w:rPr>
        <w:t>и</w:t>
      </w:r>
      <w:r w:rsidRPr="00644394">
        <w:rPr>
          <w:spacing w:val="-6"/>
        </w:rPr>
        <w:t>ниц превышения ПДК является</w:t>
      </w:r>
      <w:proofErr w:type="gramEnd"/>
      <w:r w:rsidRPr="00644394">
        <w:rPr>
          <w:spacing w:val="-6"/>
        </w:rPr>
        <w:t xml:space="preserve"> неопределенным:</w:t>
      </w:r>
    </w:p>
    <w:p w:rsidR="00F10FC5" w:rsidRPr="00644394" w:rsidRDefault="00F10FC5" w:rsidP="00F10FC5">
      <w:pPr>
        <w:rPr>
          <w:spacing w:val="-6"/>
        </w:rPr>
      </w:pPr>
      <w:r>
        <w:rPr>
          <w:spacing w:val="-6"/>
        </w:rPr>
        <w:t xml:space="preserve">– </w:t>
      </w:r>
      <w:r w:rsidRPr="00644394">
        <w:rPr>
          <w:spacing w:val="-6"/>
        </w:rPr>
        <w:t>в тематическом аспекте (критерии выбора и количество веществ, для которых оцен</w:t>
      </w:r>
      <w:r w:rsidRPr="00644394">
        <w:rPr>
          <w:spacing w:val="-6"/>
        </w:rPr>
        <w:t>и</w:t>
      </w:r>
      <w:r w:rsidRPr="00644394">
        <w:rPr>
          <w:spacing w:val="-6"/>
        </w:rPr>
        <w:t>вается соответствие нормативам качества окружающей среды);</w:t>
      </w:r>
    </w:p>
    <w:p w:rsidR="00F10FC5" w:rsidRPr="00644394" w:rsidRDefault="00F10FC5" w:rsidP="00F10FC5">
      <w:pPr>
        <w:rPr>
          <w:spacing w:val="-6"/>
        </w:rPr>
      </w:pPr>
      <w:r>
        <w:rPr>
          <w:spacing w:val="-6"/>
        </w:rPr>
        <w:t xml:space="preserve">– </w:t>
      </w:r>
      <w:r w:rsidRPr="00644394">
        <w:rPr>
          <w:spacing w:val="-6"/>
        </w:rPr>
        <w:t xml:space="preserve">в </w:t>
      </w:r>
      <w:proofErr w:type="gramStart"/>
      <w:r w:rsidRPr="00644394">
        <w:rPr>
          <w:spacing w:val="-6"/>
        </w:rPr>
        <w:t>компонентном</w:t>
      </w:r>
      <w:proofErr w:type="gramEnd"/>
      <w:r w:rsidRPr="00644394">
        <w:rPr>
          <w:spacing w:val="-6"/>
        </w:rPr>
        <w:t xml:space="preserve"> (компоненты окружающей среды, для которых оценивается соотве</w:t>
      </w:r>
      <w:r w:rsidRPr="00644394">
        <w:rPr>
          <w:spacing w:val="-6"/>
        </w:rPr>
        <w:t>т</w:t>
      </w:r>
      <w:r w:rsidRPr="00644394">
        <w:rPr>
          <w:spacing w:val="-6"/>
        </w:rPr>
        <w:t>ствие нормативам качества);</w:t>
      </w:r>
    </w:p>
    <w:p w:rsidR="00F10FC5" w:rsidRPr="00644394" w:rsidRDefault="00F10FC5" w:rsidP="00F10FC5">
      <w:pPr>
        <w:rPr>
          <w:spacing w:val="-6"/>
        </w:rPr>
      </w:pPr>
      <w:r>
        <w:rPr>
          <w:spacing w:val="-6"/>
        </w:rPr>
        <w:t xml:space="preserve">– </w:t>
      </w:r>
      <w:r w:rsidRPr="00644394">
        <w:rPr>
          <w:spacing w:val="-6"/>
        </w:rPr>
        <w:t>в территориальном и методическом аспекте (количество точек, для которых будет выполняться анализ качества компонента окружающей среды, выбор мест отбора проб, пло</w:t>
      </w:r>
      <w:r w:rsidRPr="00644394">
        <w:rPr>
          <w:spacing w:val="-6"/>
        </w:rPr>
        <w:t>т</w:t>
      </w:r>
      <w:r w:rsidRPr="00644394">
        <w:rPr>
          <w:spacing w:val="-6"/>
        </w:rPr>
        <w:t>ность сети точек отбора проб, методики осреднения полученных в результате мониторинга данных или иные методы их обработки и учета).</w:t>
      </w:r>
    </w:p>
    <w:p w:rsidR="00F10FC5" w:rsidRPr="00644394" w:rsidRDefault="00F10FC5" w:rsidP="00F10FC5">
      <w:pPr>
        <w:rPr>
          <w:spacing w:val="-6"/>
        </w:rPr>
      </w:pPr>
      <w:r w:rsidRPr="00644394">
        <w:rPr>
          <w:spacing w:val="-6"/>
        </w:rPr>
        <w:t xml:space="preserve">В анализируемом документе не </w:t>
      </w:r>
      <w:r>
        <w:rPr>
          <w:spacing w:val="-6"/>
        </w:rPr>
        <w:t xml:space="preserve">уточняется </w:t>
      </w:r>
      <w:r w:rsidRPr="00644394">
        <w:rPr>
          <w:spacing w:val="-6"/>
        </w:rPr>
        <w:t>количество веществ</w:t>
      </w:r>
      <w:r>
        <w:rPr>
          <w:spacing w:val="-6"/>
        </w:rPr>
        <w:t xml:space="preserve">, </w:t>
      </w:r>
      <w:r w:rsidRPr="00644394">
        <w:rPr>
          <w:spacing w:val="-6"/>
        </w:rPr>
        <w:t>точек отбора проб</w:t>
      </w:r>
      <w:r>
        <w:rPr>
          <w:spacing w:val="-6"/>
        </w:rPr>
        <w:t xml:space="preserve">, </w:t>
      </w:r>
      <w:proofErr w:type="spellStart"/>
      <w:r>
        <w:rPr>
          <w:spacing w:val="-6"/>
        </w:rPr>
        <w:t>периодичност</w:t>
      </w:r>
      <w:proofErr w:type="spellEnd"/>
      <w:proofErr w:type="gramStart"/>
      <w:r>
        <w:rPr>
          <w:spacing w:val="-6"/>
          <w:lang w:val="en-US"/>
        </w:rPr>
        <w:t>m</w:t>
      </w:r>
      <w:proofErr w:type="gramEnd"/>
      <w:r>
        <w:rPr>
          <w:spacing w:val="-6"/>
        </w:rPr>
        <w:t xml:space="preserve"> их отбора для расчета критериев</w:t>
      </w:r>
      <w:r w:rsidRPr="00644394">
        <w:rPr>
          <w:spacing w:val="-6"/>
        </w:rPr>
        <w:t>, что не учитывает</w:t>
      </w:r>
      <w:r>
        <w:rPr>
          <w:spacing w:val="-6"/>
        </w:rPr>
        <w:t xml:space="preserve"> </w:t>
      </w:r>
      <w:r w:rsidRPr="00644394">
        <w:rPr>
          <w:spacing w:val="-6"/>
        </w:rPr>
        <w:t xml:space="preserve">многокомпонентный </w:t>
      </w:r>
      <w:r>
        <w:rPr>
          <w:spacing w:val="-6"/>
        </w:rPr>
        <w:t xml:space="preserve">и сложный </w:t>
      </w:r>
      <w:proofErr w:type="spellStart"/>
      <w:r>
        <w:rPr>
          <w:spacing w:val="-6"/>
        </w:rPr>
        <w:t>пространствено-временной</w:t>
      </w:r>
      <w:proofErr w:type="spellEnd"/>
      <w:r>
        <w:rPr>
          <w:spacing w:val="-6"/>
        </w:rPr>
        <w:t xml:space="preserve"> </w:t>
      </w:r>
      <w:r w:rsidRPr="00644394">
        <w:rPr>
          <w:spacing w:val="-6"/>
        </w:rPr>
        <w:t xml:space="preserve">характер химических и биологических загрязнений. </w:t>
      </w:r>
    </w:p>
    <w:p w:rsidR="00F10FC5" w:rsidRPr="00644394" w:rsidRDefault="00F10FC5" w:rsidP="00F10FC5">
      <w:r w:rsidRPr="000F07B2">
        <w:rPr>
          <w:i/>
        </w:rPr>
        <w:t>Подкритерий k</w:t>
      </w:r>
      <w:r w:rsidRPr="000F07B2">
        <w:rPr>
          <w:i/>
          <w:vertAlign w:val="subscript"/>
        </w:rPr>
        <w:t>5</w:t>
      </w:r>
      <w:r w:rsidRPr="000F07B2">
        <w:rPr>
          <w:i/>
        </w:rPr>
        <w:t xml:space="preserve"> – наличие на объектах накопленного вреда окружающей среде опасных веществ, указанных в международных договорах, стороной которых является Российская Федерация</w:t>
      </w:r>
      <w:r w:rsidRPr="00644394">
        <w:t xml:space="preserve"> не вызывает вопросов в </w:t>
      </w:r>
      <w:proofErr w:type="spellStart"/>
      <w:r w:rsidRPr="00644394">
        <w:t>геоинформационном</w:t>
      </w:r>
      <w:proofErr w:type="spellEnd"/>
      <w:r w:rsidRPr="00644394">
        <w:t xml:space="preserve"> контексте, однако и тут могут </w:t>
      </w:r>
      <w:r>
        <w:t>возникать</w:t>
      </w:r>
      <w:r w:rsidRPr="00644394">
        <w:t xml:space="preserve"> проблемы с учетом </w:t>
      </w:r>
      <w:r>
        <w:t xml:space="preserve">трансграничного </w:t>
      </w:r>
      <w:r w:rsidRPr="00644394">
        <w:t xml:space="preserve">движения и накопления вредных и опасных веществ. </w:t>
      </w:r>
    </w:p>
    <w:p w:rsidR="00F10FC5" w:rsidRPr="000F07B2" w:rsidRDefault="00F10FC5" w:rsidP="00F10FC5">
      <w:r w:rsidRPr="000F07B2">
        <w:rPr>
          <w:i/>
        </w:rPr>
        <w:lastRenderedPageBreak/>
        <w:t>Подкритерий k</w:t>
      </w:r>
      <w:r w:rsidRPr="00B625DA">
        <w:rPr>
          <w:i/>
          <w:vertAlign w:val="subscript"/>
        </w:rPr>
        <w:t>6</w:t>
      </w:r>
      <w:r w:rsidRPr="000F07B2">
        <w:rPr>
          <w:i/>
        </w:rPr>
        <w:t xml:space="preserve"> – количество населения, проживающего на территории, на кот</w:t>
      </w:r>
      <w:r w:rsidRPr="000F07B2">
        <w:rPr>
          <w:i/>
        </w:rPr>
        <w:t>о</w:t>
      </w:r>
      <w:r w:rsidRPr="000F07B2">
        <w:rPr>
          <w:i/>
        </w:rPr>
        <w:t xml:space="preserve">рой окружающая среда </w:t>
      </w:r>
      <w:proofErr w:type="gramStart"/>
      <w:r w:rsidRPr="000F07B2">
        <w:rPr>
          <w:i/>
        </w:rPr>
        <w:t>испытывает негативное воздействие</w:t>
      </w:r>
      <w:r>
        <w:rPr>
          <w:rStyle w:val="afff5"/>
          <w:b w:val="0"/>
          <w:szCs w:val="24"/>
        </w:rPr>
        <w:t xml:space="preserve"> </w:t>
      </w:r>
      <w:r w:rsidRPr="000F07B2">
        <w:t>также является</w:t>
      </w:r>
      <w:proofErr w:type="gramEnd"/>
      <w:r w:rsidRPr="000F07B2">
        <w:t xml:space="preserve"> одним из наиболее неопределенных в </w:t>
      </w:r>
      <w:proofErr w:type="spellStart"/>
      <w:r w:rsidRPr="000F07B2">
        <w:t>геоэкологическом</w:t>
      </w:r>
      <w:proofErr w:type="spellEnd"/>
      <w:r w:rsidRPr="000F07B2">
        <w:t xml:space="preserve"> аспекте, т.к. не оговорено критериев выд</w:t>
      </w:r>
      <w:r w:rsidRPr="000F07B2">
        <w:t>е</w:t>
      </w:r>
      <w:r w:rsidRPr="000F07B2">
        <w:t>ления таких территорий. Не определены количественные и качественные критерии выд</w:t>
      </w:r>
      <w:r w:rsidRPr="000F07B2">
        <w:t>е</w:t>
      </w:r>
      <w:r w:rsidRPr="000F07B2">
        <w:t>ления таких территорий, а также перечень органолептических, химических, биологич</w:t>
      </w:r>
      <w:r w:rsidRPr="000F07B2">
        <w:t>е</w:t>
      </w:r>
      <w:r w:rsidRPr="000F07B2">
        <w:t>ских, радиационных и иных показателей состояния окружающей среды, на основе кот</w:t>
      </w:r>
      <w:r w:rsidRPr="000F07B2">
        <w:t>о</w:t>
      </w:r>
      <w:r w:rsidRPr="000F07B2">
        <w:t>рых будет определяться наличие или отсутствие негативного воздействия на окружа</w:t>
      </w:r>
      <w:r w:rsidRPr="000F07B2">
        <w:t>ю</w:t>
      </w:r>
      <w:r w:rsidRPr="000F07B2">
        <w:t xml:space="preserve">щую среду. Также открытым остается вопрос территориальной организации исследований состояния окружающей среды для расчета данного подкритерия. </w:t>
      </w:r>
    </w:p>
    <w:p w:rsidR="00F10FC5" w:rsidRPr="00D13ABF" w:rsidRDefault="00F10FC5" w:rsidP="00F10FC5">
      <w:proofErr w:type="gramStart"/>
      <w:r w:rsidRPr="000F07B2">
        <w:rPr>
          <w:i/>
        </w:rPr>
        <w:t>Подкритерий k</w:t>
      </w:r>
      <w:r w:rsidRPr="000F07B2">
        <w:rPr>
          <w:i/>
          <w:vertAlign w:val="subscript"/>
        </w:rPr>
        <w:t>7</w:t>
      </w:r>
      <w:r w:rsidRPr="000F07B2">
        <w:rPr>
          <w:i/>
        </w:rPr>
        <w:t xml:space="preserve"> – количество населения, проживающего на территории, окр</w:t>
      </w:r>
      <w:r w:rsidRPr="000F07B2">
        <w:rPr>
          <w:i/>
        </w:rPr>
        <w:t>у</w:t>
      </w:r>
      <w:r w:rsidRPr="000F07B2">
        <w:rPr>
          <w:i/>
        </w:rPr>
        <w:t>жающая среда на которой находится под угрозой негативного воздействия вследствие расположения объекта накопленного вреда окружающей среде</w:t>
      </w:r>
      <w:r w:rsidRPr="00644394">
        <w:t xml:space="preserve"> </w:t>
      </w:r>
      <w:r>
        <w:t xml:space="preserve">– </w:t>
      </w:r>
      <w:r w:rsidRPr="000F07B2">
        <w:t>скорее всего, предпол</w:t>
      </w:r>
      <w:r w:rsidRPr="000F07B2">
        <w:t>а</w:t>
      </w:r>
      <w:r w:rsidRPr="000F07B2">
        <w:t>гает учет потенциальной опасности в случае аварийных ситуаций (в результате разруш</w:t>
      </w:r>
      <w:r w:rsidRPr="000F07B2">
        <w:t>е</w:t>
      </w:r>
      <w:r w:rsidRPr="000F07B2">
        <w:t>ния объекта или его конструктивных элементов, стихийных бедствий, терактов и других причин) на объекте накопленного вреда окружающей среде, что расширяет уже име</w:t>
      </w:r>
      <w:r w:rsidRPr="000F07B2">
        <w:t>ю</w:t>
      </w:r>
      <w:r w:rsidRPr="000F07B2">
        <w:t>щуюся территорию, на которой</w:t>
      </w:r>
      <w:proofErr w:type="gramEnd"/>
      <w:r w:rsidRPr="000F07B2">
        <w:t xml:space="preserve"> окружающая среда испытывает негативное воздействие (подкритерий k</w:t>
      </w:r>
      <w:r w:rsidRPr="00B625DA">
        <w:rPr>
          <w:vertAlign w:val="subscript"/>
        </w:rPr>
        <w:t>6</w:t>
      </w:r>
      <w:r w:rsidRPr="000F07B2">
        <w:t>). Для расчета подкритерия k</w:t>
      </w:r>
      <w:r w:rsidRPr="00B625DA">
        <w:rPr>
          <w:vertAlign w:val="subscript"/>
        </w:rPr>
        <w:t>7</w:t>
      </w:r>
      <w:r w:rsidRPr="000F07B2">
        <w:t xml:space="preserve"> необходимо иметь информацию о потенц</w:t>
      </w:r>
      <w:r w:rsidRPr="000F07B2">
        <w:t>и</w:t>
      </w:r>
      <w:r w:rsidRPr="000F07B2">
        <w:t>ально опасных факторах воздействия на окружающую среду от рассматриваемого объекта накопленного ущерба окружающей среде, а также выполнить прогнозирование и модел</w:t>
      </w:r>
      <w:r w:rsidRPr="000F07B2">
        <w:t>и</w:t>
      </w:r>
      <w:r w:rsidRPr="000F07B2">
        <w:t xml:space="preserve">рование возможных ситуаций, актуализирующих угрозу негативного воздействия, смоделировать и </w:t>
      </w:r>
      <w:proofErr w:type="spellStart"/>
      <w:r w:rsidRPr="000F07B2">
        <w:t>закартографировать</w:t>
      </w:r>
      <w:proofErr w:type="spellEnd"/>
      <w:r w:rsidRPr="000F07B2">
        <w:t xml:space="preserve"> границы зон угроз негативного воздействия</w:t>
      </w:r>
      <w:r w:rsidRPr="00644394">
        <w:t xml:space="preserve"> на окружа</w:t>
      </w:r>
      <w:r w:rsidRPr="00644394">
        <w:t>ю</w:t>
      </w:r>
      <w:r w:rsidRPr="00644394">
        <w:t>щую среду.</w:t>
      </w:r>
    </w:p>
    <w:p w:rsidR="00F10FC5" w:rsidRPr="00644394" w:rsidRDefault="00F10FC5" w:rsidP="00F10FC5">
      <w:proofErr w:type="gramStart"/>
      <w:r w:rsidRPr="000F07B2">
        <w:t>Таким образом</w:t>
      </w:r>
      <w:r w:rsidRPr="00644394">
        <w:rPr>
          <w:rStyle w:val="afff5"/>
          <w:b w:val="0"/>
          <w:szCs w:val="24"/>
        </w:rPr>
        <w:t xml:space="preserve">, </w:t>
      </w:r>
      <w:r w:rsidRPr="000F07B2">
        <w:t>при рассмотрении проекта</w:t>
      </w:r>
      <w:r w:rsidRPr="00644394">
        <w:t xml:space="preserve"> </w:t>
      </w:r>
      <w:r>
        <w:t>п</w:t>
      </w:r>
      <w:r w:rsidRPr="00644394">
        <w:t>остановления Правительства Росси</w:t>
      </w:r>
      <w:r w:rsidRPr="00644394">
        <w:t>й</w:t>
      </w:r>
      <w:r w:rsidRPr="00644394">
        <w:t xml:space="preserve">ской Федерации </w:t>
      </w:r>
      <w:r>
        <w:t>«</w:t>
      </w:r>
      <w:r w:rsidRPr="00644394">
        <w:t>Об утверждении</w:t>
      </w:r>
      <w:r>
        <w:t xml:space="preserve"> </w:t>
      </w:r>
      <w:r w:rsidRPr="00644394">
        <w:t>правил ведения государственного реестра объектов накопленного вреда окружающей среде</w:t>
      </w:r>
      <w:r>
        <w:t>»</w:t>
      </w:r>
      <w:r w:rsidRPr="00644394">
        <w:t xml:space="preserve"> в части Методики расчета Критерия </w:t>
      </w:r>
      <w:r>
        <w:t>«</w:t>
      </w:r>
      <w:r w:rsidRPr="00644394">
        <w:t>оценка уро</w:t>
      </w:r>
      <w:r w:rsidRPr="00644394">
        <w:t>в</w:t>
      </w:r>
      <w:r w:rsidRPr="00644394">
        <w:t>ня экологической безопасности</w:t>
      </w:r>
      <w:r>
        <w:t>»</w:t>
      </w:r>
      <w:r w:rsidRPr="00644394">
        <w:t xml:space="preserve"> объекта накопленного вреда окружающей среде для проведения его категорирования были выявлены существенные методические неопределе</w:t>
      </w:r>
      <w:r w:rsidRPr="00644394">
        <w:t>н</w:t>
      </w:r>
      <w:r w:rsidRPr="00644394">
        <w:t>ности, нуждающиеся в корректировке с учетом географических особенностей объектов оценки и анализа, а также особенностей формирования информационных потоков</w:t>
      </w:r>
      <w:proofErr w:type="gramEnd"/>
      <w:r w:rsidRPr="00644394">
        <w:t xml:space="preserve"> по ра</w:t>
      </w:r>
      <w:r w:rsidRPr="00644394">
        <w:t>с</w:t>
      </w:r>
      <w:r w:rsidRPr="00644394">
        <w:t xml:space="preserve">сматриваемой тематике. </w:t>
      </w:r>
    </w:p>
    <w:p w:rsidR="00F10FC5" w:rsidRPr="00F10FC5" w:rsidRDefault="00F10FC5" w:rsidP="00F10FC5">
      <w:pPr>
        <w:ind w:firstLine="0"/>
        <w:jc w:val="center"/>
        <w:rPr>
          <w:rStyle w:val="afff5"/>
          <w:b w:val="0"/>
          <w:sz w:val="22"/>
        </w:rPr>
      </w:pPr>
    </w:p>
    <w:p w:rsidR="00F10FC5" w:rsidRPr="00F10FC5" w:rsidRDefault="00F10FC5" w:rsidP="00F10FC5">
      <w:pPr>
        <w:ind w:firstLine="0"/>
        <w:jc w:val="center"/>
        <w:rPr>
          <w:rStyle w:val="afff5"/>
          <w:sz w:val="22"/>
        </w:rPr>
      </w:pPr>
      <w:r w:rsidRPr="003C7000">
        <w:rPr>
          <w:rStyle w:val="afff5"/>
          <w:sz w:val="22"/>
        </w:rPr>
        <w:t>Литература</w:t>
      </w:r>
    </w:p>
    <w:p w:rsidR="00F10FC5" w:rsidRPr="00F10FC5" w:rsidRDefault="00F10FC5" w:rsidP="00F10FC5">
      <w:pPr>
        <w:ind w:firstLine="0"/>
        <w:jc w:val="center"/>
        <w:rPr>
          <w:rStyle w:val="afff5"/>
          <w:b w:val="0"/>
          <w:sz w:val="22"/>
        </w:rPr>
      </w:pPr>
    </w:p>
    <w:p w:rsidR="00F10FC5" w:rsidRPr="003C7000" w:rsidRDefault="00F10FC5" w:rsidP="00F10FC5">
      <w:r w:rsidRPr="003C7000">
        <w:rPr>
          <w:rStyle w:val="afff5"/>
          <w:b w:val="0"/>
          <w:sz w:val="22"/>
        </w:rPr>
        <w:t xml:space="preserve">1. </w:t>
      </w:r>
      <w:r w:rsidRPr="003C7000">
        <w:t>Кравец Е.А. Картографическая экспертиза нормативных правовых документов в сфере охраны окружающей среды // Использование и охрана природных ресурсов в России</w:t>
      </w:r>
      <w:r>
        <w:t>,</w:t>
      </w:r>
      <w:r w:rsidRPr="003C7000">
        <w:t xml:space="preserve"> 2011 г. №</w:t>
      </w:r>
      <w:r>
        <w:t xml:space="preserve"> </w:t>
      </w:r>
      <w:r w:rsidRPr="003C7000">
        <w:t>3. – С.</w:t>
      </w:r>
      <w:r>
        <w:t xml:space="preserve"> </w:t>
      </w:r>
      <w:r w:rsidRPr="003C7000">
        <w:t>49-54.</w:t>
      </w:r>
    </w:p>
    <w:p w:rsidR="00F10FC5" w:rsidRPr="003C7000" w:rsidRDefault="00F10FC5" w:rsidP="00F10FC5">
      <w:r>
        <w:t xml:space="preserve">2. </w:t>
      </w:r>
      <w:r w:rsidRPr="003C7000">
        <w:t>Кравец Е.А. Картографическая логика (анализ вопросов состояния и охраны окружа</w:t>
      </w:r>
      <w:r w:rsidRPr="003C7000">
        <w:t>ю</w:t>
      </w:r>
      <w:r w:rsidRPr="003C7000">
        <w:t>щей среды).</w:t>
      </w:r>
      <w:r>
        <w:t xml:space="preserve"> –</w:t>
      </w:r>
      <w:r w:rsidRPr="003C7000">
        <w:t xml:space="preserve"> М.: Изд-во </w:t>
      </w:r>
      <w:proofErr w:type="spellStart"/>
      <w:r w:rsidRPr="003C7000">
        <w:t>МИИГАиК</w:t>
      </w:r>
      <w:proofErr w:type="spellEnd"/>
      <w:r w:rsidRPr="003C7000">
        <w:t xml:space="preserve">, 2010. </w:t>
      </w:r>
      <w:r>
        <w:t>–</w:t>
      </w:r>
      <w:r w:rsidRPr="003C7000">
        <w:t xml:space="preserve"> 160 </w:t>
      </w:r>
      <w:proofErr w:type="gramStart"/>
      <w:r w:rsidRPr="003C7000">
        <w:t>с</w:t>
      </w:r>
      <w:proofErr w:type="gramEnd"/>
      <w:r w:rsidRPr="003C7000">
        <w:t>.</w:t>
      </w:r>
    </w:p>
    <w:p w:rsidR="00F10FC5" w:rsidRDefault="00F10FC5" w:rsidP="00F10FC5">
      <w:pPr>
        <w:contextualSpacing/>
        <w:rPr>
          <w:sz w:val="22"/>
        </w:rPr>
      </w:pPr>
    </w:p>
    <w:p w:rsidR="00F10FC5" w:rsidRPr="003C7000" w:rsidRDefault="00F10FC5" w:rsidP="00F10FC5">
      <w:pPr>
        <w:contextualSpacing/>
        <w:rPr>
          <w:sz w:val="22"/>
        </w:rPr>
      </w:pPr>
    </w:p>
    <w:p w:rsidR="00F10FC5" w:rsidRPr="00AD119B" w:rsidRDefault="00F10FC5" w:rsidP="00F10FC5">
      <w:pPr>
        <w:ind w:firstLine="0"/>
        <w:jc w:val="center"/>
        <w:rPr>
          <w:rStyle w:val="afff5"/>
          <w:b w:val="0"/>
          <w:i/>
          <w:sz w:val="20"/>
          <w:szCs w:val="20"/>
        </w:rPr>
      </w:pPr>
      <w:r w:rsidRPr="00AD119B">
        <w:rPr>
          <w:i/>
          <w:sz w:val="20"/>
          <w:szCs w:val="20"/>
        </w:rPr>
        <w:t>Сведения об авторе:</w:t>
      </w:r>
    </w:p>
    <w:p w:rsidR="00F10FC5" w:rsidRPr="00AD119B" w:rsidRDefault="00F10FC5" w:rsidP="00F10FC5">
      <w:pPr>
        <w:rPr>
          <w:sz w:val="20"/>
          <w:szCs w:val="20"/>
        </w:rPr>
      </w:pPr>
      <w:r w:rsidRPr="00AD119B">
        <w:rPr>
          <w:sz w:val="20"/>
          <w:szCs w:val="20"/>
        </w:rPr>
        <w:t>Кравец Елена Александровна, к.т.н., доцент Московского государственного ун</w:t>
      </w:r>
      <w:r w:rsidRPr="00AD119B">
        <w:rPr>
          <w:sz w:val="20"/>
          <w:szCs w:val="20"/>
        </w:rPr>
        <w:t>и</w:t>
      </w:r>
      <w:r w:rsidRPr="00AD119B">
        <w:rPr>
          <w:sz w:val="20"/>
          <w:szCs w:val="20"/>
        </w:rPr>
        <w:t>верситета геодезии и картографии» (</w:t>
      </w:r>
      <w:proofErr w:type="spellStart"/>
      <w:r w:rsidRPr="00AD119B">
        <w:rPr>
          <w:sz w:val="20"/>
          <w:szCs w:val="20"/>
        </w:rPr>
        <w:t>МИИГАиК</w:t>
      </w:r>
      <w:proofErr w:type="spellEnd"/>
      <w:r w:rsidRPr="00AD119B">
        <w:rPr>
          <w:sz w:val="20"/>
          <w:szCs w:val="20"/>
        </w:rPr>
        <w:t xml:space="preserve">), 105064, Москва, Гороховский пер., д. 4; тел.: </w:t>
      </w:r>
      <w:r w:rsidRPr="00ED225D">
        <w:rPr>
          <w:sz w:val="20"/>
          <w:szCs w:val="20"/>
        </w:rPr>
        <w:t xml:space="preserve">8 </w:t>
      </w:r>
      <w:r w:rsidRPr="00AD119B">
        <w:rPr>
          <w:sz w:val="20"/>
          <w:szCs w:val="20"/>
        </w:rPr>
        <w:t>(926)</w:t>
      </w:r>
      <w:r w:rsidRPr="00ED225D">
        <w:rPr>
          <w:sz w:val="20"/>
          <w:szCs w:val="20"/>
        </w:rPr>
        <w:t xml:space="preserve"> </w:t>
      </w:r>
      <w:r w:rsidRPr="00AD119B">
        <w:rPr>
          <w:sz w:val="20"/>
          <w:szCs w:val="20"/>
        </w:rPr>
        <w:t xml:space="preserve">247-19-82, </w:t>
      </w:r>
      <w:r w:rsidRPr="00ED225D">
        <w:rPr>
          <w:sz w:val="20"/>
          <w:szCs w:val="20"/>
        </w:rPr>
        <w:t xml:space="preserve">8 </w:t>
      </w:r>
      <w:r w:rsidRPr="00AD119B">
        <w:rPr>
          <w:sz w:val="20"/>
          <w:szCs w:val="20"/>
        </w:rPr>
        <w:t>(499)</w:t>
      </w:r>
      <w:r w:rsidRPr="00ED225D">
        <w:rPr>
          <w:sz w:val="20"/>
          <w:szCs w:val="20"/>
        </w:rPr>
        <w:t xml:space="preserve"> </w:t>
      </w:r>
      <w:r w:rsidRPr="00AD119B">
        <w:rPr>
          <w:sz w:val="20"/>
          <w:szCs w:val="20"/>
        </w:rPr>
        <w:t xml:space="preserve">267-27-72, </w:t>
      </w:r>
      <w:r>
        <w:rPr>
          <w:sz w:val="20"/>
          <w:szCs w:val="20"/>
          <w:lang w:val="en-US"/>
        </w:rPr>
        <w:t>e</w:t>
      </w:r>
      <w:r w:rsidRPr="00450794">
        <w:rPr>
          <w:sz w:val="20"/>
          <w:szCs w:val="20"/>
        </w:rPr>
        <w:t>-</w:t>
      </w:r>
      <w:r>
        <w:rPr>
          <w:sz w:val="20"/>
          <w:szCs w:val="20"/>
          <w:lang w:val="en-US"/>
        </w:rPr>
        <w:t>mail</w:t>
      </w:r>
      <w:r>
        <w:rPr>
          <w:sz w:val="20"/>
          <w:szCs w:val="20"/>
        </w:rPr>
        <w:t xml:space="preserve">: </w:t>
      </w:r>
      <w:proofErr w:type="spellStart"/>
      <w:r w:rsidRPr="00AD119B">
        <w:rPr>
          <w:sz w:val="20"/>
          <w:szCs w:val="20"/>
          <w:lang w:val="en-US"/>
        </w:rPr>
        <w:t>el</w:t>
      </w:r>
      <w:r w:rsidRPr="00AD119B">
        <w:rPr>
          <w:sz w:val="20"/>
          <w:szCs w:val="20"/>
          <w:lang w:val="en-US"/>
        </w:rPr>
        <w:t>e</w:t>
      </w:r>
      <w:r w:rsidRPr="00AD119B">
        <w:rPr>
          <w:sz w:val="20"/>
          <w:szCs w:val="20"/>
          <w:lang w:val="en-US"/>
        </w:rPr>
        <w:t>kravets</w:t>
      </w:r>
      <w:proofErr w:type="spellEnd"/>
      <w:r w:rsidRPr="00AD119B">
        <w:rPr>
          <w:sz w:val="20"/>
          <w:szCs w:val="20"/>
        </w:rPr>
        <w:t>@</w:t>
      </w:r>
      <w:proofErr w:type="spellStart"/>
      <w:r w:rsidRPr="00AD119B">
        <w:rPr>
          <w:sz w:val="20"/>
          <w:szCs w:val="20"/>
          <w:lang w:val="en-US"/>
        </w:rPr>
        <w:t>yandex</w:t>
      </w:r>
      <w:proofErr w:type="spellEnd"/>
      <w:r w:rsidRPr="00AD119B">
        <w:rPr>
          <w:sz w:val="20"/>
          <w:szCs w:val="20"/>
        </w:rPr>
        <w:t>.</w:t>
      </w:r>
      <w:proofErr w:type="spellStart"/>
      <w:r w:rsidRPr="00AD119B">
        <w:rPr>
          <w:sz w:val="20"/>
          <w:szCs w:val="20"/>
          <w:lang w:val="en-US"/>
        </w:rPr>
        <w:t>ru</w:t>
      </w:r>
      <w:proofErr w:type="spellEnd"/>
      <w:r w:rsidRPr="00AD119B">
        <w:rPr>
          <w:sz w:val="20"/>
          <w:szCs w:val="20"/>
        </w:rPr>
        <w:t>.</w:t>
      </w:r>
    </w:p>
    <w:p w:rsidR="00F10FC5" w:rsidRDefault="00F10FC5"/>
    <w:p w:rsidR="00F10FC5" w:rsidRDefault="00F10FC5"/>
    <w:sectPr w:rsidR="00F10FC5" w:rsidSect="00F10FC5">
      <w:pgSz w:w="11906" w:h="16838"/>
      <w:pgMar w:top="1134"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GulliverRM">
    <w:altName w:val="MS Mincho"/>
    <w:panose1 w:val="00000000000000000000"/>
    <w:charset w:val="80"/>
    <w:family w:val="auto"/>
    <w:notTrueType/>
    <w:pitch w:val="default"/>
    <w:sig w:usb0="00000001" w:usb1="08070000" w:usb2="00000010" w:usb3="00000000" w:csb0="00020000" w:csb1="00000000"/>
  </w:font>
  <w:font w:name="Yu Gothic UI">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Times NR Cyr MT">
    <w:altName w:val="Times New Roman"/>
    <w:charset w:val="00"/>
    <w:family w:val="roman"/>
    <w:pitch w:val="variable"/>
    <w:sig w:usb0="00000203" w:usb1="00000000" w:usb2="00000000" w:usb3="00000000" w:csb0="00000005" w:csb1="00000000"/>
  </w:font>
  <w:font w:name="Times-CyrBold">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89" w:rsidRDefault="001B5F48">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3D6689" w:rsidRDefault="001B5F48">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689" w:rsidRDefault="001B5F48">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F10FC5">
      <w:rPr>
        <w:rStyle w:val="ad"/>
        <w:noProof/>
      </w:rPr>
      <w:t>33</w:t>
    </w:r>
    <w:r>
      <w:rPr>
        <w:rStyle w:val="ad"/>
      </w:rPr>
      <w:fldChar w:fldCharType="end"/>
    </w:r>
  </w:p>
  <w:p w:rsidR="003D6689" w:rsidRDefault="001B5F48">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FC5" w:rsidRDefault="00F10FC5" w:rsidP="00E343D8">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F10FC5" w:rsidRDefault="00F10FC5">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FC5" w:rsidRDefault="00F10FC5" w:rsidP="00E343D8">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62</w:t>
    </w:r>
    <w:r>
      <w:rPr>
        <w:rStyle w:val="ad"/>
      </w:rPr>
      <w:fldChar w:fldCharType="end"/>
    </w:r>
  </w:p>
  <w:p w:rsidR="00F10FC5" w:rsidRDefault="00F10FC5">
    <w:pPr>
      <w:pStyle w:val="a7"/>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FC5" w:rsidRDefault="00F10FC5" w:rsidP="00E343D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F10FC5" w:rsidRDefault="00F10FC5" w:rsidP="00E343D8">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FC5" w:rsidRPr="008E0D89" w:rsidRDefault="00F10FC5" w:rsidP="00E343D8">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FC5" w:rsidRPr="00C52547" w:rsidRDefault="00F10FC5">
    <w:pPr>
      <w:pStyle w:val="ab"/>
    </w:pPr>
    <w:r w:rsidRPr="00282590">
      <w:fldChar w:fldCharType="begin"/>
    </w:r>
    <w:r w:rsidRPr="00C52547">
      <w:instrText xml:space="preserve"> </w:instrText>
    </w:r>
    <w:r w:rsidRPr="00282590">
      <w:instrText>FILENAME</w:instrText>
    </w:r>
    <w:r w:rsidRPr="00C52547">
      <w:instrText xml:space="preserve"> \</w:instrText>
    </w:r>
    <w:r w:rsidRPr="00282590">
      <w:instrText>p</w:instrText>
    </w:r>
    <w:r w:rsidRPr="00C52547">
      <w:instrText xml:space="preserve"> </w:instrText>
    </w:r>
    <w:r>
      <w:fldChar w:fldCharType="separate"/>
    </w:r>
    <w:r>
      <w:rPr>
        <w:noProof/>
      </w:rPr>
      <w:t>D</w:t>
    </w:r>
    <w:r w:rsidRPr="0081517C">
      <w:rPr>
        <w:noProof/>
      </w:rPr>
      <w:t>:\Бюллетень\Бюллетень № 4 2016\Климатические ресурсы\Климатические ресурсы.</w:t>
    </w:r>
    <w:r>
      <w:rPr>
        <w:noProof/>
      </w:rPr>
      <w:t>doc</w:t>
    </w:r>
    <w:r w:rsidRPr="00282590">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260268"/>
    <w:multiLevelType w:val="hybridMultilevel"/>
    <w:tmpl w:val="17100D3C"/>
    <w:lvl w:ilvl="0" w:tplc="FDFC3476">
      <w:start w:val="1"/>
      <w:numFmt w:val="bullet"/>
      <w:pStyle w:val="a"/>
      <w:lvlText w:val=""/>
      <w:lvlJc w:val="left"/>
      <w:pPr>
        <w:tabs>
          <w:tab w:val="num" w:pos="363"/>
        </w:tabs>
        <w:ind w:left="363" w:hanging="363"/>
      </w:pPr>
      <w:rPr>
        <w:rFonts w:ascii="Symbol" w:hAnsi="Symbol" w:hint="default"/>
      </w:rPr>
    </w:lvl>
    <w:lvl w:ilvl="1" w:tplc="298A1C1A">
      <w:start w:val="1"/>
      <w:numFmt w:val="bullet"/>
      <w:lvlText w:val=""/>
      <w:lvlJc w:val="left"/>
      <w:pPr>
        <w:tabs>
          <w:tab w:val="num" w:pos="1440"/>
        </w:tabs>
        <w:ind w:left="1440" w:hanging="360"/>
      </w:pPr>
      <w:rPr>
        <w:rFonts w:ascii="Symbol" w:hAnsi="Symbol" w:hint="default"/>
        <w:sz w:val="24"/>
        <w:szCs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20"/>
  <w:displayHorizontalDrawingGridEvery w:val="2"/>
  <w:characterSpacingControl w:val="doNotCompress"/>
  <w:compat/>
  <w:rsids>
    <w:rsidRoot w:val="00F10FC5"/>
    <w:rsid w:val="00013FBA"/>
    <w:rsid w:val="0003178E"/>
    <w:rsid w:val="000512CD"/>
    <w:rsid w:val="0005621A"/>
    <w:rsid w:val="000563CB"/>
    <w:rsid w:val="00065DF2"/>
    <w:rsid w:val="0006648F"/>
    <w:rsid w:val="000708A6"/>
    <w:rsid w:val="00087B26"/>
    <w:rsid w:val="000B2252"/>
    <w:rsid w:val="000B7D51"/>
    <w:rsid w:val="000D3787"/>
    <w:rsid w:val="000D4FEC"/>
    <w:rsid w:val="000E4D5B"/>
    <w:rsid w:val="000E5282"/>
    <w:rsid w:val="000F03F7"/>
    <w:rsid w:val="00107B4E"/>
    <w:rsid w:val="00115810"/>
    <w:rsid w:val="00126593"/>
    <w:rsid w:val="00144A98"/>
    <w:rsid w:val="00153F2D"/>
    <w:rsid w:val="00160C5C"/>
    <w:rsid w:val="00176B70"/>
    <w:rsid w:val="001811E6"/>
    <w:rsid w:val="001839EB"/>
    <w:rsid w:val="001A2AC7"/>
    <w:rsid w:val="001B5F48"/>
    <w:rsid w:val="001C03E8"/>
    <w:rsid w:val="001C2436"/>
    <w:rsid w:val="001D39D3"/>
    <w:rsid w:val="001E237B"/>
    <w:rsid w:val="001E35A7"/>
    <w:rsid w:val="001F1EB7"/>
    <w:rsid w:val="00204449"/>
    <w:rsid w:val="00204D0C"/>
    <w:rsid w:val="00211319"/>
    <w:rsid w:val="00215391"/>
    <w:rsid w:val="00243061"/>
    <w:rsid w:val="00251E19"/>
    <w:rsid w:val="00263957"/>
    <w:rsid w:val="00280A22"/>
    <w:rsid w:val="00282157"/>
    <w:rsid w:val="00283EE2"/>
    <w:rsid w:val="002868E7"/>
    <w:rsid w:val="002B59C6"/>
    <w:rsid w:val="002D112B"/>
    <w:rsid w:val="002D2017"/>
    <w:rsid w:val="002D526A"/>
    <w:rsid w:val="002E2989"/>
    <w:rsid w:val="002F6147"/>
    <w:rsid w:val="00307CB0"/>
    <w:rsid w:val="003107E2"/>
    <w:rsid w:val="003240B5"/>
    <w:rsid w:val="00331F9D"/>
    <w:rsid w:val="003334C9"/>
    <w:rsid w:val="00334C7D"/>
    <w:rsid w:val="003427A1"/>
    <w:rsid w:val="003447A5"/>
    <w:rsid w:val="00347A2C"/>
    <w:rsid w:val="00354660"/>
    <w:rsid w:val="003619FD"/>
    <w:rsid w:val="00365E13"/>
    <w:rsid w:val="00382E9F"/>
    <w:rsid w:val="003A1811"/>
    <w:rsid w:val="003B6CEA"/>
    <w:rsid w:val="003C0AB8"/>
    <w:rsid w:val="003C2D4F"/>
    <w:rsid w:val="003D085C"/>
    <w:rsid w:val="003D20FB"/>
    <w:rsid w:val="003E0FDF"/>
    <w:rsid w:val="003E20FB"/>
    <w:rsid w:val="003E4956"/>
    <w:rsid w:val="003E7105"/>
    <w:rsid w:val="0040333A"/>
    <w:rsid w:val="00411EC6"/>
    <w:rsid w:val="00417FCF"/>
    <w:rsid w:val="00423E48"/>
    <w:rsid w:val="00425727"/>
    <w:rsid w:val="00435854"/>
    <w:rsid w:val="00437E4B"/>
    <w:rsid w:val="00463446"/>
    <w:rsid w:val="00472FCE"/>
    <w:rsid w:val="00474A7E"/>
    <w:rsid w:val="00475990"/>
    <w:rsid w:val="004800F3"/>
    <w:rsid w:val="0049360B"/>
    <w:rsid w:val="00495526"/>
    <w:rsid w:val="004B0C5C"/>
    <w:rsid w:val="004B28D7"/>
    <w:rsid w:val="004C1D27"/>
    <w:rsid w:val="004C7AA2"/>
    <w:rsid w:val="004D760D"/>
    <w:rsid w:val="004E1DF0"/>
    <w:rsid w:val="004F18F8"/>
    <w:rsid w:val="004F5944"/>
    <w:rsid w:val="00506DC2"/>
    <w:rsid w:val="00515D59"/>
    <w:rsid w:val="005252A8"/>
    <w:rsid w:val="005254E3"/>
    <w:rsid w:val="00543265"/>
    <w:rsid w:val="00544F2E"/>
    <w:rsid w:val="00595D9A"/>
    <w:rsid w:val="005A7CFE"/>
    <w:rsid w:val="005B0A2C"/>
    <w:rsid w:val="005D0CB0"/>
    <w:rsid w:val="005E6D86"/>
    <w:rsid w:val="0060437F"/>
    <w:rsid w:val="0062018E"/>
    <w:rsid w:val="00621B59"/>
    <w:rsid w:val="006344C6"/>
    <w:rsid w:val="0065396D"/>
    <w:rsid w:val="006672FD"/>
    <w:rsid w:val="0068038A"/>
    <w:rsid w:val="006823E9"/>
    <w:rsid w:val="00687EA4"/>
    <w:rsid w:val="00696188"/>
    <w:rsid w:val="006B1DB1"/>
    <w:rsid w:val="006D2387"/>
    <w:rsid w:val="006D6DEF"/>
    <w:rsid w:val="006D7E04"/>
    <w:rsid w:val="006F0CC2"/>
    <w:rsid w:val="006F166B"/>
    <w:rsid w:val="006F2BCD"/>
    <w:rsid w:val="006F60DB"/>
    <w:rsid w:val="00716317"/>
    <w:rsid w:val="00721299"/>
    <w:rsid w:val="00733EC7"/>
    <w:rsid w:val="00752C0D"/>
    <w:rsid w:val="00761D05"/>
    <w:rsid w:val="00761F8D"/>
    <w:rsid w:val="007653F1"/>
    <w:rsid w:val="00773617"/>
    <w:rsid w:val="00774AF5"/>
    <w:rsid w:val="00777D2B"/>
    <w:rsid w:val="0079122D"/>
    <w:rsid w:val="007968C5"/>
    <w:rsid w:val="007B342A"/>
    <w:rsid w:val="007B56B1"/>
    <w:rsid w:val="007B78D1"/>
    <w:rsid w:val="007E5B8A"/>
    <w:rsid w:val="008468A1"/>
    <w:rsid w:val="00875ADF"/>
    <w:rsid w:val="00884179"/>
    <w:rsid w:val="00895E99"/>
    <w:rsid w:val="008A09F4"/>
    <w:rsid w:val="008A4543"/>
    <w:rsid w:val="008A798E"/>
    <w:rsid w:val="008B0107"/>
    <w:rsid w:val="008B762C"/>
    <w:rsid w:val="008B7E54"/>
    <w:rsid w:val="00901028"/>
    <w:rsid w:val="009176F3"/>
    <w:rsid w:val="009261D7"/>
    <w:rsid w:val="00926E78"/>
    <w:rsid w:val="00932811"/>
    <w:rsid w:val="00961F51"/>
    <w:rsid w:val="00982F99"/>
    <w:rsid w:val="009846A1"/>
    <w:rsid w:val="0099346E"/>
    <w:rsid w:val="009970CD"/>
    <w:rsid w:val="009C6147"/>
    <w:rsid w:val="009C7E6C"/>
    <w:rsid w:val="009D1529"/>
    <w:rsid w:val="009E035F"/>
    <w:rsid w:val="00A06CE4"/>
    <w:rsid w:val="00A207E5"/>
    <w:rsid w:val="00A231D0"/>
    <w:rsid w:val="00A26F29"/>
    <w:rsid w:val="00A3522D"/>
    <w:rsid w:val="00A37D14"/>
    <w:rsid w:val="00A40956"/>
    <w:rsid w:val="00A63897"/>
    <w:rsid w:val="00A909F6"/>
    <w:rsid w:val="00A92568"/>
    <w:rsid w:val="00AA1838"/>
    <w:rsid w:val="00AA6336"/>
    <w:rsid w:val="00AB37B2"/>
    <w:rsid w:val="00AB742C"/>
    <w:rsid w:val="00AC5689"/>
    <w:rsid w:val="00AD358A"/>
    <w:rsid w:val="00AE253C"/>
    <w:rsid w:val="00B13F9C"/>
    <w:rsid w:val="00B1537F"/>
    <w:rsid w:val="00B174B1"/>
    <w:rsid w:val="00B247E8"/>
    <w:rsid w:val="00B33F06"/>
    <w:rsid w:val="00B46471"/>
    <w:rsid w:val="00B478C4"/>
    <w:rsid w:val="00B565D1"/>
    <w:rsid w:val="00B63828"/>
    <w:rsid w:val="00B72259"/>
    <w:rsid w:val="00B76C00"/>
    <w:rsid w:val="00B77C48"/>
    <w:rsid w:val="00BE2E73"/>
    <w:rsid w:val="00BE709B"/>
    <w:rsid w:val="00BF3424"/>
    <w:rsid w:val="00BF7341"/>
    <w:rsid w:val="00C01EBC"/>
    <w:rsid w:val="00C069BD"/>
    <w:rsid w:val="00C1266A"/>
    <w:rsid w:val="00C20A4B"/>
    <w:rsid w:val="00C21B56"/>
    <w:rsid w:val="00C35D60"/>
    <w:rsid w:val="00C47215"/>
    <w:rsid w:val="00C51AA1"/>
    <w:rsid w:val="00C71A8D"/>
    <w:rsid w:val="00C76545"/>
    <w:rsid w:val="00C80AA0"/>
    <w:rsid w:val="00C84AD9"/>
    <w:rsid w:val="00C906B7"/>
    <w:rsid w:val="00CA2279"/>
    <w:rsid w:val="00CA38DF"/>
    <w:rsid w:val="00CB32BA"/>
    <w:rsid w:val="00CB5725"/>
    <w:rsid w:val="00CB7676"/>
    <w:rsid w:val="00CC2109"/>
    <w:rsid w:val="00CC6E2A"/>
    <w:rsid w:val="00CD257D"/>
    <w:rsid w:val="00CD419C"/>
    <w:rsid w:val="00CE2F08"/>
    <w:rsid w:val="00CE3339"/>
    <w:rsid w:val="00CE69A0"/>
    <w:rsid w:val="00D03823"/>
    <w:rsid w:val="00D212C8"/>
    <w:rsid w:val="00D44CD1"/>
    <w:rsid w:val="00D50580"/>
    <w:rsid w:val="00D57F15"/>
    <w:rsid w:val="00D60114"/>
    <w:rsid w:val="00D63C47"/>
    <w:rsid w:val="00D70F44"/>
    <w:rsid w:val="00D743A8"/>
    <w:rsid w:val="00D81E30"/>
    <w:rsid w:val="00DA1967"/>
    <w:rsid w:val="00DA1DB5"/>
    <w:rsid w:val="00DB435A"/>
    <w:rsid w:val="00DB4AF8"/>
    <w:rsid w:val="00DC61B6"/>
    <w:rsid w:val="00DD3BA5"/>
    <w:rsid w:val="00DD7953"/>
    <w:rsid w:val="00DE3A25"/>
    <w:rsid w:val="00DE4781"/>
    <w:rsid w:val="00DF4FCF"/>
    <w:rsid w:val="00E07A7D"/>
    <w:rsid w:val="00E13972"/>
    <w:rsid w:val="00E1671D"/>
    <w:rsid w:val="00E55CA5"/>
    <w:rsid w:val="00E63A7E"/>
    <w:rsid w:val="00E710F8"/>
    <w:rsid w:val="00E951DC"/>
    <w:rsid w:val="00E95688"/>
    <w:rsid w:val="00EA1B42"/>
    <w:rsid w:val="00EB4F7E"/>
    <w:rsid w:val="00EC43CB"/>
    <w:rsid w:val="00ED5DD0"/>
    <w:rsid w:val="00ED76C7"/>
    <w:rsid w:val="00EE7C9E"/>
    <w:rsid w:val="00EF1AB6"/>
    <w:rsid w:val="00EF5857"/>
    <w:rsid w:val="00EF78BE"/>
    <w:rsid w:val="00EF7958"/>
    <w:rsid w:val="00F07E1A"/>
    <w:rsid w:val="00F10FC5"/>
    <w:rsid w:val="00F12F05"/>
    <w:rsid w:val="00F2105B"/>
    <w:rsid w:val="00F21CA8"/>
    <w:rsid w:val="00F22955"/>
    <w:rsid w:val="00F24235"/>
    <w:rsid w:val="00F35F0B"/>
    <w:rsid w:val="00F43FB4"/>
    <w:rsid w:val="00F52596"/>
    <w:rsid w:val="00F615B9"/>
    <w:rsid w:val="00F62BDB"/>
    <w:rsid w:val="00F64F2B"/>
    <w:rsid w:val="00F87586"/>
    <w:rsid w:val="00FC4B5D"/>
    <w:rsid w:val="00FC7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10FC5"/>
    <w:pPr>
      <w:spacing w:after="0" w:line="240" w:lineRule="auto"/>
      <w:ind w:firstLine="709"/>
      <w:jc w:val="both"/>
    </w:pPr>
    <w:rPr>
      <w:rFonts w:ascii="Times New Roman" w:eastAsia="Calibri" w:hAnsi="Times New Roman" w:cs="Times New Roman"/>
      <w:sz w:val="24"/>
    </w:rPr>
  </w:style>
  <w:style w:type="paragraph" w:styleId="1">
    <w:name w:val="heading 1"/>
    <w:basedOn w:val="a0"/>
    <w:next w:val="a0"/>
    <w:link w:val="10"/>
    <w:qFormat/>
    <w:rsid w:val="00F10FC5"/>
    <w:pPr>
      <w:keepNext/>
      <w:keepLines/>
      <w:spacing w:before="480"/>
      <w:ind w:firstLine="0"/>
      <w:outlineLvl w:val="0"/>
    </w:pPr>
    <w:rPr>
      <w:rFonts w:ascii="Cambria" w:eastAsia="Times New Roman" w:hAnsi="Cambria"/>
      <w:b/>
      <w:bCs/>
      <w:color w:val="365F91"/>
      <w:sz w:val="28"/>
      <w:szCs w:val="28"/>
    </w:rPr>
  </w:style>
  <w:style w:type="paragraph" w:styleId="2">
    <w:name w:val="heading 2"/>
    <w:basedOn w:val="a0"/>
    <w:next w:val="a0"/>
    <w:link w:val="20"/>
    <w:qFormat/>
    <w:rsid w:val="00F10FC5"/>
    <w:pPr>
      <w:keepNext/>
      <w:spacing w:before="20"/>
      <w:ind w:firstLine="0"/>
      <w:jc w:val="center"/>
      <w:outlineLvl w:val="1"/>
    </w:pPr>
    <w:rPr>
      <w:rFonts w:eastAsia="Times New Roman"/>
      <w:snapToGrid w:val="0"/>
      <w:szCs w:val="20"/>
      <w:lang w:eastAsia="ru-RU"/>
    </w:rPr>
  </w:style>
  <w:style w:type="paragraph" w:styleId="3">
    <w:name w:val="heading 3"/>
    <w:basedOn w:val="a0"/>
    <w:next w:val="a0"/>
    <w:link w:val="30"/>
    <w:uiPriority w:val="9"/>
    <w:qFormat/>
    <w:rsid w:val="00F10FC5"/>
    <w:pPr>
      <w:keepNext/>
      <w:spacing w:before="240" w:after="60"/>
      <w:ind w:firstLine="0"/>
      <w:outlineLvl w:val="2"/>
    </w:pPr>
    <w:rPr>
      <w:rFonts w:ascii="Arial" w:eastAsia="Times New Roman" w:hAnsi="Arial"/>
      <w:b/>
      <w:bCs/>
      <w:sz w:val="26"/>
      <w:szCs w:val="26"/>
      <w:lang w:eastAsia="ru-RU"/>
    </w:rPr>
  </w:style>
  <w:style w:type="paragraph" w:styleId="4">
    <w:name w:val="heading 4"/>
    <w:basedOn w:val="a0"/>
    <w:next w:val="a0"/>
    <w:link w:val="40"/>
    <w:qFormat/>
    <w:rsid w:val="00F10FC5"/>
    <w:pPr>
      <w:keepNext/>
      <w:ind w:firstLine="0"/>
      <w:outlineLvl w:val="3"/>
    </w:pPr>
    <w:rPr>
      <w:rFonts w:eastAsia="Times New Roman"/>
      <w:b/>
      <w:szCs w:val="20"/>
      <w:lang w:eastAsia="ru-RU"/>
    </w:rPr>
  </w:style>
  <w:style w:type="paragraph" w:styleId="5">
    <w:name w:val="heading 5"/>
    <w:basedOn w:val="a0"/>
    <w:next w:val="a0"/>
    <w:link w:val="50"/>
    <w:qFormat/>
    <w:rsid w:val="00F10FC5"/>
    <w:pPr>
      <w:keepNext/>
      <w:ind w:firstLine="0"/>
      <w:jc w:val="center"/>
      <w:outlineLvl w:val="4"/>
    </w:pPr>
    <w:rPr>
      <w:rFonts w:eastAsia="Times New Roman"/>
      <w:sz w:val="56"/>
      <w:szCs w:val="20"/>
      <w:lang w:eastAsia="ru-RU"/>
    </w:rPr>
  </w:style>
  <w:style w:type="paragraph" w:styleId="7">
    <w:name w:val="heading 7"/>
    <w:basedOn w:val="a0"/>
    <w:next w:val="a0"/>
    <w:link w:val="70"/>
    <w:qFormat/>
    <w:rsid w:val="00F10FC5"/>
    <w:pPr>
      <w:keepNext/>
      <w:ind w:firstLine="0"/>
      <w:outlineLvl w:val="6"/>
    </w:pPr>
    <w:rPr>
      <w:rFonts w:eastAsia="Times New Roman"/>
      <w:b/>
      <w:szCs w:val="20"/>
      <w:lang w:eastAsia="ru-RU"/>
    </w:rPr>
  </w:style>
  <w:style w:type="paragraph" w:styleId="8">
    <w:name w:val="heading 8"/>
    <w:basedOn w:val="a0"/>
    <w:next w:val="a0"/>
    <w:link w:val="80"/>
    <w:qFormat/>
    <w:rsid w:val="00F10FC5"/>
    <w:pPr>
      <w:spacing w:before="240" w:after="60"/>
      <w:ind w:firstLine="0"/>
      <w:outlineLvl w:val="7"/>
    </w:pPr>
    <w:rPr>
      <w:rFonts w:eastAsia="Times New Roman"/>
      <w:i/>
      <w:iCs/>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paragraph" w:styleId="a4">
    <w:name w:val="Balloon Text"/>
    <w:basedOn w:val="a0"/>
    <w:link w:val="a5"/>
    <w:uiPriority w:val="99"/>
    <w:semiHidden/>
    <w:unhideWhenUsed/>
    <w:rsid w:val="00F10FC5"/>
    <w:rPr>
      <w:rFonts w:ascii="Tahoma" w:hAnsi="Tahoma" w:cs="Tahoma"/>
      <w:sz w:val="16"/>
      <w:szCs w:val="16"/>
    </w:rPr>
  </w:style>
  <w:style w:type="character" w:customStyle="1" w:styleId="a5">
    <w:name w:val="Текст выноски Знак"/>
    <w:basedOn w:val="a1"/>
    <w:link w:val="a4"/>
    <w:uiPriority w:val="99"/>
    <w:semiHidden/>
    <w:rsid w:val="00F10FC5"/>
    <w:rPr>
      <w:rFonts w:ascii="Tahoma" w:eastAsia="Calibri" w:hAnsi="Tahoma" w:cs="Tahoma"/>
      <w:sz w:val="16"/>
      <w:szCs w:val="16"/>
    </w:rPr>
  </w:style>
  <w:style w:type="character" w:customStyle="1" w:styleId="10">
    <w:name w:val="Заголовок 1 Знак"/>
    <w:basedOn w:val="a1"/>
    <w:link w:val="1"/>
    <w:rsid w:val="00F10FC5"/>
    <w:rPr>
      <w:rFonts w:ascii="Cambria" w:eastAsia="Times New Roman" w:hAnsi="Cambria" w:cs="Times New Roman"/>
      <w:b/>
      <w:bCs/>
      <w:color w:val="365F91"/>
      <w:sz w:val="28"/>
      <w:szCs w:val="28"/>
    </w:rPr>
  </w:style>
  <w:style w:type="character" w:customStyle="1" w:styleId="20">
    <w:name w:val="Заголовок 2 Знак"/>
    <w:basedOn w:val="a1"/>
    <w:link w:val="2"/>
    <w:rsid w:val="00F10FC5"/>
    <w:rPr>
      <w:rFonts w:ascii="Times New Roman" w:eastAsia="Times New Roman" w:hAnsi="Times New Roman" w:cs="Times New Roman"/>
      <w:snapToGrid w:val="0"/>
      <w:sz w:val="24"/>
      <w:szCs w:val="20"/>
      <w:lang w:eastAsia="ru-RU"/>
    </w:rPr>
  </w:style>
  <w:style w:type="character" w:customStyle="1" w:styleId="30">
    <w:name w:val="Заголовок 3 Знак"/>
    <w:basedOn w:val="a1"/>
    <w:link w:val="3"/>
    <w:uiPriority w:val="9"/>
    <w:rsid w:val="00F10FC5"/>
    <w:rPr>
      <w:rFonts w:ascii="Arial" w:eastAsia="Times New Roman" w:hAnsi="Arial" w:cs="Times New Roman"/>
      <w:b/>
      <w:bCs/>
      <w:sz w:val="26"/>
      <w:szCs w:val="26"/>
      <w:lang w:eastAsia="ru-RU"/>
    </w:rPr>
  </w:style>
  <w:style w:type="character" w:customStyle="1" w:styleId="40">
    <w:name w:val="Заголовок 4 Знак"/>
    <w:basedOn w:val="a1"/>
    <w:link w:val="4"/>
    <w:rsid w:val="00F10FC5"/>
    <w:rPr>
      <w:rFonts w:ascii="Times New Roman" w:eastAsia="Times New Roman" w:hAnsi="Times New Roman" w:cs="Times New Roman"/>
      <w:b/>
      <w:sz w:val="24"/>
      <w:szCs w:val="20"/>
      <w:lang w:eastAsia="ru-RU"/>
    </w:rPr>
  </w:style>
  <w:style w:type="character" w:customStyle="1" w:styleId="50">
    <w:name w:val="Заголовок 5 Знак"/>
    <w:basedOn w:val="a1"/>
    <w:link w:val="5"/>
    <w:rsid w:val="00F10FC5"/>
    <w:rPr>
      <w:rFonts w:ascii="Times New Roman" w:eastAsia="Times New Roman" w:hAnsi="Times New Roman" w:cs="Times New Roman"/>
      <w:sz w:val="56"/>
      <w:szCs w:val="20"/>
      <w:lang w:eastAsia="ru-RU"/>
    </w:rPr>
  </w:style>
  <w:style w:type="character" w:customStyle="1" w:styleId="70">
    <w:name w:val="Заголовок 7 Знак"/>
    <w:basedOn w:val="a1"/>
    <w:link w:val="7"/>
    <w:rsid w:val="00F10FC5"/>
    <w:rPr>
      <w:rFonts w:ascii="Times New Roman" w:eastAsia="Times New Roman" w:hAnsi="Times New Roman" w:cs="Times New Roman"/>
      <w:b/>
      <w:sz w:val="24"/>
      <w:szCs w:val="20"/>
      <w:lang w:eastAsia="ru-RU"/>
    </w:rPr>
  </w:style>
  <w:style w:type="character" w:customStyle="1" w:styleId="80">
    <w:name w:val="Заголовок 8 Знак"/>
    <w:basedOn w:val="a1"/>
    <w:link w:val="8"/>
    <w:rsid w:val="00F10FC5"/>
    <w:rPr>
      <w:rFonts w:ascii="Times New Roman" w:eastAsia="Times New Roman" w:hAnsi="Times New Roman" w:cs="Times New Roman"/>
      <w:i/>
      <w:iCs/>
      <w:sz w:val="24"/>
      <w:szCs w:val="24"/>
      <w:lang w:eastAsia="ru-RU"/>
    </w:rPr>
  </w:style>
  <w:style w:type="paragraph" w:styleId="a6">
    <w:name w:val="Normal (Web)"/>
    <w:basedOn w:val="a0"/>
    <w:unhideWhenUsed/>
    <w:rsid w:val="00F10FC5"/>
    <w:pPr>
      <w:ind w:firstLine="0"/>
    </w:pPr>
    <w:rPr>
      <w:szCs w:val="24"/>
    </w:rPr>
  </w:style>
  <w:style w:type="paragraph" w:styleId="a7">
    <w:name w:val="footer"/>
    <w:basedOn w:val="a0"/>
    <w:link w:val="a8"/>
    <w:unhideWhenUsed/>
    <w:rsid w:val="00F10FC5"/>
    <w:pPr>
      <w:tabs>
        <w:tab w:val="center" w:pos="4677"/>
        <w:tab w:val="right" w:pos="9355"/>
      </w:tabs>
      <w:ind w:firstLine="0"/>
    </w:pPr>
    <w:rPr>
      <w:rFonts w:ascii="Calibri" w:hAnsi="Calibri"/>
    </w:rPr>
  </w:style>
  <w:style w:type="character" w:customStyle="1" w:styleId="a8">
    <w:name w:val="Нижний колонтитул Знак"/>
    <w:basedOn w:val="a1"/>
    <w:link w:val="a7"/>
    <w:rsid w:val="00F10FC5"/>
    <w:rPr>
      <w:rFonts w:ascii="Calibri" w:eastAsia="Calibri" w:hAnsi="Calibri" w:cs="Times New Roman"/>
      <w:sz w:val="24"/>
    </w:rPr>
  </w:style>
  <w:style w:type="paragraph" w:customStyle="1" w:styleId="ConsNormal">
    <w:name w:val="ConsNormal"/>
    <w:rsid w:val="00F10FC5"/>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styleId="a9">
    <w:name w:val="Body Text"/>
    <w:basedOn w:val="a0"/>
    <w:link w:val="aa"/>
    <w:rsid w:val="00F10FC5"/>
    <w:pPr>
      <w:widowControl w:val="0"/>
      <w:tabs>
        <w:tab w:val="left" w:pos="2977"/>
        <w:tab w:val="left" w:pos="4536"/>
      </w:tabs>
      <w:ind w:firstLine="0"/>
    </w:pPr>
    <w:rPr>
      <w:rFonts w:eastAsia="Times New Roman"/>
      <w:b/>
      <w:sz w:val="36"/>
      <w:szCs w:val="20"/>
      <w:lang w:eastAsia="ru-RU"/>
    </w:rPr>
  </w:style>
  <w:style w:type="character" w:customStyle="1" w:styleId="aa">
    <w:name w:val="Основной текст Знак"/>
    <w:basedOn w:val="a1"/>
    <w:link w:val="a9"/>
    <w:rsid w:val="00F10FC5"/>
    <w:rPr>
      <w:rFonts w:ascii="Times New Roman" w:eastAsia="Times New Roman" w:hAnsi="Times New Roman" w:cs="Times New Roman"/>
      <w:b/>
      <w:sz w:val="36"/>
      <w:szCs w:val="20"/>
      <w:lang w:eastAsia="ru-RU"/>
    </w:rPr>
  </w:style>
  <w:style w:type="paragraph" w:styleId="21">
    <w:name w:val="Body Text 2"/>
    <w:basedOn w:val="a0"/>
    <w:link w:val="22"/>
    <w:unhideWhenUsed/>
    <w:rsid w:val="00F10FC5"/>
    <w:pPr>
      <w:spacing w:after="120" w:line="480" w:lineRule="auto"/>
      <w:ind w:firstLine="0"/>
    </w:pPr>
  </w:style>
  <w:style w:type="character" w:customStyle="1" w:styleId="22">
    <w:name w:val="Основной текст 2 Знак"/>
    <w:basedOn w:val="a1"/>
    <w:link w:val="21"/>
    <w:rsid w:val="00F10FC5"/>
    <w:rPr>
      <w:rFonts w:ascii="Times New Roman" w:eastAsia="Calibri" w:hAnsi="Times New Roman" w:cs="Times New Roman"/>
      <w:sz w:val="24"/>
    </w:rPr>
  </w:style>
  <w:style w:type="paragraph" w:styleId="31">
    <w:name w:val="Body Text 3"/>
    <w:basedOn w:val="a0"/>
    <w:link w:val="32"/>
    <w:unhideWhenUsed/>
    <w:rsid w:val="00F10FC5"/>
    <w:pPr>
      <w:spacing w:after="120"/>
      <w:ind w:firstLine="0"/>
    </w:pPr>
    <w:rPr>
      <w:sz w:val="16"/>
      <w:szCs w:val="16"/>
    </w:rPr>
  </w:style>
  <w:style w:type="character" w:customStyle="1" w:styleId="32">
    <w:name w:val="Основной текст 3 Знак"/>
    <w:basedOn w:val="a1"/>
    <w:link w:val="31"/>
    <w:rsid w:val="00F10FC5"/>
    <w:rPr>
      <w:rFonts w:ascii="Times New Roman" w:eastAsia="Calibri" w:hAnsi="Times New Roman" w:cs="Times New Roman"/>
      <w:sz w:val="16"/>
      <w:szCs w:val="16"/>
    </w:rPr>
  </w:style>
  <w:style w:type="paragraph" w:styleId="ab">
    <w:name w:val="header"/>
    <w:basedOn w:val="a0"/>
    <w:link w:val="ac"/>
    <w:uiPriority w:val="99"/>
    <w:unhideWhenUsed/>
    <w:rsid w:val="00F10FC5"/>
    <w:pPr>
      <w:tabs>
        <w:tab w:val="center" w:pos="4677"/>
        <w:tab w:val="right" w:pos="9355"/>
      </w:tabs>
      <w:ind w:firstLine="0"/>
    </w:pPr>
  </w:style>
  <w:style w:type="character" w:customStyle="1" w:styleId="ac">
    <w:name w:val="Верхний колонтитул Знак"/>
    <w:basedOn w:val="a1"/>
    <w:link w:val="ab"/>
    <w:uiPriority w:val="99"/>
    <w:rsid w:val="00F10FC5"/>
    <w:rPr>
      <w:rFonts w:ascii="Times New Roman" w:eastAsia="Calibri" w:hAnsi="Times New Roman" w:cs="Times New Roman"/>
      <w:sz w:val="24"/>
    </w:rPr>
  </w:style>
  <w:style w:type="character" w:styleId="ad">
    <w:name w:val="page number"/>
    <w:basedOn w:val="a1"/>
    <w:rsid w:val="00F10FC5"/>
  </w:style>
  <w:style w:type="paragraph" w:styleId="33">
    <w:name w:val="Body Text Indent 3"/>
    <w:basedOn w:val="a0"/>
    <w:link w:val="34"/>
    <w:unhideWhenUsed/>
    <w:rsid w:val="00F10FC5"/>
    <w:pPr>
      <w:spacing w:after="120"/>
      <w:ind w:left="283" w:firstLine="0"/>
    </w:pPr>
    <w:rPr>
      <w:sz w:val="16"/>
      <w:szCs w:val="16"/>
    </w:rPr>
  </w:style>
  <w:style w:type="character" w:customStyle="1" w:styleId="34">
    <w:name w:val="Основной текст с отступом 3 Знак"/>
    <w:basedOn w:val="a1"/>
    <w:link w:val="33"/>
    <w:rsid w:val="00F10FC5"/>
    <w:rPr>
      <w:rFonts w:ascii="Times New Roman" w:eastAsia="Calibri" w:hAnsi="Times New Roman" w:cs="Times New Roman"/>
      <w:sz w:val="16"/>
      <w:szCs w:val="16"/>
    </w:rPr>
  </w:style>
  <w:style w:type="paragraph" w:styleId="ae">
    <w:name w:val="Body Text Indent"/>
    <w:basedOn w:val="a0"/>
    <w:link w:val="af"/>
    <w:unhideWhenUsed/>
    <w:rsid w:val="00F10FC5"/>
    <w:pPr>
      <w:spacing w:after="120"/>
      <w:ind w:left="283" w:firstLine="0"/>
    </w:pPr>
  </w:style>
  <w:style w:type="character" w:customStyle="1" w:styleId="af">
    <w:name w:val="Основной текст с отступом Знак"/>
    <w:basedOn w:val="a1"/>
    <w:link w:val="ae"/>
    <w:rsid w:val="00F10FC5"/>
    <w:rPr>
      <w:rFonts w:ascii="Times New Roman" w:eastAsia="Calibri" w:hAnsi="Times New Roman" w:cs="Times New Roman"/>
      <w:sz w:val="24"/>
    </w:rPr>
  </w:style>
  <w:style w:type="paragraph" w:styleId="23">
    <w:name w:val="Body Text Indent 2"/>
    <w:basedOn w:val="a0"/>
    <w:link w:val="24"/>
    <w:unhideWhenUsed/>
    <w:rsid w:val="00F10FC5"/>
    <w:pPr>
      <w:spacing w:after="120" w:line="480" w:lineRule="auto"/>
      <w:ind w:left="283" w:firstLine="0"/>
    </w:pPr>
  </w:style>
  <w:style w:type="character" w:customStyle="1" w:styleId="24">
    <w:name w:val="Основной текст с отступом 2 Знак"/>
    <w:basedOn w:val="a1"/>
    <w:link w:val="23"/>
    <w:rsid w:val="00F10FC5"/>
    <w:rPr>
      <w:rFonts w:ascii="Times New Roman" w:eastAsia="Calibri" w:hAnsi="Times New Roman" w:cs="Times New Roman"/>
      <w:sz w:val="24"/>
    </w:rPr>
  </w:style>
  <w:style w:type="numbering" w:customStyle="1" w:styleId="11">
    <w:name w:val="Нет списка1"/>
    <w:next w:val="a3"/>
    <w:semiHidden/>
    <w:unhideWhenUsed/>
    <w:rsid w:val="00F10FC5"/>
  </w:style>
  <w:style w:type="paragraph" w:styleId="af0">
    <w:name w:val="Title"/>
    <w:basedOn w:val="a0"/>
    <w:link w:val="af1"/>
    <w:qFormat/>
    <w:rsid w:val="00F10FC5"/>
    <w:pPr>
      <w:spacing w:line="360" w:lineRule="auto"/>
      <w:ind w:right="-58" w:firstLine="0"/>
      <w:jc w:val="center"/>
    </w:pPr>
    <w:rPr>
      <w:rFonts w:eastAsia="Times New Roman"/>
      <w:b/>
      <w:sz w:val="36"/>
      <w:szCs w:val="20"/>
      <w:lang w:eastAsia="ru-RU"/>
    </w:rPr>
  </w:style>
  <w:style w:type="character" w:customStyle="1" w:styleId="af1">
    <w:name w:val="Название Знак"/>
    <w:basedOn w:val="a1"/>
    <w:link w:val="af0"/>
    <w:rsid w:val="00F10FC5"/>
    <w:rPr>
      <w:rFonts w:ascii="Times New Roman" w:eastAsia="Times New Roman" w:hAnsi="Times New Roman" w:cs="Times New Roman"/>
      <w:b/>
      <w:sz w:val="36"/>
      <w:szCs w:val="20"/>
      <w:lang w:eastAsia="ru-RU"/>
    </w:rPr>
  </w:style>
  <w:style w:type="paragraph" w:customStyle="1" w:styleId="210">
    <w:name w:val="Основной текст 21"/>
    <w:basedOn w:val="a0"/>
    <w:rsid w:val="00F10FC5"/>
    <w:pPr>
      <w:spacing w:line="360" w:lineRule="auto"/>
    </w:pPr>
    <w:rPr>
      <w:rFonts w:eastAsia="Times New Roman"/>
      <w:snapToGrid w:val="0"/>
      <w:szCs w:val="20"/>
      <w:lang w:eastAsia="ru-RU"/>
    </w:rPr>
  </w:style>
  <w:style w:type="paragraph" w:customStyle="1" w:styleId="12">
    <w:name w:val="Обычный1"/>
    <w:rsid w:val="00F10FC5"/>
    <w:pPr>
      <w:spacing w:after="0" w:line="240" w:lineRule="auto"/>
    </w:pPr>
    <w:rPr>
      <w:rFonts w:ascii="Times New Roman" w:eastAsia="Times New Roman" w:hAnsi="Times New Roman" w:cs="Times New Roman"/>
      <w:snapToGrid w:val="0"/>
      <w:sz w:val="20"/>
      <w:szCs w:val="20"/>
      <w:lang w:eastAsia="ru-RU"/>
    </w:rPr>
  </w:style>
  <w:style w:type="paragraph" w:styleId="af2">
    <w:name w:val="Plain Text"/>
    <w:basedOn w:val="a0"/>
    <w:link w:val="af3"/>
    <w:rsid w:val="00F10FC5"/>
    <w:pPr>
      <w:ind w:firstLine="0"/>
    </w:pPr>
    <w:rPr>
      <w:rFonts w:ascii="Courier New" w:eastAsia="Times New Roman" w:hAnsi="Courier New"/>
      <w:sz w:val="20"/>
      <w:szCs w:val="20"/>
      <w:lang w:eastAsia="ru-RU"/>
    </w:rPr>
  </w:style>
  <w:style w:type="character" w:customStyle="1" w:styleId="af3">
    <w:name w:val="Текст Знак"/>
    <w:basedOn w:val="a1"/>
    <w:link w:val="af2"/>
    <w:rsid w:val="00F10FC5"/>
    <w:rPr>
      <w:rFonts w:ascii="Courier New" w:eastAsia="Times New Roman" w:hAnsi="Courier New" w:cs="Times New Roman"/>
      <w:sz w:val="20"/>
      <w:szCs w:val="20"/>
      <w:lang w:eastAsia="ru-RU"/>
    </w:rPr>
  </w:style>
  <w:style w:type="paragraph" w:customStyle="1" w:styleId="FR1">
    <w:name w:val="FR1"/>
    <w:rsid w:val="00F10FC5"/>
    <w:pPr>
      <w:widowControl w:val="0"/>
      <w:spacing w:before="240" w:after="0" w:line="240" w:lineRule="auto"/>
      <w:ind w:left="280"/>
    </w:pPr>
    <w:rPr>
      <w:rFonts w:ascii="Arial" w:eastAsia="Times New Roman" w:hAnsi="Arial" w:cs="Times New Roman"/>
      <w:b/>
      <w:snapToGrid w:val="0"/>
      <w:sz w:val="16"/>
      <w:szCs w:val="20"/>
      <w:lang w:eastAsia="ru-RU"/>
    </w:rPr>
  </w:style>
  <w:style w:type="paragraph" w:customStyle="1" w:styleId="25">
    <w:name w:val="заголовок 2"/>
    <w:basedOn w:val="a0"/>
    <w:next w:val="a0"/>
    <w:rsid w:val="00F10FC5"/>
    <w:pPr>
      <w:keepNext/>
      <w:ind w:firstLine="0"/>
    </w:pPr>
    <w:rPr>
      <w:rFonts w:eastAsia="Times New Roman"/>
      <w:szCs w:val="20"/>
      <w:lang w:eastAsia="ru-RU"/>
    </w:rPr>
  </w:style>
  <w:style w:type="character" w:styleId="af4">
    <w:name w:val="Strong"/>
    <w:basedOn w:val="a1"/>
    <w:uiPriority w:val="22"/>
    <w:qFormat/>
    <w:rsid w:val="00F10FC5"/>
    <w:rPr>
      <w:b/>
      <w:bCs/>
    </w:rPr>
  </w:style>
  <w:style w:type="paragraph" w:styleId="HTML">
    <w:name w:val="HTML Preformatted"/>
    <w:basedOn w:val="a0"/>
    <w:link w:val="HTML0"/>
    <w:uiPriority w:val="99"/>
    <w:rsid w:val="00F10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F10FC5"/>
    <w:rPr>
      <w:rFonts w:ascii="Courier New" w:eastAsia="Times New Roman" w:hAnsi="Courier New" w:cs="Courier New"/>
      <w:sz w:val="20"/>
      <w:szCs w:val="20"/>
      <w:lang w:eastAsia="ru-RU"/>
    </w:rPr>
  </w:style>
  <w:style w:type="paragraph" w:customStyle="1" w:styleId="af5">
    <w:name w:val="Тексты"/>
    <w:basedOn w:val="a0"/>
    <w:rsid w:val="00F10FC5"/>
    <w:pPr>
      <w:spacing w:after="120"/>
      <w:ind w:firstLine="567"/>
    </w:pPr>
    <w:rPr>
      <w:rFonts w:eastAsia="Times New Roman"/>
      <w:sz w:val="26"/>
      <w:szCs w:val="20"/>
      <w:lang w:eastAsia="ru-RU"/>
    </w:rPr>
  </w:style>
  <w:style w:type="table" w:styleId="af6">
    <w:name w:val="Table Grid"/>
    <w:basedOn w:val="a2"/>
    <w:rsid w:val="00F10F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anka1">
    <w:name w:val="planka1"/>
    <w:basedOn w:val="a1"/>
    <w:rsid w:val="00F10FC5"/>
    <w:rPr>
      <w:rFonts w:ascii="Tahoma" w:hAnsi="Tahoma" w:cs="Tahoma" w:hint="default"/>
      <w:b/>
      <w:bCs/>
      <w:color w:val="3D7CD7"/>
      <w:sz w:val="18"/>
      <w:szCs w:val="18"/>
    </w:rPr>
  </w:style>
  <w:style w:type="paragraph" w:customStyle="1" w:styleId="ConsTitle">
    <w:name w:val="ConsTitle"/>
    <w:rsid w:val="00F10FC5"/>
    <w:pPr>
      <w:widowControl w:val="0"/>
      <w:autoSpaceDE w:val="0"/>
      <w:autoSpaceDN w:val="0"/>
      <w:adjustRightInd w:val="0"/>
      <w:spacing w:after="0" w:line="240" w:lineRule="auto"/>
    </w:pPr>
    <w:rPr>
      <w:rFonts w:ascii="Arial" w:eastAsia="Times New Roman" w:hAnsi="Arial" w:cs="Times New Roman"/>
      <w:b/>
      <w:sz w:val="16"/>
      <w:szCs w:val="20"/>
      <w:lang w:eastAsia="ru-RU"/>
    </w:rPr>
  </w:style>
  <w:style w:type="paragraph" w:customStyle="1" w:styleId="ConsNonformat">
    <w:name w:val="ConsNonformat"/>
    <w:rsid w:val="00F10FC5"/>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Cell">
    <w:name w:val="ConsCell"/>
    <w:rsid w:val="00F10FC5"/>
    <w:pPr>
      <w:widowControl w:val="0"/>
      <w:autoSpaceDE w:val="0"/>
      <w:autoSpaceDN w:val="0"/>
      <w:adjustRightInd w:val="0"/>
      <w:spacing w:after="0" w:line="240" w:lineRule="auto"/>
    </w:pPr>
    <w:rPr>
      <w:rFonts w:ascii="Arial" w:eastAsia="Times New Roman" w:hAnsi="Arial" w:cs="Times New Roman"/>
      <w:sz w:val="20"/>
      <w:szCs w:val="20"/>
      <w:lang w:eastAsia="ru-RU"/>
    </w:rPr>
  </w:style>
  <w:style w:type="paragraph" w:styleId="af7">
    <w:name w:val="footnote text"/>
    <w:basedOn w:val="a0"/>
    <w:link w:val="af8"/>
    <w:semiHidden/>
    <w:rsid w:val="00F10FC5"/>
    <w:pPr>
      <w:autoSpaceDE w:val="0"/>
      <w:autoSpaceDN w:val="0"/>
      <w:ind w:firstLine="0"/>
    </w:pPr>
    <w:rPr>
      <w:rFonts w:eastAsia="Times New Roman"/>
      <w:sz w:val="20"/>
      <w:szCs w:val="20"/>
      <w:lang w:eastAsia="ru-RU"/>
    </w:rPr>
  </w:style>
  <w:style w:type="character" w:customStyle="1" w:styleId="af8">
    <w:name w:val="Текст сноски Знак"/>
    <w:basedOn w:val="a1"/>
    <w:link w:val="af7"/>
    <w:semiHidden/>
    <w:rsid w:val="00F10FC5"/>
    <w:rPr>
      <w:rFonts w:ascii="Times New Roman" w:eastAsia="Times New Roman" w:hAnsi="Times New Roman" w:cs="Times New Roman"/>
      <w:sz w:val="20"/>
      <w:szCs w:val="20"/>
      <w:lang w:eastAsia="ru-RU"/>
    </w:rPr>
  </w:style>
  <w:style w:type="character" w:styleId="af9">
    <w:name w:val="footnote reference"/>
    <w:basedOn w:val="a1"/>
    <w:uiPriority w:val="99"/>
    <w:semiHidden/>
    <w:rsid w:val="00F10FC5"/>
    <w:rPr>
      <w:vertAlign w:val="superscript"/>
    </w:rPr>
  </w:style>
  <w:style w:type="paragraph" w:customStyle="1" w:styleId="13">
    <w:name w:val="Название1"/>
    <w:basedOn w:val="12"/>
    <w:rsid w:val="00F10FC5"/>
    <w:pPr>
      <w:jc w:val="center"/>
    </w:pPr>
    <w:rPr>
      <w:sz w:val="24"/>
    </w:rPr>
  </w:style>
  <w:style w:type="paragraph" w:customStyle="1" w:styleId="afa">
    <w:name w:val="Основной текст с отс"/>
    <w:basedOn w:val="a0"/>
    <w:rsid w:val="00F10FC5"/>
    <w:pPr>
      <w:widowControl w:val="0"/>
    </w:pPr>
    <w:rPr>
      <w:rFonts w:eastAsia="Times New Roman"/>
      <w:szCs w:val="20"/>
      <w:lang w:eastAsia="ru-RU"/>
    </w:rPr>
  </w:style>
  <w:style w:type="paragraph" w:customStyle="1" w:styleId="afb">
    <w:name w:val="Н/отступ"/>
    <w:basedOn w:val="a0"/>
    <w:rsid w:val="00F10FC5"/>
    <w:pPr>
      <w:widowControl w:val="0"/>
      <w:spacing w:line="360" w:lineRule="auto"/>
    </w:pPr>
    <w:rPr>
      <w:rFonts w:ascii="Courier New" w:eastAsia="Times New Roman" w:hAnsi="Courier New"/>
      <w:szCs w:val="20"/>
      <w:lang w:eastAsia="ru-RU"/>
    </w:rPr>
  </w:style>
  <w:style w:type="paragraph" w:styleId="afc">
    <w:name w:val="Block Text"/>
    <w:basedOn w:val="a0"/>
    <w:rsid w:val="00F10FC5"/>
    <w:pPr>
      <w:ind w:left="360" w:right="-766" w:firstLine="349"/>
    </w:pPr>
    <w:rPr>
      <w:rFonts w:eastAsia="Times New Roman"/>
      <w:szCs w:val="20"/>
      <w:lang w:eastAsia="ru-RU"/>
    </w:rPr>
  </w:style>
  <w:style w:type="character" w:customStyle="1" w:styleId="hl21">
    <w:name w:val="hl21"/>
    <w:basedOn w:val="a1"/>
    <w:rsid w:val="00F10FC5"/>
    <w:rPr>
      <w:b/>
      <w:bCs/>
      <w:sz w:val="24"/>
      <w:szCs w:val="24"/>
    </w:rPr>
  </w:style>
  <w:style w:type="paragraph" w:customStyle="1" w:styleId="afd">
    <w:name w:val="ОсновнойНеразрыв"/>
    <w:basedOn w:val="a9"/>
    <w:rsid w:val="00F10FC5"/>
    <w:pPr>
      <w:keepNext/>
      <w:widowControl/>
      <w:tabs>
        <w:tab w:val="clear" w:pos="2977"/>
        <w:tab w:val="clear" w:pos="4536"/>
        <w:tab w:val="right" w:pos="8640"/>
      </w:tabs>
      <w:spacing w:after="280" w:line="360" w:lineRule="auto"/>
    </w:pPr>
    <w:rPr>
      <w:b w:val="0"/>
      <w:color w:val="000000"/>
      <w:spacing w:val="-2"/>
      <w:sz w:val="24"/>
    </w:rPr>
  </w:style>
  <w:style w:type="paragraph" w:customStyle="1" w:styleId="Noeeu1">
    <w:name w:val="Noeeu1"/>
    <w:basedOn w:val="a0"/>
    <w:rsid w:val="00F10FC5"/>
    <w:pPr>
      <w:tabs>
        <w:tab w:val="left" w:pos="709"/>
        <w:tab w:val="decimal" w:leader="dot" w:pos="8789"/>
      </w:tabs>
      <w:spacing w:before="240" w:after="120"/>
      <w:ind w:firstLine="0"/>
      <w:jc w:val="center"/>
    </w:pPr>
    <w:rPr>
      <w:rFonts w:eastAsia="Times New Roman"/>
      <w:b/>
      <w:color w:val="000000"/>
      <w:szCs w:val="20"/>
      <w:lang w:eastAsia="ru-RU"/>
    </w:rPr>
  </w:style>
  <w:style w:type="paragraph" w:customStyle="1" w:styleId="14">
    <w:name w:val="Текст1"/>
    <w:basedOn w:val="a0"/>
    <w:rsid w:val="00F10FC5"/>
    <w:pPr>
      <w:widowControl w:val="0"/>
      <w:ind w:firstLine="0"/>
    </w:pPr>
    <w:rPr>
      <w:rFonts w:ascii="Courier New" w:eastAsia="Times New Roman" w:hAnsi="Courier New"/>
      <w:color w:val="000000"/>
      <w:sz w:val="20"/>
      <w:szCs w:val="20"/>
      <w:lang w:eastAsia="ru-RU"/>
    </w:rPr>
  </w:style>
  <w:style w:type="paragraph" w:customStyle="1" w:styleId="211">
    <w:name w:val="Основной текст с отступом 21"/>
    <w:basedOn w:val="12"/>
    <w:rsid w:val="00F10FC5"/>
    <w:pPr>
      <w:ind w:firstLine="360"/>
      <w:jc w:val="both"/>
    </w:pPr>
    <w:rPr>
      <w:i/>
      <w:snapToGrid/>
      <w:sz w:val="24"/>
    </w:rPr>
  </w:style>
  <w:style w:type="paragraph" w:customStyle="1" w:styleId="afe">
    <w:name w:val="Черновик"/>
    <w:basedOn w:val="a0"/>
    <w:rsid w:val="00F10FC5"/>
    <w:pPr>
      <w:widowControl w:val="0"/>
      <w:spacing w:after="60"/>
      <w:ind w:firstLine="284"/>
    </w:pPr>
    <w:rPr>
      <w:rFonts w:ascii="Arial" w:eastAsia="Times New Roman" w:hAnsi="Arial"/>
      <w:szCs w:val="20"/>
      <w:lang w:eastAsia="ru-RU"/>
    </w:rPr>
  </w:style>
  <w:style w:type="paragraph" w:customStyle="1" w:styleId="aff">
    <w:name w:val="Наим_табл"/>
    <w:basedOn w:val="a0"/>
    <w:rsid w:val="00F10FC5"/>
    <w:pPr>
      <w:numPr>
        <w:ilvl w:val="12"/>
      </w:numPr>
      <w:tabs>
        <w:tab w:val="right" w:pos="8640"/>
      </w:tabs>
      <w:spacing w:before="120"/>
      <w:ind w:firstLine="567"/>
      <w:jc w:val="right"/>
    </w:pPr>
    <w:rPr>
      <w:rFonts w:eastAsia="Times New Roman"/>
      <w:i/>
      <w:spacing w:val="-2"/>
      <w:sz w:val="28"/>
      <w:szCs w:val="20"/>
      <w:lang w:eastAsia="ru-RU"/>
    </w:rPr>
  </w:style>
  <w:style w:type="paragraph" w:customStyle="1" w:styleId="26">
    <w:name w:val="Наим_табл2"/>
    <w:basedOn w:val="a0"/>
    <w:rsid w:val="00F10FC5"/>
    <w:pPr>
      <w:numPr>
        <w:ilvl w:val="12"/>
      </w:numPr>
      <w:tabs>
        <w:tab w:val="right" w:pos="8640"/>
      </w:tabs>
      <w:spacing w:before="120" w:after="360"/>
      <w:jc w:val="center"/>
    </w:pPr>
    <w:rPr>
      <w:rFonts w:eastAsia="Times New Roman"/>
      <w:spacing w:val="-2"/>
      <w:sz w:val="28"/>
      <w:szCs w:val="20"/>
      <w:lang w:eastAsia="ru-RU"/>
    </w:rPr>
  </w:style>
  <w:style w:type="paragraph" w:customStyle="1" w:styleId="a">
    <w:name w:val="Список Г"/>
    <w:basedOn w:val="a0"/>
    <w:link w:val="aff0"/>
    <w:rsid w:val="00F10FC5"/>
    <w:pPr>
      <w:numPr>
        <w:numId w:val="1"/>
      </w:numPr>
      <w:tabs>
        <w:tab w:val="left" w:pos="4320"/>
      </w:tabs>
      <w:spacing w:after="120"/>
    </w:pPr>
    <w:rPr>
      <w:rFonts w:eastAsia="Times New Roman"/>
      <w:bCs/>
      <w:color w:val="000000"/>
      <w:szCs w:val="24"/>
      <w:lang w:eastAsia="ru-RU"/>
    </w:rPr>
  </w:style>
  <w:style w:type="character" w:customStyle="1" w:styleId="aff0">
    <w:name w:val="Список Г Знак Знак"/>
    <w:basedOn w:val="a1"/>
    <w:link w:val="a"/>
    <w:rsid w:val="00F10FC5"/>
    <w:rPr>
      <w:rFonts w:ascii="Times New Roman" w:eastAsia="Times New Roman" w:hAnsi="Times New Roman" w:cs="Times New Roman"/>
      <w:bCs/>
      <w:color w:val="000000"/>
      <w:sz w:val="24"/>
      <w:szCs w:val="24"/>
      <w:lang w:eastAsia="ru-RU"/>
    </w:rPr>
  </w:style>
  <w:style w:type="paragraph" w:styleId="aff1">
    <w:name w:val="List Paragraph"/>
    <w:basedOn w:val="a0"/>
    <w:uiPriority w:val="34"/>
    <w:qFormat/>
    <w:rsid w:val="00F10FC5"/>
    <w:pPr>
      <w:ind w:left="720" w:firstLine="0"/>
      <w:contextualSpacing/>
    </w:pPr>
  </w:style>
  <w:style w:type="paragraph" w:styleId="aff2">
    <w:name w:val="caption"/>
    <w:basedOn w:val="a0"/>
    <w:next w:val="a0"/>
    <w:uiPriority w:val="35"/>
    <w:unhideWhenUsed/>
    <w:qFormat/>
    <w:rsid w:val="00F10FC5"/>
    <w:pPr>
      <w:spacing w:line="360" w:lineRule="auto"/>
    </w:pPr>
    <w:rPr>
      <w:b/>
      <w:bCs/>
      <w:sz w:val="20"/>
      <w:szCs w:val="20"/>
    </w:rPr>
  </w:style>
  <w:style w:type="character" w:styleId="aff3">
    <w:name w:val="Hyperlink"/>
    <w:unhideWhenUsed/>
    <w:rsid w:val="00F10FC5"/>
    <w:rPr>
      <w:color w:val="0000FF"/>
      <w:u w:val="single"/>
    </w:rPr>
  </w:style>
  <w:style w:type="character" w:styleId="aff4">
    <w:name w:val="annotation reference"/>
    <w:basedOn w:val="a1"/>
    <w:uiPriority w:val="99"/>
    <w:semiHidden/>
    <w:unhideWhenUsed/>
    <w:rsid w:val="00F10FC5"/>
    <w:rPr>
      <w:sz w:val="16"/>
      <w:szCs w:val="16"/>
    </w:rPr>
  </w:style>
  <w:style w:type="paragraph" w:styleId="aff5">
    <w:name w:val="annotation text"/>
    <w:basedOn w:val="a0"/>
    <w:link w:val="aff6"/>
    <w:uiPriority w:val="99"/>
    <w:semiHidden/>
    <w:unhideWhenUsed/>
    <w:rsid w:val="00F10FC5"/>
    <w:rPr>
      <w:rFonts w:eastAsia="Times New Roman"/>
      <w:sz w:val="20"/>
      <w:szCs w:val="20"/>
      <w:lang w:eastAsia="ru-RU"/>
    </w:rPr>
  </w:style>
  <w:style w:type="character" w:customStyle="1" w:styleId="aff6">
    <w:name w:val="Текст примечания Знак"/>
    <w:basedOn w:val="a1"/>
    <w:link w:val="aff5"/>
    <w:uiPriority w:val="99"/>
    <w:semiHidden/>
    <w:rsid w:val="00F10FC5"/>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F10FC5"/>
    <w:rPr>
      <w:b/>
      <w:bCs/>
    </w:rPr>
  </w:style>
  <w:style w:type="character" w:customStyle="1" w:styleId="aff8">
    <w:name w:val="Тема примечания Знак"/>
    <w:basedOn w:val="aff6"/>
    <w:link w:val="aff7"/>
    <w:uiPriority w:val="99"/>
    <w:semiHidden/>
    <w:rsid w:val="00F10FC5"/>
    <w:rPr>
      <w:b/>
      <w:bCs/>
    </w:rPr>
  </w:style>
  <w:style w:type="paragraph" w:styleId="aff9">
    <w:name w:val="Revision"/>
    <w:hidden/>
    <w:uiPriority w:val="99"/>
    <w:semiHidden/>
    <w:rsid w:val="00F10FC5"/>
    <w:pPr>
      <w:spacing w:after="0" w:line="240" w:lineRule="auto"/>
    </w:pPr>
    <w:rPr>
      <w:rFonts w:ascii="Calibri" w:eastAsia="Times New Roman" w:hAnsi="Calibri" w:cs="Times New Roman"/>
      <w:lang w:eastAsia="ru-RU"/>
    </w:rPr>
  </w:style>
  <w:style w:type="character" w:styleId="affa">
    <w:name w:val="Emphasis"/>
    <w:basedOn w:val="a1"/>
    <w:uiPriority w:val="20"/>
    <w:qFormat/>
    <w:rsid w:val="00F10FC5"/>
    <w:rPr>
      <w:i/>
      <w:iCs/>
    </w:rPr>
  </w:style>
  <w:style w:type="paragraph" w:customStyle="1" w:styleId="affb">
    <w:name w:val="Îáû÷íûé"/>
    <w:rsid w:val="00F10FC5"/>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Char">
    <w:name w:val=" Char"/>
    <w:basedOn w:val="a0"/>
    <w:rsid w:val="00F10FC5"/>
    <w:pPr>
      <w:spacing w:after="160" w:line="240" w:lineRule="exact"/>
      <w:ind w:firstLine="0"/>
      <w:jc w:val="left"/>
    </w:pPr>
    <w:rPr>
      <w:rFonts w:ascii="Verdana" w:eastAsia="Batang" w:hAnsi="Verdana" w:cs="Verdana"/>
      <w:sz w:val="20"/>
      <w:szCs w:val="20"/>
      <w:lang w:val="en-US"/>
    </w:rPr>
  </w:style>
  <w:style w:type="paragraph" w:customStyle="1" w:styleId="affc">
    <w:name w:val=" Знак Знак Знак Знак Знак Знак Знак Знак Знак"/>
    <w:basedOn w:val="a0"/>
    <w:rsid w:val="00F10FC5"/>
    <w:pPr>
      <w:spacing w:after="160" w:line="240" w:lineRule="exact"/>
      <w:ind w:firstLine="0"/>
      <w:jc w:val="left"/>
    </w:pPr>
    <w:rPr>
      <w:rFonts w:ascii="Verdana" w:eastAsia="Times New Roman" w:hAnsi="Verdana" w:cs="Verdana"/>
      <w:sz w:val="20"/>
      <w:szCs w:val="20"/>
      <w:lang w:val="en-US"/>
    </w:rPr>
  </w:style>
  <w:style w:type="paragraph" w:customStyle="1" w:styleId="affd">
    <w:name w:val=" Знак Знак Знак Знак Знак Знак Знак Знак Знак Знак"/>
    <w:basedOn w:val="a0"/>
    <w:rsid w:val="00F10FC5"/>
    <w:pPr>
      <w:spacing w:after="160" w:line="240" w:lineRule="exact"/>
      <w:ind w:firstLine="0"/>
      <w:jc w:val="left"/>
    </w:pPr>
    <w:rPr>
      <w:rFonts w:ascii="Verdana" w:eastAsia="Times New Roman" w:hAnsi="Verdana" w:cs="Verdana"/>
      <w:sz w:val="20"/>
      <w:szCs w:val="20"/>
      <w:lang w:val="en-US"/>
    </w:rPr>
  </w:style>
  <w:style w:type="paragraph" w:customStyle="1" w:styleId="affe">
    <w:name w:val=" Знак"/>
    <w:basedOn w:val="a0"/>
    <w:rsid w:val="00F10FC5"/>
    <w:pPr>
      <w:spacing w:after="160" w:line="240" w:lineRule="exact"/>
      <w:ind w:firstLine="0"/>
      <w:jc w:val="left"/>
    </w:pPr>
    <w:rPr>
      <w:rFonts w:ascii="Verdana" w:eastAsia="Batang" w:hAnsi="Verdana" w:cs="Verdana"/>
      <w:sz w:val="20"/>
      <w:szCs w:val="20"/>
      <w:lang w:val="en-US"/>
    </w:rPr>
  </w:style>
  <w:style w:type="character" w:customStyle="1" w:styleId="apple-converted-space">
    <w:name w:val="apple-converted-space"/>
    <w:basedOn w:val="a1"/>
    <w:rsid w:val="00F10FC5"/>
  </w:style>
  <w:style w:type="paragraph" w:customStyle="1" w:styleId="afff">
    <w:name w:val="Подпись к рисунку"/>
    <w:basedOn w:val="a0"/>
    <w:rsid w:val="00F10FC5"/>
    <w:pPr>
      <w:keepLines/>
      <w:suppressAutoHyphens/>
      <w:spacing w:after="360" w:line="360" w:lineRule="auto"/>
      <w:ind w:firstLine="0"/>
      <w:jc w:val="center"/>
    </w:pPr>
    <w:rPr>
      <w:rFonts w:eastAsia="Times New Roman"/>
      <w:szCs w:val="20"/>
      <w:lang w:eastAsia="ru-RU"/>
    </w:rPr>
  </w:style>
  <w:style w:type="paragraph" w:customStyle="1" w:styleId="afff0">
    <w:name w:val="Обычный текст"/>
    <w:basedOn w:val="a0"/>
    <w:link w:val="afff1"/>
    <w:rsid w:val="00F10FC5"/>
    <w:pPr>
      <w:spacing w:before="60" w:after="60"/>
      <w:ind w:firstLine="0"/>
    </w:pPr>
    <w:rPr>
      <w:rFonts w:eastAsia="Times New Roman"/>
      <w:szCs w:val="20"/>
      <w:lang w:eastAsia="ru-RU"/>
    </w:rPr>
  </w:style>
  <w:style w:type="character" w:customStyle="1" w:styleId="afff1">
    <w:name w:val="Обычный текст Знак"/>
    <w:basedOn w:val="a1"/>
    <w:link w:val="afff0"/>
    <w:rsid w:val="00F10FC5"/>
    <w:rPr>
      <w:rFonts w:ascii="Times New Roman" w:eastAsia="Times New Roman" w:hAnsi="Times New Roman" w:cs="Times New Roman"/>
      <w:sz w:val="24"/>
      <w:szCs w:val="20"/>
      <w:lang w:eastAsia="ru-RU"/>
    </w:rPr>
  </w:style>
  <w:style w:type="character" w:customStyle="1" w:styleId="afff2">
    <w:name w:val="Обычный текст Знак Знак"/>
    <w:basedOn w:val="a1"/>
    <w:rsid w:val="00F10FC5"/>
    <w:rPr>
      <w:sz w:val="24"/>
      <w:szCs w:val="24"/>
      <w:lang w:val="ru-RU" w:eastAsia="ru-RU" w:bidi="ar-SA"/>
    </w:rPr>
  </w:style>
  <w:style w:type="character" w:customStyle="1" w:styleId="hl">
    <w:name w:val="hl"/>
    <w:basedOn w:val="a1"/>
    <w:rsid w:val="00F10FC5"/>
  </w:style>
  <w:style w:type="character" w:customStyle="1" w:styleId="js-phone-number">
    <w:name w:val="js-phone-number"/>
    <w:basedOn w:val="a1"/>
    <w:rsid w:val="00F10FC5"/>
  </w:style>
  <w:style w:type="paragraph" w:customStyle="1" w:styleId="afff3">
    <w:name w:val="Нормальный"/>
    <w:link w:val="afff4"/>
    <w:rsid w:val="00F10FC5"/>
    <w:pPr>
      <w:spacing w:after="0" w:line="360" w:lineRule="auto"/>
      <w:ind w:firstLine="709"/>
      <w:jc w:val="both"/>
    </w:pPr>
    <w:rPr>
      <w:rFonts w:ascii="Times New Roman" w:eastAsia="Times New Roman" w:hAnsi="Times New Roman" w:cs="Times New Roman"/>
      <w:noProof/>
      <w:sz w:val="28"/>
      <w:szCs w:val="20"/>
      <w:lang w:eastAsia="ru-RU"/>
    </w:rPr>
  </w:style>
  <w:style w:type="character" w:customStyle="1" w:styleId="afff4">
    <w:name w:val="Нормальный Знак"/>
    <w:link w:val="afff3"/>
    <w:rsid w:val="00F10FC5"/>
    <w:rPr>
      <w:rFonts w:ascii="Times New Roman" w:eastAsia="Times New Roman" w:hAnsi="Times New Roman" w:cs="Times New Roman"/>
      <w:noProof/>
      <w:sz w:val="28"/>
      <w:szCs w:val="20"/>
      <w:lang w:eastAsia="ru-RU"/>
    </w:rPr>
  </w:style>
  <w:style w:type="paragraph" w:customStyle="1" w:styleId="310">
    <w:name w:val="Основной текст с отступом 31"/>
    <w:basedOn w:val="a0"/>
    <w:rsid w:val="00F10FC5"/>
    <w:pPr>
      <w:overflowPunct w:val="0"/>
      <w:autoSpaceDE w:val="0"/>
      <w:autoSpaceDN w:val="0"/>
      <w:adjustRightInd w:val="0"/>
      <w:spacing w:line="360" w:lineRule="auto"/>
      <w:ind w:firstLine="708"/>
      <w:textAlignment w:val="baseline"/>
    </w:pPr>
    <w:rPr>
      <w:rFonts w:eastAsia="Times New Roman"/>
      <w:sz w:val="28"/>
      <w:szCs w:val="20"/>
      <w:lang w:eastAsia="ru-RU"/>
    </w:rPr>
  </w:style>
  <w:style w:type="character" w:customStyle="1" w:styleId="afff5">
    <w:name w:val="Основной текст + Полужирный"/>
    <w:aliases w:val="Интервал -1 pt"/>
    <w:basedOn w:val="a1"/>
    <w:rsid w:val="00F10FC5"/>
    <w:rPr>
      <w:rFonts w:cs="Times New Roman"/>
      <w:b/>
      <w:bCs/>
      <w:color w:val="000000"/>
      <w:spacing w:val="-20"/>
      <w:w w:val="100"/>
      <w:position w:val="0"/>
      <w:sz w:val="28"/>
      <w:szCs w:val="28"/>
      <w:u w:val="none"/>
      <w:shd w:val="clear" w:color="auto" w:fill="FFFFFF"/>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oleObject" Target="embeddings/oleObject8.bin"/><Relationship Id="rId34" Type="http://schemas.openxmlformats.org/officeDocument/2006/relationships/oleObject" Target="embeddings/oleObject15.bin"/><Relationship Id="rId42" Type="http://schemas.openxmlformats.org/officeDocument/2006/relationships/image" Target="media/image14.wmf"/><Relationship Id="rId47" Type="http://schemas.openxmlformats.org/officeDocument/2006/relationships/image" Target="media/image18.jpeg"/><Relationship Id="rId50" Type="http://schemas.openxmlformats.org/officeDocument/2006/relationships/hyperlink" Target="mailto:inessa-miklyaeva@yandex.ru" TargetMode="External"/><Relationship Id="rId55" Type="http://schemas.openxmlformats.org/officeDocument/2006/relationships/hyperlink" Target="http://www.oecd-ilibrary.org/environment/test-no-211-daphnia-magna-reproduction-test_9789264185203-en;jsessionid=h29m76fsp4qgl.x-oecd-live-02" TargetMode="External"/><Relationship Id="rId63" Type="http://schemas.openxmlformats.org/officeDocument/2006/relationships/hyperlink" Target="http://istina.msu.ru/workers/7613874/" TargetMode="External"/><Relationship Id="rId68" Type="http://schemas.openxmlformats.org/officeDocument/2006/relationships/image" Target="media/image21.png"/><Relationship Id="rId76" Type="http://schemas.openxmlformats.org/officeDocument/2006/relationships/image" Target="media/image23.wmf"/><Relationship Id="rId84" Type="http://schemas.openxmlformats.org/officeDocument/2006/relationships/hyperlink" Target="http://ru.wikipedia.org/wiki/%D0%91%D0%BB%D0%B0%D0%B3%D0%BE%D0%B2%D0%B5%D1%89%D0%B5%D0%BD%D1%81%D0%BA" TargetMode="External"/><Relationship Id="rId89" Type="http://schemas.openxmlformats.org/officeDocument/2006/relationships/image" Target="media/image28.png"/><Relationship Id="rId97" Type="http://schemas.openxmlformats.org/officeDocument/2006/relationships/hyperlink" Target="mailto:krestnikov.igor@gmail.com" TargetMode="External"/><Relationship Id="rId7" Type="http://schemas.openxmlformats.org/officeDocument/2006/relationships/chart" Target="charts/chart3.xml"/><Relationship Id="rId71" Type="http://schemas.openxmlformats.org/officeDocument/2006/relationships/footer" Target="footer3.xml"/><Relationship Id="rId92"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7.wmf"/><Relationship Id="rId11" Type="http://schemas.openxmlformats.org/officeDocument/2006/relationships/image" Target="media/image1.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1.wmf"/><Relationship Id="rId40" Type="http://schemas.openxmlformats.org/officeDocument/2006/relationships/oleObject" Target="embeddings/oleObject18.bin"/><Relationship Id="rId45" Type="http://schemas.openxmlformats.org/officeDocument/2006/relationships/image" Target="media/image16.png"/><Relationship Id="rId53" Type="http://schemas.openxmlformats.org/officeDocument/2006/relationships/hyperlink" Target="http://www.sciencedirect.com/science/article/pii/S003991400500665X" TargetMode="External"/><Relationship Id="rId58" Type="http://schemas.openxmlformats.org/officeDocument/2006/relationships/hyperlink" Target="http://istina.msu.ru/workers/1375398/" TargetMode="External"/><Relationship Id="rId66" Type="http://schemas.openxmlformats.org/officeDocument/2006/relationships/hyperlink" Target="http://istina.msu.ru/workers/1758276/" TargetMode="External"/><Relationship Id="rId74" Type="http://schemas.openxmlformats.org/officeDocument/2006/relationships/image" Target="media/image22.wmf"/><Relationship Id="rId79" Type="http://schemas.openxmlformats.org/officeDocument/2006/relationships/oleObject" Target="embeddings/oleObject22.bin"/><Relationship Id="rId87" Type="http://schemas.openxmlformats.org/officeDocument/2006/relationships/hyperlink" Target="mailto:jannaKV@yandex.ru" TargetMode="External"/><Relationship Id="rId5" Type="http://schemas.openxmlformats.org/officeDocument/2006/relationships/chart" Target="charts/chart1.xml"/><Relationship Id="rId61" Type="http://schemas.openxmlformats.org/officeDocument/2006/relationships/hyperlink" Target="http://istina.msu.ru/workers/1749838/" TargetMode="External"/><Relationship Id="rId82" Type="http://schemas.openxmlformats.org/officeDocument/2006/relationships/image" Target="media/image26.wmf"/><Relationship Id="rId90" Type="http://schemas.openxmlformats.org/officeDocument/2006/relationships/image" Target="media/image29.jpeg"/><Relationship Id="rId95" Type="http://schemas.openxmlformats.org/officeDocument/2006/relationships/hyperlink" Target="mailto:omela@yandex.ru" TargetMode="External"/><Relationship Id="rId19" Type="http://schemas.openxmlformats.org/officeDocument/2006/relationships/oleObject" Target="embeddings/oleObject7.bin"/><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image" Target="media/image6.wmf"/><Relationship Id="rId30" Type="http://schemas.openxmlformats.org/officeDocument/2006/relationships/oleObject" Target="embeddings/oleObject13.bin"/><Relationship Id="rId35" Type="http://schemas.openxmlformats.org/officeDocument/2006/relationships/image" Target="media/image10.wmf"/><Relationship Id="rId43" Type="http://schemas.openxmlformats.org/officeDocument/2006/relationships/oleObject" Target="embeddings/oleObject19.bin"/><Relationship Id="rId48" Type="http://schemas.openxmlformats.org/officeDocument/2006/relationships/image" Target="media/image19.jpeg"/><Relationship Id="rId56" Type="http://schemas.openxmlformats.org/officeDocument/2006/relationships/hyperlink" Target="http://www.oecd-ilibrary.org/environment/test-no-235-chironomus-sp-acute-immobilisation-test_9789264122383-en;jsessionid=h29m76fsp4qgl.x-oecd-live-02" TargetMode="External"/><Relationship Id="rId64" Type="http://schemas.openxmlformats.org/officeDocument/2006/relationships/hyperlink" Target="http://istina.msu.ru/workers/1763762/" TargetMode="External"/><Relationship Id="rId69" Type="http://schemas.openxmlformats.org/officeDocument/2006/relationships/header" Target="header1.xml"/><Relationship Id="rId77" Type="http://schemas.openxmlformats.org/officeDocument/2006/relationships/oleObject" Target="embeddings/oleObject21.bin"/><Relationship Id="rId8" Type="http://schemas.openxmlformats.org/officeDocument/2006/relationships/chart" Target="charts/chart4.xml"/><Relationship Id="rId51" Type="http://schemas.openxmlformats.org/officeDocument/2006/relationships/hyperlink" Target="mailto:vachnina-ov@yandex.ru" TargetMode="External"/><Relationship Id="rId72" Type="http://schemas.openxmlformats.org/officeDocument/2006/relationships/footer" Target="footer4.xml"/><Relationship Id="rId80" Type="http://schemas.openxmlformats.org/officeDocument/2006/relationships/image" Target="media/image25.wmf"/><Relationship Id="rId85" Type="http://schemas.openxmlformats.org/officeDocument/2006/relationships/hyperlink" Target="http://ru.wikipedia.org/wiki/%D0%A5%D0%B0%D0%B1%D0%B0%D1%80%D0%BE%D0%B2%D1%81%D0%BA" TargetMode="External"/><Relationship Id="rId93" Type="http://schemas.openxmlformats.org/officeDocument/2006/relationships/hyperlink" Target="mailto:nmsemnv@mail.tomsknet.ru"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5.bin"/><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7.bin"/><Relationship Id="rId46" Type="http://schemas.openxmlformats.org/officeDocument/2006/relationships/image" Target="media/image17.jpeg"/><Relationship Id="rId59" Type="http://schemas.openxmlformats.org/officeDocument/2006/relationships/hyperlink" Target="http://istina.msu.ru/workers/1639908/" TargetMode="External"/><Relationship Id="rId67" Type="http://schemas.openxmlformats.org/officeDocument/2006/relationships/hyperlink" Target="mailto:elenfedoseeva@gmail.com" TargetMode="External"/><Relationship Id="rId20" Type="http://schemas.openxmlformats.org/officeDocument/2006/relationships/image" Target="media/image3.wmf"/><Relationship Id="rId41" Type="http://schemas.openxmlformats.org/officeDocument/2006/relationships/image" Target="media/image13.tiff"/><Relationship Id="rId54" Type="http://schemas.openxmlformats.org/officeDocument/2006/relationships/hyperlink" Target="http://www.oecd-ilibrary.org/environment/test-no-201-alga-growth-inhibition-test_9789264069923-en;jsessionid=h29m76fsp4qgl.x-oecd-live-02" TargetMode="External"/><Relationship Id="rId62" Type="http://schemas.openxmlformats.org/officeDocument/2006/relationships/hyperlink" Target="http://istina.msu.ru/workers/558885/" TargetMode="External"/><Relationship Id="rId70" Type="http://schemas.openxmlformats.org/officeDocument/2006/relationships/header" Target="header2.xml"/><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hyperlink" Target="mailto:volkovhome@yandex.ru" TargetMode="External"/><Relationship Id="rId1" Type="http://schemas.openxmlformats.org/officeDocument/2006/relationships/numbering" Target="numbering.xml"/><Relationship Id="rId6" Type="http://schemas.openxmlformats.org/officeDocument/2006/relationships/chart" Target="charts/chart2.xml"/><Relationship Id="rId15" Type="http://schemas.openxmlformats.org/officeDocument/2006/relationships/oleObject" Target="embeddings/oleObject3.bin"/><Relationship Id="rId23" Type="http://schemas.openxmlformats.org/officeDocument/2006/relationships/image" Target="media/image4.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0.jpeg"/><Relationship Id="rId57" Type="http://schemas.openxmlformats.org/officeDocument/2006/relationships/hyperlink" Target="http://istina.msu.ru/workers/500242/" TargetMode="External"/><Relationship Id="rId10" Type="http://schemas.openxmlformats.org/officeDocument/2006/relationships/footer" Target="footer2.xml"/><Relationship Id="rId31" Type="http://schemas.openxmlformats.org/officeDocument/2006/relationships/image" Target="media/image8.wmf"/><Relationship Id="rId44" Type="http://schemas.openxmlformats.org/officeDocument/2006/relationships/image" Target="media/image15.jpeg"/><Relationship Id="rId52" Type="http://schemas.openxmlformats.org/officeDocument/2006/relationships/hyperlink" Target="https://en.wikipedia.org/wiki/Brachionus" TargetMode="External"/><Relationship Id="rId60" Type="http://schemas.openxmlformats.org/officeDocument/2006/relationships/hyperlink" Target="http://istina.msu.ru/workers/570423/" TargetMode="External"/><Relationship Id="rId65" Type="http://schemas.openxmlformats.org/officeDocument/2006/relationships/hyperlink" Target="http://istina.msu.ru/workers/1986107/" TargetMode="External"/><Relationship Id="rId73" Type="http://schemas.openxmlformats.org/officeDocument/2006/relationships/header" Target="header3.xml"/><Relationship Id="rId78" Type="http://schemas.openxmlformats.org/officeDocument/2006/relationships/image" Target="media/image24.wmf"/><Relationship Id="rId81" Type="http://schemas.openxmlformats.org/officeDocument/2006/relationships/oleObject" Target="embeddings/oleObject23.bin"/><Relationship Id="rId86" Type="http://schemas.openxmlformats.org/officeDocument/2006/relationships/hyperlink" Target="mailto:jannaKV@yandex.ru" TargetMode="External"/><Relationship Id="rId94" Type="http://schemas.openxmlformats.org/officeDocument/2006/relationships/hyperlink" Target="mailto:volkovhome@yandex.ru"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6.bin"/><Relationship Id="rId39" Type="http://schemas.openxmlformats.org/officeDocument/2006/relationships/image" Target="media/image12.w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72;&#1074;&#1077;&#1083;\Documents\&#1054;&#1073;&#1098;&#1077;&#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72;&#1074;&#1077;&#1083;\Documents\&#1054;&#1073;&#1098;&#1077;&#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1"/>
          <c:order val="0"/>
          <c:spPr>
            <a:solidFill>
              <a:schemeClr val="tx1">
                <a:lumMod val="65000"/>
                <a:lumOff val="35000"/>
              </a:schemeClr>
            </a:solidFill>
          </c:spPr>
          <c:trendline>
            <c:spPr>
              <a:ln w="19050">
                <a:solidFill>
                  <a:schemeClr val="tx2"/>
                </a:solidFill>
              </a:ln>
            </c:spPr>
            <c:trendlineType val="exp"/>
            <c:forward val="16"/>
          </c:trendline>
          <c:cat>
            <c:numRef>
              <c:f>Лист1!$A$1:$A$31</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Лист1!$C$1:$C$15</c:f>
              <c:numCache>
                <c:formatCode>General</c:formatCode>
                <c:ptCount val="15"/>
                <c:pt idx="0">
                  <c:v>116.8</c:v>
                </c:pt>
                <c:pt idx="1">
                  <c:v>129.5</c:v>
                </c:pt>
                <c:pt idx="2">
                  <c:v>118.7</c:v>
                </c:pt>
                <c:pt idx="3">
                  <c:v>125.8</c:v>
                </c:pt>
                <c:pt idx="4">
                  <c:v>135</c:v>
                </c:pt>
                <c:pt idx="5">
                  <c:v>134.19999999999999</c:v>
                </c:pt>
                <c:pt idx="6">
                  <c:v>139.19999999999999</c:v>
                </c:pt>
                <c:pt idx="7">
                  <c:v>153.4</c:v>
                </c:pt>
                <c:pt idx="8">
                  <c:v>151</c:v>
                </c:pt>
                <c:pt idx="9">
                  <c:v>97</c:v>
                </c:pt>
                <c:pt idx="10">
                  <c:v>102.4</c:v>
                </c:pt>
                <c:pt idx="11">
                  <c:v>126</c:v>
                </c:pt>
                <c:pt idx="12">
                  <c:v>142</c:v>
                </c:pt>
                <c:pt idx="13">
                  <c:v>137.30000000000001</c:v>
                </c:pt>
                <c:pt idx="14">
                  <c:v>124.8</c:v>
                </c:pt>
              </c:numCache>
            </c:numRef>
          </c:val>
        </c:ser>
        <c:axId val="101884288"/>
        <c:axId val="101886208"/>
      </c:barChart>
      <c:catAx>
        <c:axId val="101884288"/>
        <c:scaling>
          <c:orientation val="minMax"/>
        </c:scaling>
        <c:axPos val="b"/>
        <c:majorGridlines/>
        <c:title>
          <c:tx>
            <c:rich>
              <a:bodyPr/>
              <a:lstStyle/>
              <a:p>
                <a:pPr>
                  <a:defRPr/>
                </a:pPr>
                <a:r>
                  <a:rPr lang="ru-RU"/>
                  <a:t>Года</a:t>
                </a:r>
              </a:p>
            </c:rich>
          </c:tx>
        </c:title>
        <c:numFmt formatCode="General" sourceLinked="0"/>
        <c:tickLblPos val="nextTo"/>
        <c:txPr>
          <a:bodyPr rot="-5400000" vert="horz"/>
          <a:lstStyle/>
          <a:p>
            <a:pPr>
              <a:defRPr/>
            </a:pPr>
            <a:endParaRPr lang="ru-RU"/>
          </a:p>
        </c:txPr>
        <c:crossAx val="101886208"/>
        <c:crosses val="autoZero"/>
        <c:lblAlgn val="ctr"/>
        <c:lblOffset val="100"/>
      </c:catAx>
      <c:valAx>
        <c:axId val="101886208"/>
        <c:scaling>
          <c:orientation val="minMax"/>
        </c:scaling>
        <c:axPos val="l"/>
        <c:majorGridlines/>
        <c:title>
          <c:tx>
            <c:rich>
              <a:bodyPr rot="-5400000" vert="horz"/>
              <a:lstStyle/>
              <a:p>
                <a:pPr>
                  <a:defRPr/>
                </a:pPr>
                <a:r>
                  <a:rPr lang="ru-RU"/>
                  <a:t>млн.тонн</a:t>
                </a:r>
              </a:p>
            </c:rich>
          </c:tx>
        </c:title>
        <c:numFmt formatCode="General" sourceLinked="1"/>
        <c:tickLblPos val="nextTo"/>
        <c:crossAx val="10188428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1"/>
          <c:order val="0"/>
          <c:spPr>
            <a:solidFill>
              <a:schemeClr val="tx1">
                <a:lumMod val="65000"/>
                <a:lumOff val="35000"/>
              </a:schemeClr>
            </a:solidFill>
          </c:spPr>
          <c:trendline>
            <c:spPr>
              <a:ln w="15875">
                <a:solidFill>
                  <a:schemeClr val="tx2"/>
                </a:solidFill>
              </a:ln>
            </c:spPr>
            <c:trendlineType val="exp"/>
            <c:forward val="16"/>
          </c:trendline>
          <c:cat>
            <c:numRef>
              <c:f>Лист1!$A$1:$A$31</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Лист1!$B$1:$B$15</c:f>
              <c:numCache>
                <c:formatCode>General</c:formatCode>
                <c:ptCount val="15"/>
                <c:pt idx="0">
                  <c:v>27.7</c:v>
                </c:pt>
                <c:pt idx="1">
                  <c:v>30</c:v>
                </c:pt>
                <c:pt idx="2">
                  <c:v>28.8</c:v>
                </c:pt>
                <c:pt idx="3">
                  <c:v>24.4</c:v>
                </c:pt>
                <c:pt idx="4">
                  <c:v>25.5</c:v>
                </c:pt>
                <c:pt idx="5">
                  <c:v>20.7</c:v>
                </c:pt>
                <c:pt idx="6">
                  <c:v>19.600000000000001</c:v>
                </c:pt>
                <c:pt idx="7">
                  <c:v>21.5</c:v>
                </c:pt>
                <c:pt idx="8">
                  <c:v>20</c:v>
                </c:pt>
                <c:pt idx="9">
                  <c:v>17</c:v>
                </c:pt>
                <c:pt idx="10">
                  <c:v>16</c:v>
                </c:pt>
                <c:pt idx="11">
                  <c:v>14.2</c:v>
                </c:pt>
                <c:pt idx="12">
                  <c:v>13.5</c:v>
                </c:pt>
                <c:pt idx="13">
                  <c:v>13.2</c:v>
                </c:pt>
                <c:pt idx="14">
                  <c:v>12.7</c:v>
                </c:pt>
              </c:numCache>
            </c:numRef>
          </c:val>
        </c:ser>
        <c:axId val="102217984"/>
        <c:axId val="102257024"/>
      </c:barChart>
      <c:catAx>
        <c:axId val="102217984"/>
        <c:scaling>
          <c:orientation val="minMax"/>
        </c:scaling>
        <c:axPos val="b"/>
        <c:majorGridlines/>
        <c:title>
          <c:tx>
            <c:rich>
              <a:bodyPr/>
              <a:lstStyle/>
              <a:p>
                <a:pPr>
                  <a:defRPr/>
                </a:pPr>
                <a:r>
                  <a:rPr lang="ru-RU"/>
                  <a:t>Года</a:t>
                </a:r>
              </a:p>
            </c:rich>
          </c:tx>
        </c:title>
        <c:numFmt formatCode="General" sourceLinked="0"/>
        <c:tickLblPos val="nextTo"/>
        <c:txPr>
          <a:bodyPr rot="-5400000" vert="horz"/>
          <a:lstStyle/>
          <a:p>
            <a:pPr>
              <a:defRPr/>
            </a:pPr>
            <a:endParaRPr lang="ru-RU"/>
          </a:p>
        </c:txPr>
        <c:crossAx val="102257024"/>
        <c:crosses val="autoZero"/>
        <c:lblAlgn val="ctr"/>
        <c:lblOffset val="100"/>
      </c:catAx>
      <c:valAx>
        <c:axId val="102257024"/>
        <c:scaling>
          <c:orientation val="minMax"/>
        </c:scaling>
        <c:axPos val="l"/>
        <c:majorGridlines/>
        <c:title>
          <c:tx>
            <c:rich>
              <a:bodyPr rot="-5400000" vert="horz"/>
              <a:lstStyle/>
              <a:p>
                <a:pPr>
                  <a:defRPr/>
                </a:pPr>
                <a:r>
                  <a:rPr lang="ru-RU"/>
                  <a:t>млн.человек</a:t>
                </a:r>
              </a:p>
            </c:rich>
          </c:tx>
        </c:title>
        <c:numFmt formatCode="General" sourceLinked="1"/>
        <c:tickLblPos val="nextTo"/>
        <c:crossAx val="10221798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
  <c:chart>
    <c:autoTitleDeleted val="1"/>
    <c:plotArea>
      <c:layout/>
      <c:barChart>
        <c:barDir val="col"/>
        <c:grouping val="clustered"/>
        <c:ser>
          <c:idx val="1"/>
          <c:order val="0"/>
          <c:spPr>
            <a:solidFill>
              <a:schemeClr val="tx1">
                <a:lumMod val="65000"/>
                <a:lumOff val="35000"/>
              </a:schemeClr>
            </a:solidFill>
          </c:spPr>
          <c:trendline>
            <c:trendlineType val="exp"/>
          </c:trendline>
          <c:cat>
            <c:numRef>
              <c:f>Лист1!$A$11:$A$31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Лист1!$D$11:$D$31</c:f>
              <c:numCache>
                <c:formatCode>General</c:formatCode>
                <c:ptCount val="21"/>
                <c:pt idx="0">
                  <c:v>102.4</c:v>
                </c:pt>
                <c:pt idx="2">
                  <c:v>142</c:v>
                </c:pt>
                <c:pt idx="3">
                  <c:v>137.30000000000001</c:v>
                </c:pt>
                <c:pt idx="4">
                  <c:v>124.8</c:v>
                </c:pt>
                <c:pt idx="5">
                  <c:v>124.8</c:v>
                </c:pt>
                <c:pt idx="8">
                  <c:v>147.5</c:v>
                </c:pt>
                <c:pt idx="10">
                  <c:v>172.6</c:v>
                </c:pt>
                <c:pt idx="14">
                  <c:v>199.5</c:v>
                </c:pt>
                <c:pt idx="20">
                  <c:v>242.2</c:v>
                </c:pt>
              </c:numCache>
            </c:numRef>
          </c:val>
        </c:ser>
        <c:axId val="102278272"/>
        <c:axId val="102280192"/>
      </c:barChart>
      <c:catAx>
        <c:axId val="102278272"/>
        <c:scaling>
          <c:orientation val="minMax"/>
        </c:scaling>
        <c:axPos val="b"/>
        <c:majorGridlines/>
        <c:title>
          <c:tx>
            <c:rich>
              <a:bodyPr/>
              <a:lstStyle/>
              <a:p>
                <a:pPr>
                  <a:defRPr/>
                </a:pPr>
                <a:r>
                  <a:rPr lang="ru-RU"/>
                  <a:t>Годы</a:t>
                </a:r>
              </a:p>
            </c:rich>
          </c:tx>
        </c:title>
        <c:numFmt formatCode="General" sourceLinked="0"/>
        <c:tickLblPos val="nextTo"/>
        <c:txPr>
          <a:bodyPr rot="-5400000" vert="horz"/>
          <a:lstStyle/>
          <a:p>
            <a:pPr>
              <a:defRPr/>
            </a:pPr>
            <a:endParaRPr lang="ru-RU"/>
          </a:p>
        </c:txPr>
        <c:crossAx val="102280192"/>
        <c:crosses val="autoZero"/>
        <c:lblAlgn val="ctr"/>
        <c:lblOffset val="100"/>
      </c:catAx>
      <c:valAx>
        <c:axId val="102280192"/>
        <c:scaling>
          <c:orientation val="minMax"/>
        </c:scaling>
        <c:axPos val="l"/>
        <c:majorGridlines/>
        <c:title>
          <c:tx>
            <c:rich>
              <a:bodyPr rot="-5400000" vert="horz"/>
              <a:lstStyle/>
              <a:p>
                <a:pPr>
                  <a:defRPr/>
                </a:pPr>
                <a:r>
                  <a:rPr lang="ru-RU"/>
                  <a:t>млн.тонн</a:t>
                </a:r>
              </a:p>
            </c:rich>
          </c:tx>
        </c:title>
        <c:numFmt formatCode="General" sourceLinked="1"/>
        <c:tickLblPos val="nextTo"/>
        <c:crossAx val="10227827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1"/>
          <c:order val="0"/>
          <c:tx>
            <c:strRef>
              <c:f>Лист1!$E$11:$E$31</c:f>
              <c:strCache>
                <c:ptCount val="1"/>
                <c:pt idx="0">
                  <c:v>16 13,5 13,2 12,7 13,6 14,9 15,1 15,7 16,6</c:v>
                </c:pt>
              </c:strCache>
            </c:strRef>
          </c:tx>
          <c:spPr>
            <a:solidFill>
              <a:schemeClr val="tx1">
                <a:lumMod val="65000"/>
                <a:lumOff val="35000"/>
              </a:schemeClr>
            </a:solidFill>
            <a:ln>
              <a:solidFill>
                <a:schemeClr val="accent1"/>
              </a:solidFill>
            </a:ln>
          </c:spPr>
          <c:trendline>
            <c:trendlineType val="exp"/>
          </c:trendline>
          <c:cat>
            <c:numRef>
              <c:f>Лист1!$A$11:$A$31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Лист1!$E$11:$E$31</c:f>
              <c:numCache>
                <c:formatCode>General</c:formatCode>
                <c:ptCount val="21"/>
                <c:pt idx="0">
                  <c:v>16</c:v>
                </c:pt>
                <c:pt idx="2">
                  <c:v>13.5</c:v>
                </c:pt>
                <c:pt idx="3">
                  <c:v>13.2</c:v>
                </c:pt>
                <c:pt idx="4">
                  <c:v>12.7</c:v>
                </c:pt>
                <c:pt idx="5">
                  <c:v>13.6</c:v>
                </c:pt>
                <c:pt idx="8">
                  <c:v>14.9</c:v>
                </c:pt>
                <c:pt idx="10">
                  <c:v>15.1</c:v>
                </c:pt>
                <c:pt idx="14">
                  <c:v>15.7</c:v>
                </c:pt>
                <c:pt idx="20">
                  <c:v>16.600000000000001</c:v>
                </c:pt>
              </c:numCache>
            </c:numRef>
          </c:val>
        </c:ser>
        <c:axId val="102288384"/>
        <c:axId val="102298752"/>
      </c:barChart>
      <c:catAx>
        <c:axId val="102288384"/>
        <c:scaling>
          <c:orientation val="minMax"/>
        </c:scaling>
        <c:axPos val="b"/>
        <c:majorGridlines/>
        <c:title>
          <c:tx>
            <c:rich>
              <a:bodyPr/>
              <a:lstStyle/>
              <a:p>
                <a:pPr>
                  <a:defRPr/>
                </a:pPr>
                <a:r>
                  <a:rPr lang="ru-RU"/>
                  <a:t>Годы</a:t>
                </a:r>
              </a:p>
            </c:rich>
          </c:tx>
        </c:title>
        <c:numFmt formatCode="General" sourceLinked="0"/>
        <c:tickLblPos val="nextTo"/>
        <c:txPr>
          <a:bodyPr rot="-5400000" vert="horz"/>
          <a:lstStyle/>
          <a:p>
            <a:pPr>
              <a:defRPr/>
            </a:pPr>
            <a:endParaRPr lang="ru-RU"/>
          </a:p>
        </c:txPr>
        <c:crossAx val="102298752"/>
        <c:crosses val="autoZero"/>
        <c:lblAlgn val="ctr"/>
        <c:lblOffset val="100"/>
      </c:catAx>
      <c:valAx>
        <c:axId val="102298752"/>
        <c:scaling>
          <c:orientation val="minMax"/>
        </c:scaling>
        <c:axPos val="l"/>
        <c:majorGridlines/>
        <c:title>
          <c:tx>
            <c:rich>
              <a:bodyPr rot="-5400000" vert="horz"/>
              <a:lstStyle/>
              <a:p>
                <a:pPr>
                  <a:defRPr/>
                </a:pPr>
                <a:r>
                  <a:rPr lang="ru-RU"/>
                  <a:t>млн.человек</a:t>
                </a:r>
              </a:p>
            </c:rich>
          </c:tx>
        </c:title>
        <c:numFmt formatCode="General" sourceLinked="1"/>
        <c:tickLblPos val="nextTo"/>
        <c:crossAx val="10228838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66</Pages>
  <Words>30769</Words>
  <Characters>175386</Characters>
  <Application>Microsoft Office Word</Application>
  <DocSecurity>0</DocSecurity>
  <Lines>1461</Lines>
  <Paragraphs>411</Paragraphs>
  <ScaleCrop>false</ScaleCrop>
  <Company/>
  <LinksUpToDate>false</LinksUpToDate>
  <CharactersWithSpaces>205744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Evgeniy</cp:lastModifiedBy>
  <cp:revision>1</cp:revision>
  <dcterms:created xsi:type="dcterms:W3CDTF">2018-05-23T11:01:00Z</dcterms:created>
  <dcterms:modified xsi:type="dcterms:W3CDTF">2018-05-23T11:09:00Z</dcterms:modified>
</cp:coreProperties>
</file>